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04B88" w14:textId="41B45B75" w:rsidR="00B20BCD" w:rsidRPr="00484D32" w:rsidRDefault="001C762A" w:rsidP="00B20BCD">
      <w:pPr>
        <w:autoSpaceDE w:val="0"/>
        <w:autoSpaceDN w:val="0"/>
        <w:jc w:val="center"/>
        <w:rPr>
          <w:rFonts w:eastAsia="PMingLiU"/>
          <w:lang w:val="en-GB"/>
        </w:rPr>
      </w:pPr>
      <w:r w:rsidRPr="001C762A">
        <w:rPr>
          <w:rFonts w:eastAsia="PMingLiU"/>
          <w:b/>
          <w:noProof/>
          <w:szCs w:val="10"/>
          <w:lang w:val="en-GB"/>
        </w:rPr>
        <w:drawing>
          <wp:anchor distT="0" distB="0" distL="114300" distR="114300" simplePos="0" relativeHeight="251658240" behindDoc="1" locked="0" layoutInCell="1" allowOverlap="1" wp14:anchorId="7807FD21" wp14:editId="6E3BDA76">
            <wp:simplePos x="0" y="0"/>
            <wp:positionH relativeFrom="margin">
              <wp:align>center</wp:align>
            </wp:positionH>
            <wp:positionV relativeFrom="page">
              <wp:posOffset>920659</wp:posOffset>
            </wp:positionV>
            <wp:extent cx="1123079" cy="1232826"/>
            <wp:effectExtent l="0" t="0" r="1270" b="5715"/>
            <wp:wrapTight wrapText="bothSides">
              <wp:wrapPolygon edited="0">
                <wp:start x="0" y="0"/>
                <wp:lineTo x="0" y="21366"/>
                <wp:lineTo x="21258" y="21366"/>
                <wp:lineTo x="21258" y="0"/>
                <wp:lineTo x="0" y="0"/>
              </wp:wrapPolygon>
            </wp:wrapTight>
            <wp:docPr id="1440826144"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6144" name="Picture 1" descr="A red and white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23079" cy="1232826"/>
                    </a:xfrm>
                    <a:prstGeom prst="rect">
                      <a:avLst/>
                    </a:prstGeom>
                  </pic:spPr>
                </pic:pic>
              </a:graphicData>
            </a:graphic>
            <wp14:sizeRelH relativeFrom="margin">
              <wp14:pctWidth>0</wp14:pctWidth>
            </wp14:sizeRelH>
            <wp14:sizeRelV relativeFrom="margin">
              <wp14:pctHeight>0</wp14:pctHeight>
            </wp14:sizeRelV>
          </wp:anchor>
        </w:drawing>
      </w:r>
      <w:r w:rsidR="00E67304">
        <w:rPr>
          <w:noProof/>
        </w:rPr>
        <mc:AlternateContent>
          <mc:Choice Requires="wps">
            <w:drawing>
              <wp:inline distT="0" distB="0" distL="0" distR="0" wp14:anchorId="3958DFF4" wp14:editId="3AA2DAE5">
                <wp:extent cx="306705" cy="306705"/>
                <wp:effectExtent l="0" t="0" r="0" b="0"/>
                <wp:docPr id="1086541575" name="Rectangle 1" descr="Temple Univers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D32497" id="Rectangle 1" o:spid="_x0000_s1026" alt="Temple University"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6475E2D" w14:textId="77777777" w:rsidR="001C762A" w:rsidRDefault="001C762A" w:rsidP="00B20BCD">
      <w:pPr>
        <w:autoSpaceDE w:val="0"/>
        <w:autoSpaceDN w:val="0"/>
        <w:spacing w:before="360" w:after="960"/>
        <w:jc w:val="center"/>
        <w:rPr>
          <w:rFonts w:eastAsia="PMingLiU"/>
          <w:b/>
          <w:sz w:val="36"/>
          <w:lang w:val="en-GB"/>
        </w:rPr>
      </w:pPr>
    </w:p>
    <w:p w14:paraId="79AE8AE0" w14:textId="6CB2E6A6" w:rsidR="00B20BCD" w:rsidRPr="00B30879" w:rsidRDefault="002757C5" w:rsidP="00B20BCD">
      <w:pPr>
        <w:autoSpaceDE w:val="0"/>
        <w:autoSpaceDN w:val="0"/>
        <w:spacing w:before="360" w:after="960"/>
        <w:jc w:val="center"/>
        <w:rPr>
          <w:rFonts w:eastAsia="PMingLiU"/>
          <w:b/>
          <w:sz w:val="40"/>
          <w:szCs w:val="22"/>
          <w:lang w:val="en-GB"/>
        </w:rPr>
      </w:pPr>
      <w:r w:rsidRPr="00B30879">
        <w:rPr>
          <w:rFonts w:eastAsia="PMingLiU"/>
          <w:b/>
          <w:sz w:val="44"/>
          <w:szCs w:val="24"/>
          <w:lang w:val="en-GB"/>
        </w:rPr>
        <w:t>Temple University</w:t>
      </w:r>
    </w:p>
    <w:p w14:paraId="7241F0A4" w14:textId="77777777" w:rsidR="00B30879" w:rsidRDefault="00B30879" w:rsidP="00B30879">
      <w:pPr>
        <w:keepNext/>
        <w:ind w:left="2880"/>
        <w:outlineLvl w:val="0"/>
        <w:rPr>
          <w:b/>
          <w:sz w:val="32"/>
          <w:szCs w:val="32"/>
          <w:lang w:val="en-GB"/>
        </w:rPr>
      </w:pPr>
      <w:bookmarkStart w:id="0" w:name="_Toc207028479"/>
      <w:bookmarkStart w:id="1" w:name="_Toc207652673"/>
      <w:bookmarkStart w:id="2" w:name="_Toc207652711"/>
      <w:bookmarkStart w:id="3" w:name="_Toc207656036"/>
      <w:bookmarkStart w:id="4" w:name="_Toc207656266"/>
      <w:r>
        <w:rPr>
          <w:b/>
          <w:sz w:val="32"/>
          <w:szCs w:val="32"/>
          <w:lang w:val="en-GB"/>
        </w:rPr>
        <w:t xml:space="preserve">  </w:t>
      </w:r>
      <w:bookmarkStart w:id="5" w:name="_Toc207824094"/>
      <w:bookmarkStart w:id="6" w:name="_Toc207825519"/>
      <w:bookmarkStart w:id="7" w:name="_Toc207825602"/>
      <w:bookmarkStart w:id="8" w:name="_Toc208139117"/>
      <w:bookmarkStart w:id="9" w:name="_Toc208139543"/>
      <w:bookmarkStart w:id="10" w:name="_Toc208174892"/>
      <w:bookmarkStart w:id="11" w:name="_Toc208177598"/>
      <w:bookmarkStart w:id="12" w:name="_Toc208178695"/>
      <w:bookmarkStart w:id="13" w:name="_Toc208778948"/>
      <w:bookmarkStart w:id="14" w:name="_Toc209385668"/>
      <w:bookmarkStart w:id="15" w:name="_Toc209385963"/>
      <w:bookmarkStart w:id="16" w:name="_Toc210597554"/>
      <w:r w:rsidR="00B20BCD" w:rsidRPr="00484D32">
        <w:rPr>
          <w:b/>
          <w:sz w:val="32"/>
          <w:szCs w:val="32"/>
          <w:lang w:val="en-GB"/>
        </w:rPr>
        <w:t>College of Engineering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14:paraId="506CA9FE" w14:textId="77777777" w:rsidR="00B30879" w:rsidRDefault="00B30879" w:rsidP="00B30879">
      <w:pPr>
        <w:keepNext/>
        <w:ind w:left="2880"/>
        <w:outlineLvl w:val="0"/>
        <w:rPr>
          <w:b/>
          <w:sz w:val="32"/>
          <w:szCs w:val="32"/>
          <w:lang w:val="en-GB"/>
        </w:rPr>
      </w:pPr>
    </w:p>
    <w:p w14:paraId="4123DF11" w14:textId="256D6ED7" w:rsidR="00B20BCD" w:rsidRDefault="002757C5" w:rsidP="00B30879">
      <w:pPr>
        <w:keepNext/>
        <w:ind w:left="2880" w:firstLine="720"/>
        <w:outlineLvl w:val="0"/>
        <w:rPr>
          <w:b/>
          <w:sz w:val="32"/>
          <w:szCs w:val="24"/>
          <w:lang w:val="en-GB"/>
        </w:rPr>
      </w:pPr>
      <w:bookmarkStart w:id="17" w:name="_Toc207824095"/>
      <w:bookmarkStart w:id="18" w:name="_Toc207825520"/>
      <w:bookmarkStart w:id="19" w:name="_Toc207825603"/>
      <w:bookmarkStart w:id="20" w:name="_Toc208139118"/>
      <w:bookmarkStart w:id="21" w:name="_Toc208139544"/>
      <w:bookmarkStart w:id="22" w:name="_Toc208174893"/>
      <w:bookmarkStart w:id="23" w:name="_Toc208177599"/>
      <w:bookmarkStart w:id="24" w:name="_Toc208178027"/>
      <w:bookmarkStart w:id="25" w:name="_Toc208178696"/>
      <w:bookmarkStart w:id="26" w:name="_Toc208778949"/>
      <w:bookmarkStart w:id="27" w:name="_Toc209385669"/>
      <w:bookmarkStart w:id="28" w:name="_Toc209385964"/>
      <w:bookmarkStart w:id="29" w:name="_Toc210597555"/>
      <w:r>
        <w:rPr>
          <w:b/>
          <w:sz w:val="32"/>
          <w:szCs w:val="24"/>
          <w:lang w:val="en-GB"/>
        </w:rPr>
        <w:t>Bioengineering</w:t>
      </w:r>
      <w:bookmarkEnd w:id="17"/>
      <w:bookmarkEnd w:id="18"/>
      <w:bookmarkEnd w:id="19"/>
      <w:bookmarkEnd w:id="20"/>
      <w:bookmarkEnd w:id="21"/>
      <w:bookmarkEnd w:id="22"/>
      <w:bookmarkEnd w:id="23"/>
      <w:bookmarkEnd w:id="24"/>
      <w:bookmarkEnd w:id="25"/>
      <w:bookmarkEnd w:id="26"/>
      <w:bookmarkEnd w:id="27"/>
      <w:bookmarkEnd w:id="28"/>
      <w:bookmarkEnd w:id="29"/>
    </w:p>
    <w:p w14:paraId="7B8DCFF5" w14:textId="77777777" w:rsidR="00B30879" w:rsidRPr="00B30879" w:rsidRDefault="00B30879" w:rsidP="00387252">
      <w:pPr>
        <w:pStyle w:val="Body"/>
        <w:rPr>
          <w:lang w:val="en-GB"/>
        </w:rPr>
      </w:pPr>
    </w:p>
    <w:p w14:paraId="183163D9" w14:textId="56F131A1" w:rsidR="00B20BCD" w:rsidRDefault="00520A28" w:rsidP="00B20BCD">
      <w:pPr>
        <w:jc w:val="center"/>
        <w:rPr>
          <w:sz w:val="28"/>
          <w:szCs w:val="28"/>
          <w:lang w:val="en-GB"/>
        </w:rPr>
      </w:pPr>
      <w:r>
        <w:rPr>
          <w:sz w:val="28"/>
          <w:szCs w:val="28"/>
          <w:lang w:val="en-GB"/>
        </w:rPr>
        <w:t>Final</w:t>
      </w:r>
      <w:r w:rsidR="002B3AF3">
        <w:rPr>
          <w:sz w:val="28"/>
          <w:szCs w:val="28"/>
          <w:lang w:val="en-GB"/>
        </w:rPr>
        <w:t xml:space="preserve"> Design</w:t>
      </w:r>
    </w:p>
    <w:p w14:paraId="39D0390D" w14:textId="048FE95D" w:rsidR="00B20BCD" w:rsidRPr="00484D32" w:rsidRDefault="002757C5" w:rsidP="00B20BCD">
      <w:pPr>
        <w:spacing w:before="960" w:after="960"/>
        <w:jc w:val="center"/>
        <w:rPr>
          <w:b/>
          <w:bCs/>
          <w:sz w:val="32"/>
          <w:szCs w:val="32"/>
          <w:lang w:val="en-GB"/>
        </w:rPr>
      </w:pPr>
      <w:r>
        <w:rPr>
          <w:b/>
          <w:bCs/>
          <w:sz w:val="32"/>
          <w:szCs w:val="32"/>
          <w:lang w:val="en-GB"/>
        </w:rPr>
        <w:t>Partial G</w:t>
      </w:r>
      <w:r w:rsidR="00972DAA">
        <w:rPr>
          <w:b/>
          <w:bCs/>
          <w:sz w:val="32"/>
          <w:szCs w:val="32"/>
          <w:lang w:val="en-GB"/>
        </w:rPr>
        <w:t>r</w:t>
      </w:r>
      <w:r>
        <w:rPr>
          <w:b/>
          <w:bCs/>
          <w:sz w:val="32"/>
          <w:szCs w:val="32"/>
          <w:lang w:val="en-GB"/>
        </w:rPr>
        <w:t>avity Bioreactor</w:t>
      </w:r>
    </w:p>
    <w:p w14:paraId="04296A90" w14:textId="21A34BA8" w:rsidR="00B20BCD" w:rsidRPr="00484D32" w:rsidRDefault="00B20BCD" w:rsidP="00B20BCD">
      <w:pPr>
        <w:spacing w:after="240"/>
        <w:jc w:val="center"/>
        <w:rPr>
          <w:sz w:val="28"/>
          <w:szCs w:val="28"/>
          <w:lang w:val="en-GB"/>
        </w:rPr>
      </w:pPr>
      <w:r w:rsidRPr="00484D32">
        <w:rPr>
          <w:sz w:val="28"/>
          <w:szCs w:val="28"/>
          <w:lang w:val="en-GB"/>
        </w:rPr>
        <w:t>Presented By:</w:t>
      </w:r>
      <w:r w:rsidR="006E6A03">
        <w:rPr>
          <w:sz w:val="28"/>
          <w:szCs w:val="28"/>
          <w:lang w:val="en-GB"/>
        </w:rPr>
        <w:t xml:space="preserve"> Team #13</w:t>
      </w:r>
    </w:p>
    <w:tbl>
      <w:tblPr>
        <w:tblW w:w="0" w:type="auto"/>
        <w:tblInd w:w="-106" w:type="dxa"/>
        <w:tblLook w:val="00A0" w:firstRow="1" w:lastRow="0" w:firstColumn="1" w:lastColumn="0" w:noHBand="0" w:noVBand="0"/>
      </w:tblPr>
      <w:tblGrid>
        <w:gridCol w:w="4360"/>
        <w:gridCol w:w="4361"/>
      </w:tblGrid>
      <w:tr w:rsidR="00B20BCD" w:rsidRPr="00484D32" w14:paraId="6D611529" w14:textId="77777777">
        <w:tc>
          <w:tcPr>
            <w:tcW w:w="4360" w:type="dxa"/>
          </w:tcPr>
          <w:p w14:paraId="43E9CAB0" w14:textId="6CA1451D"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Dmitry M Hackel</w:t>
            </w:r>
          </w:p>
        </w:tc>
        <w:tc>
          <w:tcPr>
            <w:tcW w:w="4361" w:type="dxa"/>
          </w:tcPr>
          <w:p w14:paraId="7B119A80" w14:textId="4FB1E755"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Irene Bui</w:t>
            </w:r>
          </w:p>
        </w:tc>
      </w:tr>
      <w:tr w:rsidR="00B20BCD" w:rsidRPr="00484D32" w14:paraId="315C89A7" w14:textId="77777777">
        <w:tc>
          <w:tcPr>
            <w:tcW w:w="4360" w:type="dxa"/>
          </w:tcPr>
          <w:p w14:paraId="4075BF0E" w14:textId="4397FF19"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Jake Fisher</w:t>
            </w:r>
          </w:p>
        </w:tc>
        <w:tc>
          <w:tcPr>
            <w:tcW w:w="4361" w:type="dxa"/>
          </w:tcPr>
          <w:p w14:paraId="002F4AFD" w14:textId="27C20B66" w:rsidR="00B20BCD" w:rsidRPr="00EE0719" w:rsidRDefault="00233BFC">
            <w:pPr>
              <w:autoSpaceDE w:val="0"/>
              <w:autoSpaceDN w:val="0"/>
              <w:spacing w:after="480"/>
              <w:jc w:val="center"/>
              <w:rPr>
                <w:rFonts w:eastAsia="PMingLiU"/>
                <w:i/>
                <w:sz w:val="28"/>
                <w:szCs w:val="28"/>
                <w:lang w:val="en-GB"/>
              </w:rPr>
            </w:pPr>
            <w:r>
              <w:rPr>
                <w:rFonts w:eastAsia="PMingLiU"/>
                <w:i/>
                <w:sz w:val="28"/>
                <w:szCs w:val="28"/>
                <w:lang w:val="en-GB"/>
              </w:rPr>
              <w:t>Zenub Abouzid</w:t>
            </w:r>
          </w:p>
        </w:tc>
      </w:tr>
    </w:tbl>
    <w:p w14:paraId="461998EC" w14:textId="77777777" w:rsidR="00B20BCD" w:rsidRPr="00484D32" w:rsidRDefault="00B20BCD" w:rsidP="00972DAA">
      <w:pPr>
        <w:autoSpaceDE w:val="0"/>
        <w:autoSpaceDN w:val="0"/>
        <w:spacing w:after="480"/>
        <w:rPr>
          <w:rFonts w:eastAsia="PMingLiU"/>
          <w:i/>
          <w:sz w:val="28"/>
          <w:szCs w:val="28"/>
          <w:lang w:val="en-GB"/>
        </w:rPr>
      </w:pPr>
    </w:p>
    <w:p w14:paraId="5F0C6203" w14:textId="77777777" w:rsidR="00B20BCD" w:rsidRPr="00484D32" w:rsidRDefault="00B20BCD" w:rsidP="00B20BCD">
      <w:pPr>
        <w:spacing w:after="240"/>
        <w:jc w:val="center"/>
        <w:rPr>
          <w:sz w:val="28"/>
          <w:szCs w:val="28"/>
          <w:lang w:val="en-GB"/>
        </w:rPr>
      </w:pPr>
      <w:r w:rsidRPr="00484D32">
        <w:rPr>
          <w:sz w:val="28"/>
          <w:szCs w:val="28"/>
          <w:lang w:val="en-GB"/>
        </w:rPr>
        <w:t>Supervised By:</w:t>
      </w:r>
    </w:p>
    <w:p w14:paraId="6DCA8CC5" w14:textId="32318659" w:rsidR="00B20BCD" w:rsidRPr="00972DAA" w:rsidRDefault="00AA130B" w:rsidP="00972DAA">
      <w:pPr>
        <w:spacing w:after="480"/>
        <w:jc w:val="center"/>
        <w:rPr>
          <w:i/>
          <w:iCs/>
          <w:sz w:val="28"/>
          <w:szCs w:val="28"/>
          <w:lang w:val="en-GB"/>
        </w:rPr>
      </w:pPr>
      <w:r>
        <w:rPr>
          <w:i/>
          <w:iCs/>
          <w:sz w:val="28"/>
          <w:szCs w:val="28"/>
          <w:lang w:val="en-GB"/>
        </w:rPr>
        <w:t>Dr. Yah-el Har-el</w:t>
      </w:r>
      <w:r w:rsidR="0C48E2E5" w:rsidRPr="0EAE2CE8">
        <w:rPr>
          <w:i/>
          <w:iCs/>
          <w:sz w:val="28"/>
          <w:szCs w:val="28"/>
          <w:lang w:val="en-GB"/>
        </w:rPr>
        <w:t xml:space="preserve"> &amp; Dr. Peter Lelkes</w:t>
      </w:r>
    </w:p>
    <w:p w14:paraId="018FEF8E" w14:textId="5545DE0C" w:rsidR="00B30879" w:rsidRPr="00CA531D" w:rsidRDefault="0018170C" w:rsidP="00CA531D">
      <w:pPr>
        <w:pStyle w:val="Footer"/>
        <w:rPr>
          <w:rFonts w:eastAsia="PMingLiU"/>
          <w:spacing w:val="100"/>
          <w:lang w:val="en-GB"/>
        </w:rPr>
      </w:pPr>
      <w:r>
        <w:rPr>
          <w:rFonts w:eastAsia="PMingLiU"/>
          <w:spacing w:val="100"/>
          <w:lang w:val="en-GB"/>
        </w:rPr>
        <w:t>10</w:t>
      </w:r>
      <w:r w:rsidR="00972DAA">
        <w:rPr>
          <w:rFonts w:eastAsia="PMingLiU"/>
          <w:spacing w:val="100"/>
          <w:lang w:val="en-GB"/>
        </w:rPr>
        <w:t xml:space="preserve"> </w:t>
      </w:r>
      <w:r w:rsidR="00972DAA" w:rsidRPr="00484D32">
        <w:rPr>
          <w:rFonts w:eastAsia="PMingLiU"/>
          <w:spacing w:val="100"/>
          <w:lang w:val="en-GB"/>
        </w:rPr>
        <w:t>–</w:t>
      </w:r>
      <w:r w:rsidR="00972DAA">
        <w:rPr>
          <w:rFonts w:eastAsia="PMingLiU"/>
          <w:spacing w:val="100"/>
          <w:lang w:val="en-GB"/>
        </w:rPr>
        <w:t xml:space="preserve"> </w:t>
      </w:r>
      <w:r>
        <w:rPr>
          <w:rFonts w:eastAsia="PMingLiU"/>
          <w:spacing w:val="100"/>
          <w:lang w:val="en-GB"/>
        </w:rPr>
        <w:t>05</w:t>
      </w:r>
      <w:r w:rsidR="00B20BCD" w:rsidRPr="00484D32">
        <w:rPr>
          <w:rFonts w:eastAsia="PMingLiU"/>
          <w:spacing w:val="100"/>
          <w:lang w:val="en-GB"/>
        </w:rPr>
        <w:t xml:space="preserve"> – </w:t>
      </w:r>
      <w:r w:rsidR="00972DAA">
        <w:rPr>
          <w:rFonts w:eastAsia="PMingLiU"/>
          <w:spacing w:val="100"/>
          <w:lang w:val="en-GB"/>
        </w:rPr>
        <w:t>2</w:t>
      </w:r>
      <w:r w:rsidR="006468CC">
        <w:rPr>
          <w:rFonts w:eastAsia="PMingLiU"/>
          <w:spacing w:val="100"/>
          <w:lang w:val="en-GB"/>
        </w:rPr>
        <w:t>025</w:t>
      </w:r>
      <w:r w:rsidR="00B30879">
        <w:rPr>
          <w:rFonts w:eastAsia="PMingLiU"/>
          <w:b/>
          <w:sz w:val="36"/>
          <w:lang w:val="en-GB"/>
        </w:rPr>
        <w:br w:type="page"/>
      </w:r>
    </w:p>
    <w:p w14:paraId="2FDF9DBE" w14:textId="0A6FE424" w:rsidR="002043D5" w:rsidRDefault="002043D5" w:rsidP="002043D5">
      <w:pPr>
        <w:pStyle w:val="Footer"/>
        <w:rPr>
          <w:rFonts w:eastAsia="PMingLiU"/>
          <w:b/>
          <w:sz w:val="36"/>
          <w:lang w:val="en-GB"/>
        </w:rPr>
      </w:pPr>
      <w:r>
        <w:rPr>
          <w:rFonts w:eastAsia="PMingLiU"/>
          <w:b/>
          <w:sz w:val="36"/>
          <w:lang w:val="en-GB"/>
        </w:rPr>
        <w:lastRenderedPageBreak/>
        <w:t>Acknowledgment</w:t>
      </w:r>
    </w:p>
    <w:p w14:paraId="0C2F742F" w14:textId="77777777" w:rsidR="00ED446C" w:rsidRPr="002043D5" w:rsidRDefault="00ED446C" w:rsidP="002043D5">
      <w:pPr>
        <w:pStyle w:val="Footer"/>
        <w:rPr>
          <w:rFonts w:eastAsia="PMingLiU"/>
          <w:spacing w:val="100"/>
          <w:lang w:val="en-GB"/>
        </w:rPr>
      </w:pPr>
    </w:p>
    <w:p w14:paraId="7C644DD3" w14:textId="77777777" w:rsidR="00896EA5" w:rsidRDefault="00896EA5" w:rsidP="00ED446C">
      <w:pPr>
        <w:pStyle w:val="Footer"/>
        <w:jc w:val="left"/>
        <w:rPr>
          <w:rFonts w:eastAsia="PMingLiU"/>
          <w:spacing w:val="100"/>
          <w:lang w:val="en-GB"/>
        </w:rPr>
      </w:pPr>
    </w:p>
    <w:p w14:paraId="4EC660C6" w14:textId="6B630FB7" w:rsidR="00ED446C" w:rsidRDefault="00ED446C" w:rsidP="00ED446C">
      <w:pPr>
        <w:pStyle w:val="Body"/>
        <w:rPr>
          <w:rFonts w:eastAsia="PMingLiU"/>
          <w:lang w:val="en-GB"/>
        </w:rPr>
      </w:pPr>
      <w:r>
        <w:rPr>
          <w:rFonts w:eastAsia="PMingLiU"/>
          <w:lang w:val="en-GB"/>
        </w:rPr>
        <w:t xml:space="preserve">We </w:t>
      </w:r>
      <w:r w:rsidR="007105FC">
        <w:rPr>
          <w:rFonts w:eastAsia="PMingLiU"/>
          <w:lang w:val="en-GB"/>
        </w:rPr>
        <w:t>want</w:t>
      </w:r>
      <w:r>
        <w:rPr>
          <w:rFonts w:eastAsia="PMingLiU"/>
          <w:lang w:val="en-GB"/>
        </w:rPr>
        <w:t xml:space="preserve"> to extend our </w:t>
      </w:r>
      <w:r w:rsidR="007105FC">
        <w:rPr>
          <w:rFonts w:eastAsia="PMingLiU"/>
          <w:lang w:val="en-GB"/>
        </w:rPr>
        <w:t>most profound</w:t>
      </w:r>
      <w:r>
        <w:rPr>
          <w:rFonts w:eastAsia="PMingLiU"/>
          <w:lang w:val="en-GB"/>
        </w:rPr>
        <w:t xml:space="preserve"> appreciation to the following individuals and organizations who have contributed to the completion of this project: </w:t>
      </w:r>
    </w:p>
    <w:p w14:paraId="083ABEE5" w14:textId="77777777" w:rsidR="00ED446C" w:rsidRDefault="00ED446C" w:rsidP="00ED446C">
      <w:pPr>
        <w:pStyle w:val="Body"/>
        <w:rPr>
          <w:rFonts w:eastAsia="PMingLiU"/>
          <w:lang w:val="en-GB"/>
        </w:rPr>
      </w:pPr>
    </w:p>
    <w:p w14:paraId="0004E25E" w14:textId="573D020C" w:rsidR="00AA25C8" w:rsidRDefault="00E30681" w:rsidP="00AA25C8">
      <w:pPr>
        <w:pStyle w:val="Body"/>
        <w:numPr>
          <w:ilvl w:val="0"/>
          <w:numId w:val="14"/>
        </w:numPr>
        <w:rPr>
          <w:rFonts w:eastAsia="PMingLiU"/>
          <w:lang w:val="en-GB"/>
        </w:rPr>
      </w:pPr>
      <w:r>
        <w:rPr>
          <w:rFonts w:eastAsia="PMingLiU"/>
          <w:lang w:val="en-GB"/>
        </w:rPr>
        <w:t xml:space="preserve">Dr. Yar-el Har-el, for providing guidance and feedback throughout the course of this </w:t>
      </w:r>
      <w:r w:rsidR="002E7685">
        <w:rPr>
          <w:rFonts w:eastAsia="PMingLiU"/>
          <w:lang w:val="en-GB"/>
        </w:rPr>
        <w:t xml:space="preserve">project </w:t>
      </w:r>
      <w:r w:rsidR="001B7035">
        <w:rPr>
          <w:rFonts w:eastAsia="PMingLiU"/>
          <w:lang w:val="en-GB"/>
        </w:rPr>
        <w:t xml:space="preserve">through </w:t>
      </w:r>
      <w:r w:rsidR="00AA25C8">
        <w:rPr>
          <w:rFonts w:eastAsia="PMingLiU"/>
          <w:lang w:val="en-GB"/>
        </w:rPr>
        <w:t>her professor and advisor roles.</w:t>
      </w:r>
    </w:p>
    <w:p w14:paraId="449CEC46" w14:textId="77777777" w:rsidR="007C7A87" w:rsidRDefault="007C7A87" w:rsidP="007C7A87">
      <w:pPr>
        <w:pStyle w:val="Body"/>
        <w:ind w:left="720" w:firstLine="0"/>
        <w:rPr>
          <w:rFonts w:eastAsia="PMingLiU"/>
          <w:lang w:val="en-GB"/>
        </w:rPr>
      </w:pPr>
    </w:p>
    <w:p w14:paraId="242BED89" w14:textId="02DB5390" w:rsidR="00AA25C8" w:rsidRDefault="00AA25C8" w:rsidP="00AA25C8">
      <w:pPr>
        <w:pStyle w:val="Body"/>
        <w:numPr>
          <w:ilvl w:val="0"/>
          <w:numId w:val="14"/>
        </w:numPr>
        <w:rPr>
          <w:rFonts w:eastAsia="PMingLiU"/>
          <w:lang w:val="en-GB"/>
        </w:rPr>
      </w:pPr>
      <w:r>
        <w:rPr>
          <w:rFonts w:eastAsia="PMingLiU"/>
          <w:lang w:val="en-GB"/>
        </w:rPr>
        <w:t xml:space="preserve">Dr. Peter Lelkes, </w:t>
      </w:r>
      <w:r w:rsidR="00437F78">
        <w:rPr>
          <w:rFonts w:eastAsia="PMingLiU"/>
          <w:lang w:val="en-GB"/>
        </w:rPr>
        <w:t xml:space="preserve">a subject matter expert and our advisor, for providing valuable information and resources for our research. </w:t>
      </w:r>
    </w:p>
    <w:p w14:paraId="1B1EF53E" w14:textId="77777777" w:rsidR="007C7A87" w:rsidRDefault="007C7A87" w:rsidP="00957C0D">
      <w:pPr>
        <w:pStyle w:val="Body"/>
        <w:ind w:firstLine="0"/>
        <w:rPr>
          <w:rFonts w:eastAsia="PMingLiU"/>
          <w:lang w:val="en-GB"/>
        </w:rPr>
      </w:pPr>
    </w:p>
    <w:p w14:paraId="4C114E37" w14:textId="0FC3EDC5" w:rsidR="007C7A87" w:rsidRDefault="007C7A87" w:rsidP="00AA25C8">
      <w:pPr>
        <w:pStyle w:val="Body"/>
        <w:numPr>
          <w:ilvl w:val="0"/>
          <w:numId w:val="14"/>
        </w:numPr>
        <w:rPr>
          <w:rFonts w:eastAsia="PMingLiU"/>
          <w:lang w:val="en-GB"/>
        </w:rPr>
      </w:pPr>
      <w:r>
        <w:rPr>
          <w:rFonts w:eastAsia="PMingLiU"/>
          <w:lang w:val="en-GB"/>
        </w:rPr>
        <w:t xml:space="preserve">Dr. Jonathan </w:t>
      </w:r>
      <w:r w:rsidR="00957C0D">
        <w:rPr>
          <w:rFonts w:eastAsia="PMingLiU"/>
          <w:lang w:val="en-GB"/>
        </w:rPr>
        <w:t>Gerstenhaber</w:t>
      </w:r>
      <w:r w:rsidR="00115528">
        <w:rPr>
          <w:rFonts w:eastAsia="PMingLiU"/>
          <w:lang w:val="en-GB"/>
        </w:rPr>
        <w:t>,</w:t>
      </w:r>
      <w:r w:rsidR="00957C0D">
        <w:rPr>
          <w:rFonts w:eastAsia="PMingLiU"/>
          <w:lang w:val="en-GB"/>
        </w:rPr>
        <w:t xml:space="preserve"> for </w:t>
      </w:r>
      <w:r w:rsidR="00496D50">
        <w:rPr>
          <w:rFonts w:eastAsia="PMingLiU"/>
          <w:lang w:val="en-GB"/>
        </w:rPr>
        <w:t>providing valuable information</w:t>
      </w:r>
      <w:r w:rsidR="00437F78">
        <w:rPr>
          <w:rFonts w:eastAsia="PMingLiU"/>
          <w:lang w:val="en-GB"/>
        </w:rPr>
        <w:t xml:space="preserve">, previous prototypes, and ideas that paved the way for the prototype. </w:t>
      </w:r>
    </w:p>
    <w:p w14:paraId="327B0726" w14:textId="77777777" w:rsidR="00B00334" w:rsidRDefault="00B00334" w:rsidP="00B00334">
      <w:pPr>
        <w:pStyle w:val="ListParagraph"/>
        <w:rPr>
          <w:rFonts w:eastAsia="PMingLiU"/>
          <w:lang w:val="en-GB"/>
        </w:rPr>
      </w:pPr>
    </w:p>
    <w:p w14:paraId="305B1D2D" w14:textId="1B76F33A" w:rsidR="00B00334" w:rsidRDefault="00D444BC" w:rsidP="00AA25C8">
      <w:pPr>
        <w:pStyle w:val="Body"/>
        <w:numPr>
          <w:ilvl w:val="0"/>
          <w:numId w:val="14"/>
        </w:numPr>
        <w:rPr>
          <w:rFonts w:eastAsia="PMingLiU"/>
          <w:lang w:val="en-GB"/>
        </w:rPr>
      </w:pPr>
      <w:r>
        <w:rPr>
          <w:rFonts w:eastAsia="PMingLiU"/>
          <w:lang w:val="en-GB"/>
        </w:rPr>
        <w:t>Bria</w:t>
      </w:r>
      <w:r w:rsidR="003917B9">
        <w:rPr>
          <w:rFonts w:eastAsia="PMingLiU"/>
          <w:lang w:val="en-GB"/>
        </w:rPr>
        <w:t>n</w:t>
      </w:r>
      <w:r>
        <w:rPr>
          <w:rFonts w:eastAsia="PMingLiU"/>
          <w:lang w:val="en-GB"/>
        </w:rPr>
        <w:t xml:space="preserve"> Amin and </w:t>
      </w:r>
      <w:r w:rsidR="003D4062">
        <w:rPr>
          <w:rFonts w:eastAsia="PMingLiU"/>
          <w:lang w:val="en-GB"/>
        </w:rPr>
        <w:t>Mat</w:t>
      </w:r>
      <w:r w:rsidR="00830FB8">
        <w:rPr>
          <w:rFonts w:eastAsia="PMingLiU"/>
          <w:lang w:val="en-GB"/>
        </w:rPr>
        <w:t>t</w:t>
      </w:r>
      <w:r w:rsidR="003D4062">
        <w:rPr>
          <w:rFonts w:eastAsia="PMingLiU"/>
          <w:lang w:val="en-GB"/>
        </w:rPr>
        <w:t xml:space="preserve">hew </w:t>
      </w:r>
      <w:r w:rsidR="00830FB8">
        <w:rPr>
          <w:rFonts w:eastAsia="PMingLiU"/>
          <w:lang w:val="en-GB"/>
        </w:rPr>
        <w:t>Short</w:t>
      </w:r>
      <w:r w:rsidR="00B63E24">
        <w:rPr>
          <w:rFonts w:eastAsia="PMingLiU"/>
          <w:lang w:val="en-GB"/>
        </w:rPr>
        <w:t xml:space="preserve">, </w:t>
      </w:r>
      <w:r w:rsidR="00370C50">
        <w:rPr>
          <w:rFonts w:eastAsia="PMingLiU"/>
          <w:lang w:val="en-GB"/>
        </w:rPr>
        <w:t xml:space="preserve">a previous team who completed a similar topic, for </w:t>
      </w:r>
      <w:r w:rsidR="0002447E">
        <w:rPr>
          <w:rFonts w:eastAsia="PMingLiU"/>
          <w:lang w:val="en-GB"/>
        </w:rPr>
        <w:t>giving</w:t>
      </w:r>
      <w:r w:rsidR="00370C50">
        <w:rPr>
          <w:rFonts w:eastAsia="PMingLiU"/>
          <w:lang w:val="en-GB"/>
        </w:rPr>
        <w:t xml:space="preserve"> us the time to </w:t>
      </w:r>
      <w:r w:rsidR="00B76179">
        <w:rPr>
          <w:rFonts w:eastAsia="PMingLiU"/>
          <w:lang w:val="en-GB"/>
        </w:rPr>
        <w:t xml:space="preserve">explain their </w:t>
      </w:r>
      <w:r w:rsidR="00E52579">
        <w:rPr>
          <w:rFonts w:eastAsia="PMingLiU"/>
          <w:lang w:val="en-GB"/>
        </w:rPr>
        <w:t>prototype in more depth</w:t>
      </w:r>
      <w:r w:rsidR="0002447E">
        <w:rPr>
          <w:rFonts w:eastAsia="PMingLiU"/>
          <w:lang w:val="en-GB"/>
        </w:rPr>
        <w:t xml:space="preserve">. </w:t>
      </w:r>
    </w:p>
    <w:p w14:paraId="5F7B1C10" w14:textId="77777777" w:rsidR="0002447E" w:rsidRPr="00B63E24" w:rsidRDefault="0002447E" w:rsidP="00B63E24">
      <w:pPr>
        <w:rPr>
          <w:rFonts w:eastAsia="PMingLiU"/>
          <w:lang w:val="en-GB"/>
        </w:rPr>
      </w:pPr>
    </w:p>
    <w:p w14:paraId="1986B283" w14:textId="7B93D745" w:rsidR="0002447E" w:rsidRDefault="0002447E" w:rsidP="00AA25C8">
      <w:pPr>
        <w:pStyle w:val="Body"/>
        <w:numPr>
          <w:ilvl w:val="0"/>
          <w:numId w:val="14"/>
        </w:numPr>
        <w:rPr>
          <w:rFonts w:eastAsia="PMingLiU"/>
          <w:lang w:val="en-GB"/>
        </w:rPr>
      </w:pPr>
      <w:r>
        <w:rPr>
          <w:rFonts w:eastAsia="PMingLiU"/>
          <w:lang w:val="en-GB"/>
        </w:rPr>
        <w:t xml:space="preserve">Temple University, for providing access to their machines, labs, and space. </w:t>
      </w:r>
    </w:p>
    <w:p w14:paraId="1E54115E" w14:textId="77777777" w:rsidR="0002447E" w:rsidRDefault="0002447E" w:rsidP="0002447E">
      <w:pPr>
        <w:pStyle w:val="ListParagraph"/>
        <w:rPr>
          <w:rFonts w:eastAsia="PMingLiU"/>
          <w:lang w:val="en-GB"/>
        </w:rPr>
      </w:pPr>
    </w:p>
    <w:p w14:paraId="7E1FA042" w14:textId="7B984B01" w:rsidR="0002447E" w:rsidRDefault="0002447E" w:rsidP="0002447E">
      <w:pPr>
        <w:pStyle w:val="Body"/>
        <w:rPr>
          <w:rFonts w:eastAsia="PMingLiU"/>
          <w:lang w:val="en-GB"/>
        </w:rPr>
      </w:pPr>
      <w:r>
        <w:rPr>
          <w:rFonts w:eastAsia="PMingLiU"/>
          <w:lang w:val="en-GB"/>
        </w:rPr>
        <w:t>Additionally, we would like to express our gratitude to all those who have supported us in ways both seen and unseen</w:t>
      </w:r>
      <w:r w:rsidR="005049C5">
        <w:rPr>
          <w:rFonts w:eastAsia="PMingLiU"/>
          <w:lang w:val="en-GB"/>
        </w:rPr>
        <w:t xml:space="preserve">. Without your contributions and presence, this project would not have been possible. </w:t>
      </w:r>
    </w:p>
    <w:p w14:paraId="04921B16" w14:textId="77777777" w:rsidR="005049C5" w:rsidRDefault="005049C5" w:rsidP="005049C5">
      <w:pPr>
        <w:pStyle w:val="Body"/>
        <w:ind w:firstLine="0"/>
        <w:rPr>
          <w:rFonts w:eastAsia="PMingLiU"/>
          <w:lang w:val="en-GB"/>
        </w:rPr>
      </w:pPr>
    </w:p>
    <w:p w14:paraId="685AAFAE" w14:textId="77777777" w:rsidR="005049C5" w:rsidRDefault="005049C5" w:rsidP="0002447E">
      <w:pPr>
        <w:pStyle w:val="Body"/>
        <w:rPr>
          <w:rFonts w:eastAsia="PMingLiU"/>
          <w:lang w:val="en-GB"/>
        </w:rPr>
      </w:pPr>
    </w:p>
    <w:p w14:paraId="58F93321" w14:textId="0B984010" w:rsidR="005049C5" w:rsidRDefault="005049C5" w:rsidP="0002447E">
      <w:pPr>
        <w:pStyle w:val="Body"/>
        <w:rPr>
          <w:rFonts w:eastAsia="PMingLiU"/>
          <w:lang w:val="en-GB"/>
        </w:rPr>
      </w:pP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r>
        <w:rPr>
          <w:rFonts w:eastAsia="PMingLiU"/>
          <w:lang w:val="en-GB"/>
        </w:rPr>
        <w:tab/>
      </w:r>
    </w:p>
    <w:p w14:paraId="7A7C8502" w14:textId="12C6D055" w:rsidR="005049C5" w:rsidRPr="00AA25C8" w:rsidRDefault="005049C5" w:rsidP="005049C5">
      <w:pPr>
        <w:pStyle w:val="Body"/>
        <w:ind w:left="7920" w:firstLine="0"/>
        <w:rPr>
          <w:rFonts w:eastAsia="PMingLiU"/>
          <w:lang w:val="en-GB"/>
        </w:rPr>
      </w:pPr>
      <w:r>
        <w:rPr>
          <w:rFonts w:eastAsia="PMingLiU"/>
          <w:lang w:val="en-GB"/>
        </w:rPr>
        <w:t>Thank you.</w:t>
      </w:r>
    </w:p>
    <w:p w14:paraId="04DEB7E4" w14:textId="77777777" w:rsidR="002043D5" w:rsidRDefault="002043D5" w:rsidP="00ED446C">
      <w:pPr>
        <w:pStyle w:val="Body"/>
        <w:jc w:val="left"/>
        <w:rPr>
          <w:rFonts w:eastAsia="PMingLiU"/>
          <w:lang w:val="en-GB"/>
        </w:rPr>
      </w:pPr>
      <w:r>
        <w:rPr>
          <w:rFonts w:eastAsia="PMingLiU"/>
          <w:lang w:val="en-GB"/>
        </w:rPr>
        <w:br w:type="page"/>
      </w:r>
    </w:p>
    <w:p w14:paraId="21809251" w14:textId="77777777" w:rsidR="00ED446C" w:rsidRDefault="00ED446C" w:rsidP="00ED446C">
      <w:pPr>
        <w:pStyle w:val="Body"/>
        <w:ind w:firstLine="0"/>
        <w:jc w:val="left"/>
        <w:rPr>
          <w:rFonts w:eastAsia="PMingLiU"/>
          <w:lang w:val="en-GB"/>
        </w:rPr>
      </w:pPr>
    </w:p>
    <w:p w14:paraId="42F50F60" w14:textId="0907A201" w:rsidR="002043D5" w:rsidRPr="002043D5" w:rsidRDefault="002043D5" w:rsidP="002043D5">
      <w:pPr>
        <w:pStyle w:val="Footer"/>
        <w:rPr>
          <w:rFonts w:eastAsia="PMingLiU"/>
          <w:spacing w:val="100"/>
          <w:lang w:val="en-GB"/>
        </w:rPr>
      </w:pPr>
      <w:r>
        <w:rPr>
          <w:rFonts w:eastAsia="PMingLiU"/>
          <w:b/>
          <w:sz w:val="36"/>
          <w:lang w:val="en-GB"/>
        </w:rPr>
        <w:t>Abstract</w:t>
      </w:r>
    </w:p>
    <w:p w14:paraId="03115799" w14:textId="77777777" w:rsidR="002043D5" w:rsidRDefault="002043D5" w:rsidP="00532617">
      <w:pPr>
        <w:pStyle w:val="Footer"/>
        <w:rPr>
          <w:rFonts w:eastAsia="PMingLiU"/>
          <w:spacing w:val="100"/>
          <w:lang w:val="en-GB"/>
        </w:rPr>
      </w:pPr>
    </w:p>
    <w:p w14:paraId="095DEF51" w14:textId="6DC23E06" w:rsidR="00255BF9" w:rsidRDefault="00464F7B" w:rsidP="004609C9">
      <w:pPr>
        <w:pStyle w:val="Body"/>
      </w:pPr>
      <w:r>
        <w:rPr>
          <w:rStyle w:val="BodyChar"/>
        </w:rPr>
        <w:t xml:space="preserve">The progress of human exploration to space, the Moon, and Mars is not considered safe because of the limited understanding of how partial gravity impacts human cells. This issue has not been fully addressed due to cost limitations and the difficulty of accurately simulating partial gravity on Earth. This project focused on developing a validated prototype for a partial gravity bioreactor. By successfully simulating the mathematical model and conducting tests </w:t>
      </w:r>
      <w:r w:rsidR="00AD04D5">
        <w:rPr>
          <w:rStyle w:val="BodyChar"/>
        </w:rPr>
        <w:t>to validate the prototype visually</w:t>
      </w:r>
      <w:r>
        <w:rPr>
          <w:rStyle w:val="BodyChar"/>
        </w:rPr>
        <w:t xml:space="preserve">, the accuracy between the models can be determined. </w:t>
      </w:r>
    </w:p>
    <w:p w14:paraId="27B41A06" w14:textId="4A9BE9D4" w:rsidR="00255BF9" w:rsidRDefault="00255BF9">
      <w:pPr>
        <w:spacing w:after="160" w:line="278" w:lineRule="auto"/>
      </w:pPr>
      <w:r>
        <w:br w:type="page"/>
      </w:r>
    </w:p>
    <w:bookmarkStart w:id="30" w:name="_Toc207028363" w:displacedByCustomXml="next"/>
    <w:sdt>
      <w:sdtPr>
        <w:rPr>
          <w:rFonts w:ascii="Times New Roman" w:eastAsia="Times New Roman" w:hAnsi="Times New Roman" w:cs="Times New Roman"/>
          <w:color w:val="auto"/>
          <w:sz w:val="20"/>
          <w:szCs w:val="20"/>
        </w:rPr>
        <w:id w:val="172387208"/>
        <w:docPartObj>
          <w:docPartGallery w:val="Table of Contents"/>
          <w:docPartUnique/>
        </w:docPartObj>
      </w:sdtPr>
      <w:sdtEndPr>
        <w:rPr>
          <w:b/>
          <w:bCs/>
          <w:noProof/>
        </w:rPr>
      </w:sdtEndPr>
      <w:sdtContent>
        <w:p w14:paraId="2787D45F" w14:textId="0762740B" w:rsidR="00747695" w:rsidRPr="00690C68" w:rsidRDefault="008A3C9C" w:rsidP="00690C68">
          <w:pPr>
            <w:pStyle w:val="TOCHeading"/>
            <w:jc w:val="center"/>
            <w:rPr>
              <w:b/>
              <w:bCs/>
              <w:noProof/>
              <w:color w:val="auto"/>
            </w:rPr>
          </w:pPr>
          <w:r w:rsidRPr="008A3C9C">
            <w:rPr>
              <w:b/>
              <w:bCs/>
              <w:color w:val="auto"/>
            </w:rPr>
            <w:t xml:space="preserve">Table of </w:t>
          </w:r>
          <w:r w:rsidR="000B141F">
            <w:rPr>
              <w:b/>
              <w:bCs/>
              <w:color w:val="auto"/>
            </w:rPr>
            <w:t>Contents</w:t>
          </w:r>
          <w:r w:rsidR="00E107EE">
            <w:fldChar w:fldCharType="begin"/>
          </w:r>
          <w:r w:rsidR="00E107EE">
            <w:instrText xml:space="preserve"> TOC \o "1-3" \h \z \u </w:instrText>
          </w:r>
          <w:r w:rsidR="00E107EE">
            <w:fldChar w:fldCharType="separate"/>
          </w:r>
        </w:p>
        <w:p w14:paraId="20EB0C91" w14:textId="003C36C4"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56" w:history="1">
            <w:r w:rsidRPr="000F017C">
              <w:rPr>
                <w:rStyle w:val="Hyperlink"/>
                <w:noProof/>
              </w:rPr>
              <w:t>List of Acronyms/Abbreviations</w:t>
            </w:r>
            <w:r>
              <w:rPr>
                <w:noProof/>
                <w:webHidden/>
              </w:rPr>
              <w:tab/>
            </w:r>
            <w:r>
              <w:rPr>
                <w:noProof/>
                <w:webHidden/>
              </w:rPr>
              <w:fldChar w:fldCharType="begin"/>
            </w:r>
            <w:r>
              <w:rPr>
                <w:noProof/>
                <w:webHidden/>
              </w:rPr>
              <w:instrText xml:space="preserve"> PAGEREF _Toc210597556 \h </w:instrText>
            </w:r>
            <w:r>
              <w:rPr>
                <w:noProof/>
                <w:webHidden/>
              </w:rPr>
            </w:r>
            <w:r>
              <w:rPr>
                <w:noProof/>
                <w:webHidden/>
              </w:rPr>
              <w:fldChar w:fldCharType="separate"/>
            </w:r>
            <w:r w:rsidR="00625B87">
              <w:rPr>
                <w:noProof/>
                <w:webHidden/>
              </w:rPr>
              <w:t>VI</w:t>
            </w:r>
            <w:r>
              <w:rPr>
                <w:noProof/>
                <w:webHidden/>
              </w:rPr>
              <w:fldChar w:fldCharType="end"/>
            </w:r>
          </w:hyperlink>
        </w:p>
        <w:p w14:paraId="744DD829" w14:textId="238808AC"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57" w:history="1">
            <w:r w:rsidRPr="000F017C">
              <w:rPr>
                <w:rStyle w:val="Hyperlink"/>
                <w:noProof/>
              </w:rPr>
              <w:t>List of Figures</w:t>
            </w:r>
            <w:r>
              <w:rPr>
                <w:noProof/>
                <w:webHidden/>
              </w:rPr>
              <w:tab/>
            </w:r>
            <w:r>
              <w:rPr>
                <w:noProof/>
                <w:webHidden/>
              </w:rPr>
              <w:fldChar w:fldCharType="begin"/>
            </w:r>
            <w:r>
              <w:rPr>
                <w:noProof/>
                <w:webHidden/>
              </w:rPr>
              <w:instrText xml:space="preserve"> PAGEREF _Toc210597557 \h </w:instrText>
            </w:r>
            <w:r>
              <w:rPr>
                <w:noProof/>
                <w:webHidden/>
              </w:rPr>
            </w:r>
            <w:r>
              <w:rPr>
                <w:noProof/>
                <w:webHidden/>
              </w:rPr>
              <w:fldChar w:fldCharType="separate"/>
            </w:r>
            <w:r w:rsidR="00625B87">
              <w:rPr>
                <w:noProof/>
                <w:webHidden/>
              </w:rPr>
              <w:t>I</w:t>
            </w:r>
            <w:r>
              <w:rPr>
                <w:noProof/>
                <w:webHidden/>
              </w:rPr>
              <w:fldChar w:fldCharType="end"/>
            </w:r>
          </w:hyperlink>
        </w:p>
        <w:p w14:paraId="696A93A7" w14:textId="7E6F9724"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58" w:history="1">
            <w:r w:rsidRPr="000F017C">
              <w:rPr>
                <w:rStyle w:val="Hyperlink"/>
                <w:noProof/>
              </w:rPr>
              <w:t>List of Tables</w:t>
            </w:r>
            <w:r>
              <w:rPr>
                <w:noProof/>
                <w:webHidden/>
              </w:rPr>
              <w:tab/>
            </w:r>
            <w:r>
              <w:rPr>
                <w:noProof/>
                <w:webHidden/>
              </w:rPr>
              <w:fldChar w:fldCharType="begin"/>
            </w:r>
            <w:r>
              <w:rPr>
                <w:noProof/>
                <w:webHidden/>
              </w:rPr>
              <w:instrText xml:space="preserve"> PAGEREF _Toc210597558 \h </w:instrText>
            </w:r>
            <w:r>
              <w:rPr>
                <w:noProof/>
                <w:webHidden/>
              </w:rPr>
            </w:r>
            <w:r>
              <w:rPr>
                <w:noProof/>
                <w:webHidden/>
              </w:rPr>
              <w:fldChar w:fldCharType="separate"/>
            </w:r>
            <w:r w:rsidR="00625B87">
              <w:rPr>
                <w:noProof/>
                <w:webHidden/>
              </w:rPr>
              <w:t>II</w:t>
            </w:r>
            <w:r>
              <w:rPr>
                <w:noProof/>
                <w:webHidden/>
              </w:rPr>
              <w:fldChar w:fldCharType="end"/>
            </w:r>
          </w:hyperlink>
        </w:p>
        <w:p w14:paraId="38AF6A20" w14:textId="7D2A787C"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59" w:history="1">
            <w:r w:rsidRPr="000F017C">
              <w:rPr>
                <w:rStyle w:val="Hyperlink"/>
                <w:noProof/>
              </w:rPr>
              <w:t>1.</w:t>
            </w:r>
            <w:r>
              <w:rPr>
                <w:rFonts w:eastAsiaTheme="minorEastAsia" w:cstheme="minorBidi"/>
                <w:b w:val="0"/>
                <w:bCs w:val="0"/>
                <w:caps w:val="0"/>
                <w:noProof/>
                <w:kern w:val="2"/>
                <w:sz w:val="24"/>
                <w:szCs w:val="24"/>
                <w:u w:val="none"/>
                <w14:ligatures w14:val="standardContextual"/>
              </w:rPr>
              <w:tab/>
            </w:r>
            <w:r w:rsidRPr="000F017C">
              <w:rPr>
                <w:rStyle w:val="Hyperlink"/>
                <w:noProof/>
              </w:rPr>
              <w:t>Problem Statement</w:t>
            </w:r>
            <w:r>
              <w:rPr>
                <w:noProof/>
                <w:webHidden/>
              </w:rPr>
              <w:tab/>
            </w:r>
            <w:r>
              <w:rPr>
                <w:noProof/>
                <w:webHidden/>
              </w:rPr>
              <w:fldChar w:fldCharType="begin"/>
            </w:r>
            <w:r>
              <w:rPr>
                <w:noProof/>
                <w:webHidden/>
              </w:rPr>
              <w:instrText xml:space="preserve"> PAGEREF _Toc210597559 \h </w:instrText>
            </w:r>
            <w:r>
              <w:rPr>
                <w:noProof/>
                <w:webHidden/>
              </w:rPr>
            </w:r>
            <w:r>
              <w:rPr>
                <w:noProof/>
                <w:webHidden/>
              </w:rPr>
              <w:fldChar w:fldCharType="separate"/>
            </w:r>
            <w:r w:rsidR="00625B87">
              <w:rPr>
                <w:noProof/>
                <w:webHidden/>
              </w:rPr>
              <w:t>1</w:t>
            </w:r>
            <w:r>
              <w:rPr>
                <w:noProof/>
                <w:webHidden/>
              </w:rPr>
              <w:fldChar w:fldCharType="end"/>
            </w:r>
          </w:hyperlink>
        </w:p>
        <w:p w14:paraId="3C871C26" w14:textId="4B760669"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0" w:history="1">
            <w:r w:rsidRPr="000F017C">
              <w:rPr>
                <w:rStyle w:val="Hyperlink"/>
                <w:noProof/>
              </w:rPr>
              <w:t>1.1</w:t>
            </w:r>
            <w:r>
              <w:rPr>
                <w:rFonts w:eastAsiaTheme="minorEastAsia" w:cstheme="minorBidi"/>
                <w:b w:val="0"/>
                <w:bCs w:val="0"/>
                <w:smallCaps w:val="0"/>
                <w:noProof/>
                <w:kern w:val="2"/>
                <w:sz w:val="24"/>
                <w:szCs w:val="24"/>
                <w14:ligatures w14:val="standardContextual"/>
              </w:rPr>
              <w:tab/>
            </w:r>
            <w:r w:rsidRPr="000F017C">
              <w:rPr>
                <w:rStyle w:val="Hyperlink"/>
                <w:noProof/>
              </w:rPr>
              <w:t>Overall Objective</w:t>
            </w:r>
            <w:r>
              <w:rPr>
                <w:noProof/>
                <w:webHidden/>
              </w:rPr>
              <w:tab/>
            </w:r>
            <w:r>
              <w:rPr>
                <w:noProof/>
                <w:webHidden/>
              </w:rPr>
              <w:fldChar w:fldCharType="begin"/>
            </w:r>
            <w:r>
              <w:rPr>
                <w:noProof/>
                <w:webHidden/>
              </w:rPr>
              <w:instrText xml:space="preserve"> PAGEREF _Toc210597560 \h </w:instrText>
            </w:r>
            <w:r>
              <w:rPr>
                <w:noProof/>
                <w:webHidden/>
              </w:rPr>
            </w:r>
            <w:r>
              <w:rPr>
                <w:noProof/>
                <w:webHidden/>
              </w:rPr>
              <w:fldChar w:fldCharType="separate"/>
            </w:r>
            <w:r w:rsidR="00625B87">
              <w:rPr>
                <w:noProof/>
                <w:webHidden/>
              </w:rPr>
              <w:t>1</w:t>
            </w:r>
            <w:r>
              <w:rPr>
                <w:noProof/>
                <w:webHidden/>
              </w:rPr>
              <w:fldChar w:fldCharType="end"/>
            </w:r>
          </w:hyperlink>
        </w:p>
        <w:p w14:paraId="264FC56F" w14:textId="11E1E8A8"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1" w:history="1">
            <w:r w:rsidRPr="000F017C">
              <w:rPr>
                <w:rStyle w:val="Hyperlink"/>
                <w:noProof/>
              </w:rPr>
              <w:t>1.2</w:t>
            </w:r>
            <w:r>
              <w:rPr>
                <w:rFonts w:eastAsiaTheme="minorEastAsia" w:cstheme="minorBidi"/>
                <w:b w:val="0"/>
                <w:bCs w:val="0"/>
                <w:smallCaps w:val="0"/>
                <w:noProof/>
                <w:kern w:val="2"/>
                <w:sz w:val="24"/>
                <w:szCs w:val="24"/>
                <w14:ligatures w14:val="standardContextual"/>
              </w:rPr>
              <w:tab/>
            </w:r>
            <w:r w:rsidRPr="000F017C">
              <w:rPr>
                <w:rStyle w:val="Hyperlink"/>
                <w:noProof/>
              </w:rPr>
              <w:t>Background</w:t>
            </w:r>
            <w:r>
              <w:rPr>
                <w:noProof/>
                <w:webHidden/>
              </w:rPr>
              <w:tab/>
            </w:r>
            <w:r>
              <w:rPr>
                <w:noProof/>
                <w:webHidden/>
              </w:rPr>
              <w:fldChar w:fldCharType="begin"/>
            </w:r>
            <w:r>
              <w:rPr>
                <w:noProof/>
                <w:webHidden/>
              </w:rPr>
              <w:instrText xml:space="preserve"> PAGEREF _Toc210597561 \h </w:instrText>
            </w:r>
            <w:r>
              <w:rPr>
                <w:noProof/>
                <w:webHidden/>
              </w:rPr>
            </w:r>
            <w:r>
              <w:rPr>
                <w:noProof/>
                <w:webHidden/>
              </w:rPr>
              <w:fldChar w:fldCharType="separate"/>
            </w:r>
            <w:r w:rsidR="00625B87">
              <w:rPr>
                <w:noProof/>
                <w:webHidden/>
              </w:rPr>
              <w:t>2</w:t>
            </w:r>
            <w:r>
              <w:rPr>
                <w:noProof/>
                <w:webHidden/>
              </w:rPr>
              <w:fldChar w:fldCharType="end"/>
            </w:r>
          </w:hyperlink>
        </w:p>
        <w:p w14:paraId="5D55EED1" w14:textId="045C1749"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2" w:history="1">
            <w:r w:rsidRPr="000F017C">
              <w:rPr>
                <w:rStyle w:val="Hyperlink"/>
                <w:noProof/>
              </w:rPr>
              <w:t>1.3</w:t>
            </w:r>
            <w:r>
              <w:rPr>
                <w:rFonts w:eastAsiaTheme="minorEastAsia" w:cstheme="minorBidi"/>
                <w:b w:val="0"/>
                <w:bCs w:val="0"/>
                <w:smallCaps w:val="0"/>
                <w:noProof/>
                <w:kern w:val="2"/>
                <w:sz w:val="24"/>
                <w:szCs w:val="24"/>
                <w14:ligatures w14:val="standardContextual"/>
              </w:rPr>
              <w:tab/>
            </w:r>
            <w:r w:rsidRPr="000F017C">
              <w:rPr>
                <w:rStyle w:val="Hyperlink"/>
                <w:noProof/>
              </w:rPr>
              <w:t>Needs Statement</w:t>
            </w:r>
            <w:r>
              <w:rPr>
                <w:noProof/>
                <w:webHidden/>
              </w:rPr>
              <w:tab/>
            </w:r>
            <w:r>
              <w:rPr>
                <w:noProof/>
                <w:webHidden/>
              </w:rPr>
              <w:fldChar w:fldCharType="begin"/>
            </w:r>
            <w:r>
              <w:rPr>
                <w:noProof/>
                <w:webHidden/>
              </w:rPr>
              <w:instrText xml:space="preserve"> PAGEREF _Toc210597562 \h </w:instrText>
            </w:r>
            <w:r>
              <w:rPr>
                <w:noProof/>
                <w:webHidden/>
              </w:rPr>
            </w:r>
            <w:r>
              <w:rPr>
                <w:noProof/>
                <w:webHidden/>
              </w:rPr>
              <w:fldChar w:fldCharType="separate"/>
            </w:r>
            <w:r w:rsidR="00625B87">
              <w:rPr>
                <w:noProof/>
                <w:webHidden/>
              </w:rPr>
              <w:t>6</w:t>
            </w:r>
            <w:r>
              <w:rPr>
                <w:noProof/>
                <w:webHidden/>
              </w:rPr>
              <w:fldChar w:fldCharType="end"/>
            </w:r>
          </w:hyperlink>
        </w:p>
        <w:p w14:paraId="44B7AA4F" w14:textId="09805494"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3" w:history="1">
            <w:r w:rsidRPr="000F017C">
              <w:rPr>
                <w:rStyle w:val="Hyperlink"/>
                <w:noProof/>
              </w:rPr>
              <w:t>1.4</w:t>
            </w:r>
            <w:r>
              <w:rPr>
                <w:rFonts w:eastAsiaTheme="minorEastAsia" w:cstheme="minorBidi"/>
                <w:b w:val="0"/>
                <w:bCs w:val="0"/>
                <w:smallCaps w:val="0"/>
                <w:noProof/>
                <w:kern w:val="2"/>
                <w:sz w:val="24"/>
                <w:szCs w:val="24"/>
                <w14:ligatures w14:val="standardContextual"/>
              </w:rPr>
              <w:tab/>
            </w:r>
            <w:r w:rsidRPr="000F017C">
              <w:rPr>
                <w:rStyle w:val="Hyperlink"/>
                <w:noProof/>
              </w:rPr>
              <w:t>Implications of Project Success</w:t>
            </w:r>
            <w:r>
              <w:rPr>
                <w:noProof/>
                <w:webHidden/>
              </w:rPr>
              <w:tab/>
            </w:r>
            <w:r>
              <w:rPr>
                <w:noProof/>
                <w:webHidden/>
              </w:rPr>
              <w:fldChar w:fldCharType="begin"/>
            </w:r>
            <w:r>
              <w:rPr>
                <w:noProof/>
                <w:webHidden/>
              </w:rPr>
              <w:instrText xml:space="preserve"> PAGEREF _Toc210597563 \h </w:instrText>
            </w:r>
            <w:r>
              <w:rPr>
                <w:noProof/>
                <w:webHidden/>
              </w:rPr>
            </w:r>
            <w:r>
              <w:rPr>
                <w:noProof/>
                <w:webHidden/>
              </w:rPr>
              <w:fldChar w:fldCharType="separate"/>
            </w:r>
            <w:r w:rsidR="00625B87">
              <w:rPr>
                <w:noProof/>
                <w:webHidden/>
              </w:rPr>
              <w:t>6</w:t>
            </w:r>
            <w:r>
              <w:rPr>
                <w:noProof/>
                <w:webHidden/>
              </w:rPr>
              <w:fldChar w:fldCharType="end"/>
            </w:r>
          </w:hyperlink>
        </w:p>
        <w:p w14:paraId="550D5F21" w14:textId="01B1C6EF"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64" w:history="1">
            <w:r w:rsidRPr="000F017C">
              <w:rPr>
                <w:rStyle w:val="Hyperlink"/>
                <w:noProof/>
              </w:rPr>
              <w:t>2.</w:t>
            </w:r>
            <w:r>
              <w:rPr>
                <w:rFonts w:eastAsiaTheme="minorEastAsia" w:cstheme="minorBidi"/>
                <w:b w:val="0"/>
                <w:bCs w:val="0"/>
                <w:caps w:val="0"/>
                <w:noProof/>
                <w:kern w:val="2"/>
                <w:sz w:val="24"/>
                <w:szCs w:val="24"/>
                <w:u w:val="none"/>
                <w14:ligatures w14:val="standardContextual"/>
              </w:rPr>
              <w:tab/>
            </w:r>
            <w:r w:rsidRPr="000F017C">
              <w:rPr>
                <w:rStyle w:val="Hyperlink"/>
                <w:noProof/>
              </w:rPr>
              <w:t>Design Criteria</w:t>
            </w:r>
            <w:r>
              <w:rPr>
                <w:noProof/>
                <w:webHidden/>
              </w:rPr>
              <w:tab/>
            </w:r>
            <w:r>
              <w:rPr>
                <w:noProof/>
                <w:webHidden/>
              </w:rPr>
              <w:fldChar w:fldCharType="begin"/>
            </w:r>
            <w:r>
              <w:rPr>
                <w:noProof/>
                <w:webHidden/>
              </w:rPr>
              <w:instrText xml:space="preserve"> PAGEREF _Toc210597564 \h </w:instrText>
            </w:r>
            <w:r>
              <w:rPr>
                <w:noProof/>
                <w:webHidden/>
              </w:rPr>
            </w:r>
            <w:r>
              <w:rPr>
                <w:noProof/>
                <w:webHidden/>
              </w:rPr>
              <w:fldChar w:fldCharType="separate"/>
            </w:r>
            <w:r w:rsidR="00625B87">
              <w:rPr>
                <w:noProof/>
                <w:webHidden/>
              </w:rPr>
              <w:t>8</w:t>
            </w:r>
            <w:r>
              <w:rPr>
                <w:noProof/>
                <w:webHidden/>
              </w:rPr>
              <w:fldChar w:fldCharType="end"/>
            </w:r>
          </w:hyperlink>
        </w:p>
        <w:p w14:paraId="7D076B4C" w14:textId="7F2C4D76"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5" w:history="1">
            <w:r w:rsidRPr="000F017C">
              <w:rPr>
                <w:rStyle w:val="Hyperlink"/>
                <w:noProof/>
              </w:rPr>
              <w:t>2.1</w:t>
            </w:r>
            <w:r>
              <w:rPr>
                <w:rFonts w:eastAsiaTheme="minorEastAsia" w:cstheme="minorBidi"/>
                <w:b w:val="0"/>
                <w:bCs w:val="0"/>
                <w:smallCaps w:val="0"/>
                <w:noProof/>
                <w:kern w:val="2"/>
                <w:sz w:val="24"/>
                <w:szCs w:val="24"/>
                <w14:ligatures w14:val="standardContextual"/>
              </w:rPr>
              <w:tab/>
            </w:r>
            <w:r w:rsidRPr="000F017C">
              <w:rPr>
                <w:rStyle w:val="Hyperlink"/>
                <w:noProof/>
              </w:rPr>
              <w:t>Non-Negotiable Criteria</w:t>
            </w:r>
            <w:r>
              <w:rPr>
                <w:noProof/>
                <w:webHidden/>
              </w:rPr>
              <w:tab/>
            </w:r>
            <w:r>
              <w:rPr>
                <w:noProof/>
                <w:webHidden/>
              </w:rPr>
              <w:fldChar w:fldCharType="begin"/>
            </w:r>
            <w:r>
              <w:rPr>
                <w:noProof/>
                <w:webHidden/>
              </w:rPr>
              <w:instrText xml:space="preserve"> PAGEREF _Toc210597565 \h </w:instrText>
            </w:r>
            <w:r>
              <w:rPr>
                <w:noProof/>
                <w:webHidden/>
              </w:rPr>
            </w:r>
            <w:r>
              <w:rPr>
                <w:noProof/>
                <w:webHidden/>
              </w:rPr>
              <w:fldChar w:fldCharType="separate"/>
            </w:r>
            <w:r w:rsidR="00625B87">
              <w:rPr>
                <w:noProof/>
                <w:webHidden/>
              </w:rPr>
              <w:t>8</w:t>
            </w:r>
            <w:r>
              <w:rPr>
                <w:noProof/>
                <w:webHidden/>
              </w:rPr>
              <w:fldChar w:fldCharType="end"/>
            </w:r>
          </w:hyperlink>
        </w:p>
        <w:p w14:paraId="20AC3B8C" w14:textId="01F0AD66"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6" w:history="1">
            <w:r w:rsidRPr="000F017C">
              <w:rPr>
                <w:rStyle w:val="Hyperlink"/>
                <w:noProof/>
              </w:rPr>
              <w:t>2.2</w:t>
            </w:r>
            <w:r>
              <w:rPr>
                <w:rFonts w:eastAsiaTheme="minorEastAsia" w:cstheme="minorBidi"/>
                <w:b w:val="0"/>
                <w:bCs w:val="0"/>
                <w:smallCaps w:val="0"/>
                <w:noProof/>
                <w:kern w:val="2"/>
                <w:sz w:val="24"/>
                <w:szCs w:val="24"/>
                <w14:ligatures w14:val="standardContextual"/>
              </w:rPr>
              <w:tab/>
            </w:r>
            <w:r w:rsidRPr="000F017C">
              <w:rPr>
                <w:rStyle w:val="Hyperlink"/>
                <w:noProof/>
              </w:rPr>
              <w:t>Negotiable Criteria</w:t>
            </w:r>
            <w:r>
              <w:rPr>
                <w:noProof/>
                <w:webHidden/>
              </w:rPr>
              <w:tab/>
            </w:r>
            <w:r>
              <w:rPr>
                <w:noProof/>
                <w:webHidden/>
              </w:rPr>
              <w:fldChar w:fldCharType="begin"/>
            </w:r>
            <w:r>
              <w:rPr>
                <w:noProof/>
                <w:webHidden/>
              </w:rPr>
              <w:instrText xml:space="preserve"> PAGEREF _Toc210597566 \h </w:instrText>
            </w:r>
            <w:r>
              <w:rPr>
                <w:noProof/>
                <w:webHidden/>
              </w:rPr>
            </w:r>
            <w:r>
              <w:rPr>
                <w:noProof/>
                <w:webHidden/>
              </w:rPr>
              <w:fldChar w:fldCharType="separate"/>
            </w:r>
            <w:r w:rsidR="00625B87">
              <w:rPr>
                <w:noProof/>
                <w:webHidden/>
              </w:rPr>
              <w:t>11</w:t>
            </w:r>
            <w:r>
              <w:rPr>
                <w:noProof/>
                <w:webHidden/>
              </w:rPr>
              <w:fldChar w:fldCharType="end"/>
            </w:r>
          </w:hyperlink>
        </w:p>
        <w:p w14:paraId="0A7523C8" w14:textId="627EC9EF"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67" w:history="1">
            <w:r w:rsidRPr="000F017C">
              <w:rPr>
                <w:rStyle w:val="Hyperlink"/>
                <w:noProof/>
              </w:rPr>
              <w:t>3.</w:t>
            </w:r>
            <w:r>
              <w:rPr>
                <w:rFonts w:eastAsiaTheme="minorEastAsia" w:cstheme="minorBidi"/>
                <w:b w:val="0"/>
                <w:bCs w:val="0"/>
                <w:caps w:val="0"/>
                <w:noProof/>
                <w:kern w:val="2"/>
                <w:sz w:val="24"/>
                <w:szCs w:val="24"/>
                <w:u w:val="none"/>
                <w14:ligatures w14:val="standardContextual"/>
              </w:rPr>
              <w:tab/>
            </w:r>
            <w:r w:rsidRPr="000F017C">
              <w:rPr>
                <w:rStyle w:val="Hyperlink"/>
                <w:noProof/>
              </w:rPr>
              <w:t>Solutions</w:t>
            </w:r>
            <w:r>
              <w:rPr>
                <w:noProof/>
                <w:webHidden/>
              </w:rPr>
              <w:tab/>
            </w:r>
            <w:r>
              <w:rPr>
                <w:noProof/>
                <w:webHidden/>
              </w:rPr>
              <w:fldChar w:fldCharType="begin"/>
            </w:r>
            <w:r>
              <w:rPr>
                <w:noProof/>
                <w:webHidden/>
              </w:rPr>
              <w:instrText xml:space="preserve"> PAGEREF _Toc210597567 \h </w:instrText>
            </w:r>
            <w:r>
              <w:rPr>
                <w:noProof/>
                <w:webHidden/>
              </w:rPr>
            </w:r>
            <w:r>
              <w:rPr>
                <w:noProof/>
                <w:webHidden/>
              </w:rPr>
              <w:fldChar w:fldCharType="separate"/>
            </w:r>
            <w:r w:rsidR="00625B87">
              <w:rPr>
                <w:noProof/>
                <w:webHidden/>
              </w:rPr>
              <w:t>12</w:t>
            </w:r>
            <w:r>
              <w:rPr>
                <w:noProof/>
                <w:webHidden/>
              </w:rPr>
              <w:fldChar w:fldCharType="end"/>
            </w:r>
          </w:hyperlink>
        </w:p>
        <w:p w14:paraId="4AEA72CB" w14:textId="2044D147"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68" w:history="1">
            <w:r w:rsidRPr="000F017C">
              <w:rPr>
                <w:rStyle w:val="Hyperlink"/>
                <w:noProof/>
              </w:rPr>
              <w:t>3.1</w:t>
            </w:r>
            <w:r>
              <w:rPr>
                <w:rFonts w:eastAsiaTheme="minorEastAsia" w:cstheme="minorBidi"/>
                <w:b w:val="0"/>
                <w:bCs w:val="0"/>
                <w:smallCaps w:val="0"/>
                <w:noProof/>
                <w:kern w:val="2"/>
                <w:sz w:val="24"/>
                <w:szCs w:val="24"/>
                <w14:ligatures w14:val="standardContextual"/>
              </w:rPr>
              <w:tab/>
            </w:r>
            <w:r w:rsidRPr="000F017C">
              <w:rPr>
                <w:rStyle w:val="Hyperlink"/>
                <w:noProof/>
              </w:rPr>
              <w:t>Bioreactor Solutions</w:t>
            </w:r>
            <w:r>
              <w:rPr>
                <w:noProof/>
                <w:webHidden/>
              </w:rPr>
              <w:tab/>
            </w:r>
            <w:r>
              <w:rPr>
                <w:noProof/>
                <w:webHidden/>
              </w:rPr>
              <w:fldChar w:fldCharType="begin"/>
            </w:r>
            <w:r>
              <w:rPr>
                <w:noProof/>
                <w:webHidden/>
              </w:rPr>
              <w:instrText xml:space="preserve"> PAGEREF _Toc210597568 \h </w:instrText>
            </w:r>
            <w:r>
              <w:rPr>
                <w:noProof/>
                <w:webHidden/>
              </w:rPr>
            </w:r>
            <w:r>
              <w:rPr>
                <w:noProof/>
                <w:webHidden/>
              </w:rPr>
              <w:fldChar w:fldCharType="separate"/>
            </w:r>
            <w:r w:rsidR="00625B87">
              <w:rPr>
                <w:noProof/>
                <w:webHidden/>
              </w:rPr>
              <w:t>12</w:t>
            </w:r>
            <w:r>
              <w:rPr>
                <w:noProof/>
                <w:webHidden/>
              </w:rPr>
              <w:fldChar w:fldCharType="end"/>
            </w:r>
          </w:hyperlink>
        </w:p>
        <w:p w14:paraId="1F42A5FF" w14:textId="7D77953C"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69" w:history="1">
            <w:r w:rsidRPr="000F017C">
              <w:rPr>
                <w:rStyle w:val="Hyperlink"/>
                <w:noProof/>
              </w:rPr>
              <w:t>Solution R.A: Standard Bioreactor</w:t>
            </w:r>
            <w:r>
              <w:rPr>
                <w:noProof/>
                <w:webHidden/>
              </w:rPr>
              <w:tab/>
            </w:r>
            <w:r>
              <w:rPr>
                <w:noProof/>
                <w:webHidden/>
              </w:rPr>
              <w:fldChar w:fldCharType="begin"/>
            </w:r>
            <w:r>
              <w:rPr>
                <w:noProof/>
                <w:webHidden/>
              </w:rPr>
              <w:instrText xml:space="preserve"> PAGEREF _Toc210597569 \h </w:instrText>
            </w:r>
            <w:r>
              <w:rPr>
                <w:noProof/>
                <w:webHidden/>
              </w:rPr>
            </w:r>
            <w:r>
              <w:rPr>
                <w:noProof/>
                <w:webHidden/>
              </w:rPr>
              <w:fldChar w:fldCharType="separate"/>
            </w:r>
            <w:r w:rsidR="00625B87">
              <w:rPr>
                <w:noProof/>
                <w:webHidden/>
              </w:rPr>
              <w:t>12</w:t>
            </w:r>
            <w:r>
              <w:rPr>
                <w:noProof/>
                <w:webHidden/>
              </w:rPr>
              <w:fldChar w:fldCharType="end"/>
            </w:r>
          </w:hyperlink>
        </w:p>
        <w:p w14:paraId="5AE6EFB7" w14:textId="2B3EA4C9"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70" w:history="1">
            <w:r w:rsidRPr="000F017C">
              <w:rPr>
                <w:rStyle w:val="Hyperlink"/>
                <w:noProof/>
              </w:rPr>
              <w:t>Solution R.B: Bubble Trapping Bioreactor</w:t>
            </w:r>
            <w:r>
              <w:rPr>
                <w:noProof/>
                <w:webHidden/>
              </w:rPr>
              <w:tab/>
            </w:r>
            <w:r>
              <w:rPr>
                <w:noProof/>
                <w:webHidden/>
              </w:rPr>
              <w:fldChar w:fldCharType="begin"/>
            </w:r>
            <w:r>
              <w:rPr>
                <w:noProof/>
                <w:webHidden/>
              </w:rPr>
              <w:instrText xml:space="preserve"> PAGEREF _Toc210597570 \h </w:instrText>
            </w:r>
            <w:r>
              <w:rPr>
                <w:noProof/>
                <w:webHidden/>
              </w:rPr>
            </w:r>
            <w:r>
              <w:rPr>
                <w:noProof/>
                <w:webHidden/>
              </w:rPr>
              <w:fldChar w:fldCharType="separate"/>
            </w:r>
            <w:r w:rsidR="00625B87">
              <w:rPr>
                <w:noProof/>
                <w:webHidden/>
              </w:rPr>
              <w:t>13</w:t>
            </w:r>
            <w:r>
              <w:rPr>
                <w:noProof/>
                <w:webHidden/>
              </w:rPr>
              <w:fldChar w:fldCharType="end"/>
            </w:r>
          </w:hyperlink>
        </w:p>
        <w:p w14:paraId="688735A4" w14:textId="66F14737"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71" w:history="1">
            <w:r w:rsidRPr="000F017C">
              <w:rPr>
                <w:rStyle w:val="Hyperlink"/>
                <w:noProof/>
              </w:rPr>
              <w:t>3.2</w:t>
            </w:r>
            <w:r>
              <w:rPr>
                <w:rFonts w:eastAsiaTheme="minorEastAsia" w:cstheme="minorBidi"/>
                <w:b w:val="0"/>
                <w:bCs w:val="0"/>
                <w:smallCaps w:val="0"/>
                <w:noProof/>
                <w:kern w:val="2"/>
                <w:sz w:val="24"/>
                <w:szCs w:val="24"/>
                <w14:ligatures w14:val="standardContextual"/>
              </w:rPr>
              <w:tab/>
            </w:r>
            <w:r w:rsidRPr="000F017C">
              <w:rPr>
                <w:rStyle w:val="Hyperlink"/>
                <w:noProof/>
              </w:rPr>
              <w:t>Partial Gravity Solutions</w:t>
            </w:r>
            <w:r>
              <w:rPr>
                <w:noProof/>
                <w:webHidden/>
              </w:rPr>
              <w:tab/>
            </w:r>
            <w:r>
              <w:rPr>
                <w:noProof/>
                <w:webHidden/>
              </w:rPr>
              <w:fldChar w:fldCharType="begin"/>
            </w:r>
            <w:r>
              <w:rPr>
                <w:noProof/>
                <w:webHidden/>
              </w:rPr>
              <w:instrText xml:space="preserve"> PAGEREF _Toc210597571 \h </w:instrText>
            </w:r>
            <w:r>
              <w:rPr>
                <w:noProof/>
                <w:webHidden/>
              </w:rPr>
            </w:r>
            <w:r>
              <w:rPr>
                <w:noProof/>
                <w:webHidden/>
              </w:rPr>
              <w:fldChar w:fldCharType="separate"/>
            </w:r>
            <w:r w:rsidR="00625B87">
              <w:rPr>
                <w:noProof/>
                <w:webHidden/>
              </w:rPr>
              <w:t>14</w:t>
            </w:r>
            <w:r>
              <w:rPr>
                <w:noProof/>
                <w:webHidden/>
              </w:rPr>
              <w:fldChar w:fldCharType="end"/>
            </w:r>
          </w:hyperlink>
        </w:p>
        <w:p w14:paraId="2621BF94" w14:textId="0662672E"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72" w:history="1">
            <w:r w:rsidRPr="000F017C">
              <w:rPr>
                <w:rStyle w:val="Hyperlink"/>
                <w:noProof/>
              </w:rPr>
              <w:t>Solution P.A: Inclined Plane (Dual Motors)</w:t>
            </w:r>
            <w:r>
              <w:rPr>
                <w:noProof/>
                <w:webHidden/>
              </w:rPr>
              <w:tab/>
            </w:r>
            <w:r>
              <w:rPr>
                <w:noProof/>
                <w:webHidden/>
              </w:rPr>
              <w:fldChar w:fldCharType="begin"/>
            </w:r>
            <w:r>
              <w:rPr>
                <w:noProof/>
                <w:webHidden/>
              </w:rPr>
              <w:instrText xml:space="preserve"> PAGEREF _Toc210597572 \h </w:instrText>
            </w:r>
            <w:r>
              <w:rPr>
                <w:noProof/>
                <w:webHidden/>
              </w:rPr>
            </w:r>
            <w:r>
              <w:rPr>
                <w:noProof/>
                <w:webHidden/>
              </w:rPr>
              <w:fldChar w:fldCharType="separate"/>
            </w:r>
            <w:r w:rsidR="00625B87">
              <w:rPr>
                <w:noProof/>
                <w:webHidden/>
              </w:rPr>
              <w:t>14</w:t>
            </w:r>
            <w:r>
              <w:rPr>
                <w:noProof/>
                <w:webHidden/>
              </w:rPr>
              <w:fldChar w:fldCharType="end"/>
            </w:r>
          </w:hyperlink>
        </w:p>
        <w:p w14:paraId="77BF52ED" w14:textId="5EEFF900"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73" w:history="1">
            <w:r w:rsidRPr="000F017C">
              <w:rPr>
                <w:rStyle w:val="Hyperlink"/>
                <w:noProof/>
              </w:rPr>
              <w:t>Solution P.B: Four Centrifugations</w:t>
            </w:r>
            <w:r>
              <w:rPr>
                <w:noProof/>
                <w:webHidden/>
              </w:rPr>
              <w:tab/>
            </w:r>
            <w:r>
              <w:rPr>
                <w:noProof/>
                <w:webHidden/>
              </w:rPr>
              <w:fldChar w:fldCharType="begin"/>
            </w:r>
            <w:r>
              <w:rPr>
                <w:noProof/>
                <w:webHidden/>
              </w:rPr>
              <w:instrText xml:space="preserve"> PAGEREF _Toc210597573 \h </w:instrText>
            </w:r>
            <w:r>
              <w:rPr>
                <w:noProof/>
                <w:webHidden/>
              </w:rPr>
            </w:r>
            <w:r>
              <w:rPr>
                <w:noProof/>
                <w:webHidden/>
              </w:rPr>
              <w:fldChar w:fldCharType="separate"/>
            </w:r>
            <w:r w:rsidR="00625B87">
              <w:rPr>
                <w:noProof/>
                <w:webHidden/>
              </w:rPr>
              <w:t>16</w:t>
            </w:r>
            <w:r>
              <w:rPr>
                <w:noProof/>
                <w:webHidden/>
              </w:rPr>
              <w:fldChar w:fldCharType="end"/>
            </w:r>
          </w:hyperlink>
        </w:p>
        <w:p w14:paraId="01DD36DA" w14:textId="561BFF72"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74" w:history="1">
            <w:r w:rsidRPr="000F017C">
              <w:rPr>
                <w:rStyle w:val="Hyperlink"/>
                <w:noProof/>
              </w:rPr>
              <w:t>Solution P.C: Inclined Plane (Single Motor)</w:t>
            </w:r>
            <w:r>
              <w:rPr>
                <w:noProof/>
                <w:webHidden/>
              </w:rPr>
              <w:tab/>
            </w:r>
            <w:r>
              <w:rPr>
                <w:noProof/>
                <w:webHidden/>
              </w:rPr>
              <w:fldChar w:fldCharType="begin"/>
            </w:r>
            <w:r>
              <w:rPr>
                <w:noProof/>
                <w:webHidden/>
              </w:rPr>
              <w:instrText xml:space="preserve"> PAGEREF _Toc210597574 \h </w:instrText>
            </w:r>
            <w:r>
              <w:rPr>
                <w:noProof/>
                <w:webHidden/>
              </w:rPr>
            </w:r>
            <w:r>
              <w:rPr>
                <w:noProof/>
                <w:webHidden/>
              </w:rPr>
              <w:fldChar w:fldCharType="separate"/>
            </w:r>
            <w:r w:rsidR="00625B87">
              <w:rPr>
                <w:noProof/>
                <w:webHidden/>
              </w:rPr>
              <w:t>17</w:t>
            </w:r>
            <w:r>
              <w:rPr>
                <w:noProof/>
                <w:webHidden/>
              </w:rPr>
              <w:fldChar w:fldCharType="end"/>
            </w:r>
          </w:hyperlink>
        </w:p>
        <w:p w14:paraId="1E8DFA20" w14:textId="6F72107D"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75" w:history="1">
            <w:r w:rsidRPr="000F017C">
              <w:rPr>
                <w:rStyle w:val="Hyperlink"/>
                <w:noProof/>
              </w:rPr>
              <w:t>3.3</w:t>
            </w:r>
            <w:r>
              <w:rPr>
                <w:rFonts w:eastAsiaTheme="minorEastAsia" w:cstheme="minorBidi"/>
                <w:b w:val="0"/>
                <w:bCs w:val="0"/>
                <w:smallCaps w:val="0"/>
                <w:noProof/>
                <w:kern w:val="2"/>
                <w:sz w:val="24"/>
                <w:szCs w:val="24"/>
                <w14:ligatures w14:val="standardContextual"/>
              </w:rPr>
              <w:tab/>
            </w:r>
            <w:r w:rsidRPr="000F017C">
              <w:rPr>
                <w:rStyle w:val="Hyperlink"/>
                <w:noProof/>
              </w:rPr>
              <w:t>Decision Matrix</w:t>
            </w:r>
            <w:r>
              <w:rPr>
                <w:noProof/>
                <w:webHidden/>
              </w:rPr>
              <w:tab/>
            </w:r>
            <w:r>
              <w:rPr>
                <w:noProof/>
                <w:webHidden/>
              </w:rPr>
              <w:fldChar w:fldCharType="begin"/>
            </w:r>
            <w:r>
              <w:rPr>
                <w:noProof/>
                <w:webHidden/>
              </w:rPr>
              <w:instrText xml:space="preserve"> PAGEREF _Toc210597575 \h </w:instrText>
            </w:r>
            <w:r>
              <w:rPr>
                <w:noProof/>
                <w:webHidden/>
              </w:rPr>
            </w:r>
            <w:r>
              <w:rPr>
                <w:noProof/>
                <w:webHidden/>
              </w:rPr>
              <w:fldChar w:fldCharType="separate"/>
            </w:r>
            <w:r w:rsidR="00625B87">
              <w:rPr>
                <w:noProof/>
                <w:webHidden/>
              </w:rPr>
              <w:t>19</w:t>
            </w:r>
            <w:r>
              <w:rPr>
                <w:noProof/>
                <w:webHidden/>
              </w:rPr>
              <w:fldChar w:fldCharType="end"/>
            </w:r>
          </w:hyperlink>
        </w:p>
        <w:p w14:paraId="47C1688E" w14:textId="4FFA2CBB"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76" w:history="1">
            <w:r w:rsidRPr="000F017C">
              <w:rPr>
                <w:rStyle w:val="Hyperlink"/>
                <w:noProof/>
              </w:rPr>
              <w:t>4.</w:t>
            </w:r>
            <w:r>
              <w:rPr>
                <w:rFonts w:eastAsiaTheme="minorEastAsia" w:cstheme="minorBidi"/>
                <w:b w:val="0"/>
                <w:bCs w:val="0"/>
                <w:caps w:val="0"/>
                <w:noProof/>
                <w:kern w:val="2"/>
                <w:sz w:val="24"/>
                <w:szCs w:val="24"/>
                <w:u w:val="none"/>
                <w14:ligatures w14:val="standardContextual"/>
              </w:rPr>
              <w:tab/>
            </w:r>
            <w:r w:rsidRPr="000F017C">
              <w:rPr>
                <w:rStyle w:val="Hyperlink"/>
                <w:noProof/>
              </w:rPr>
              <w:t>Engineering Design</w:t>
            </w:r>
            <w:r>
              <w:rPr>
                <w:noProof/>
                <w:webHidden/>
              </w:rPr>
              <w:tab/>
            </w:r>
            <w:r>
              <w:rPr>
                <w:noProof/>
                <w:webHidden/>
              </w:rPr>
              <w:fldChar w:fldCharType="begin"/>
            </w:r>
            <w:r>
              <w:rPr>
                <w:noProof/>
                <w:webHidden/>
              </w:rPr>
              <w:instrText xml:space="preserve"> PAGEREF _Toc210597576 \h </w:instrText>
            </w:r>
            <w:r>
              <w:rPr>
                <w:noProof/>
                <w:webHidden/>
              </w:rPr>
            </w:r>
            <w:r>
              <w:rPr>
                <w:noProof/>
                <w:webHidden/>
              </w:rPr>
              <w:fldChar w:fldCharType="separate"/>
            </w:r>
            <w:r w:rsidR="00625B87">
              <w:rPr>
                <w:noProof/>
                <w:webHidden/>
              </w:rPr>
              <w:t>22</w:t>
            </w:r>
            <w:r>
              <w:rPr>
                <w:noProof/>
                <w:webHidden/>
              </w:rPr>
              <w:fldChar w:fldCharType="end"/>
            </w:r>
          </w:hyperlink>
        </w:p>
        <w:p w14:paraId="61D4F2A4" w14:textId="5F5046B5"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77" w:history="1">
            <w:r w:rsidRPr="000F017C">
              <w:rPr>
                <w:rStyle w:val="Hyperlink"/>
                <w:noProof/>
              </w:rPr>
              <w:t>4.1</w:t>
            </w:r>
            <w:r>
              <w:rPr>
                <w:rFonts w:eastAsiaTheme="minorEastAsia" w:cstheme="minorBidi"/>
                <w:b w:val="0"/>
                <w:bCs w:val="0"/>
                <w:smallCaps w:val="0"/>
                <w:noProof/>
                <w:kern w:val="2"/>
                <w:sz w:val="24"/>
                <w:szCs w:val="24"/>
                <w14:ligatures w14:val="standardContextual"/>
              </w:rPr>
              <w:tab/>
            </w:r>
            <w:r w:rsidRPr="000F017C">
              <w:rPr>
                <w:rStyle w:val="Hyperlink"/>
                <w:noProof/>
              </w:rPr>
              <w:t>Design Rationale</w:t>
            </w:r>
            <w:r>
              <w:rPr>
                <w:noProof/>
                <w:webHidden/>
              </w:rPr>
              <w:tab/>
            </w:r>
            <w:r>
              <w:rPr>
                <w:noProof/>
                <w:webHidden/>
              </w:rPr>
              <w:fldChar w:fldCharType="begin"/>
            </w:r>
            <w:r>
              <w:rPr>
                <w:noProof/>
                <w:webHidden/>
              </w:rPr>
              <w:instrText xml:space="preserve"> PAGEREF _Toc210597577 \h </w:instrText>
            </w:r>
            <w:r>
              <w:rPr>
                <w:noProof/>
                <w:webHidden/>
              </w:rPr>
            </w:r>
            <w:r>
              <w:rPr>
                <w:noProof/>
                <w:webHidden/>
              </w:rPr>
              <w:fldChar w:fldCharType="separate"/>
            </w:r>
            <w:r w:rsidR="00625B87">
              <w:rPr>
                <w:noProof/>
                <w:webHidden/>
              </w:rPr>
              <w:t>22</w:t>
            </w:r>
            <w:r>
              <w:rPr>
                <w:noProof/>
                <w:webHidden/>
              </w:rPr>
              <w:fldChar w:fldCharType="end"/>
            </w:r>
          </w:hyperlink>
        </w:p>
        <w:p w14:paraId="416D5C5D" w14:textId="3E4801E1"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78" w:history="1">
            <w:r w:rsidRPr="000F017C">
              <w:rPr>
                <w:rStyle w:val="Hyperlink"/>
                <w:noProof/>
              </w:rPr>
              <w:t>4.2</w:t>
            </w:r>
            <w:r>
              <w:rPr>
                <w:rFonts w:eastAsiaTheme="minorEastAsia" w:cstheme="minorBidi"/>
                <w:b w:val="0"/>
                <w:bCs w:val="0"/>
                <w:smallCaps w:val="0"/>
                <w:noProof/>
                <w:kern w:val="2"/>
                <w:sz w:val="24"/>
                <w:szCs w:val="24"/>
                <w14:ligatures w14:val="standardContextual"/>
              </w:rPr>
              <w:tab/>
            </w:r>
            <w:r w:rsidRPr="000F017C">
              <w:rPr>
                <w:rStyle w:val="Hyperlink"/>
                <w:noProof/>
              </w:rPr>
              <w:t>Calculations</w:t>
            </w:r>
            <w:r>
              <w:rPr>
                <w:noProof/>
                <w:webHidden/>
              </w:rPr>
              <w:tab/>
            </w:r>
            <w:r>
              <w:rPr>
                <w:noProof/>
                <w:webHidden/>
              </w:rPr>
              <w:fldChar w:fldCharType="begin"/>
            </w:r>
            <w:r>
              <w:rPr>
                <w:noProof/>
                <w:webHidden/>
              </w:rPr>
              <w:instrText xml:space="preserve"> PAGEREF _Toc210597578 \h </w:instrText>
            </w:r>
            <w:r>
              <w:rPr>
                <w:noProof/>
                <w:webHidden/>
              </w:rPr>
            </w:r>
            <w:r>
              <w:rPr>
                <w:noProof/>
                <w:webHidden/>
              </w:rPr>
              <w:fldChar w:fldCharType="separate"/>
            </w:r>
            <w:r w:rsidR="00625B87">
              <w:rPr>
                <w:noProof/>
                <w:webHidden/>
              </w:rPr>
              <w:t>25</w:t>
            </w:r>
            <w:r>
              <w:rPr>
                <w:noProof/>
                <w:webHidden/>
              </w:rPr>
              <w:fldChar w:fldCharType="end"/>
            </w:r>
          </w:hyperlink>
        </w:p>
        <w:p w14:paraId="1B7D2D03" w14:textId="315566E6"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79" w:history="1">
            <w:r w:rsidRPr="000F017C">
              <w:rPr>
                <w:rStyle w:val="Hyperlink"/>
                <w:noProof/>
              </w:rPr>
              <w:t>Incline Plane</w:t>
            </w:r>
            <w:r>
              <w:rPr>
                <w:noProof/>
                <w:webHidden/>
              </w:rPr>
              <w:tab/>
            </w:r>
            <w:r>
              <w:rPr>
                <w:noProof/>
                <w:webHidden/>
              </w:rPr>
              <w:fldChar w:fldCharType="begin"/>
            </w:r>
            <w:r>
              <w:rPr>
                <w:noProof/>
                <w:webHidden/>
              </w:rPr>
              <w:instrText xml:space="preserve"> PAGEREF _Toc210597579 \h </w:instrText>
            </w:r>
            <w:r>
              <w:rPr>
                <w:noProof/>
                <w:webHidden/>
              </w:rPr>
            </w:r>
            <w:r>
              <w:rPr>
                <w:noProof/>
                <w:webHidden/>
              </w:rPr>
              <w:fldChar w:fldCharType="separate"/>
            </w:r>
            <w:r w:rsidR="00625B87">
              <w:rPr>
                <w:noProof/>
                <w:webHidden/>
              </w:rPr>
              <w:t>25</w:t>
            </w:r>
            <w:r>
              <w:rPr>
                <w:noProof/>
                <w:webHidden/>
              </w:rPr>
              <w:fldChar w:fldCharType="end"/>
            </w:r>
          </w:hyperlink>
        </w:p>
        <w:p w14:paraId="2C347BAC" w14:textId="60C218FC"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0" w:history="1">
            <w:r w:rsidRPr="000F017C">
              <w:rPr>
                <w:rStyle w:val="Hyperlink"/>
                <w:noProof/>
              </w:rPr>
              <w:t>Centripetal Acceleration</w:t>
            </w:r>
            <w:r>
              <w:rPr>
                <w:noProof/>
                <w:webHidden/>
              </w:rPr>
              <w:tab/>
            </w:r>
            <w:r>
              <w:rPr>
                <w:noProof/>
                <w:webHidden/>
              </w:rPr>
              <w:fldChar w:fldCharType="begin"/>
            </w:r>
            <w:r>
              <w:rPr>
                <w:noProof/>
                <w:webHidden/>
              </w:rPr>
              <w:instrText xml:space="preserve"> PAGEREF _Toc210597580 \h </w:instrText>
            </w:r>
            <w:r>
              <w:rPr>
                <w:noProof/>
                <w:webHidden/>
              </w:rPr>
            </w:r>
            <w:r>
              <w:rPr>
                <w:noProof/>
                <w:webHidden/>
              </w:rPr>
              <w:fldChar w:fldCharType="separate"/>
            </w:r>
            <w:r w:rsidR="00625B87">
              <w:rPr>
                <w:noProof/>
                <w:webHidden/>
              </w:rPr>
              <w:t>27</w:t>
            </w:r>
            <w:r>
              <w:rPr>
                <w:noProof/>
                <w:webHidden/>
              </w:rPr>
              <w:fldChar w:fldCharType="end"/>
            </w:r>
          </w:hyperlink>
        </w:p>
        <w:p w14:paraId="74793612" w14:textId="31308BDB"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1" w:history="1">
            <w:r w:rsidRPr="000F017C">
              <w:rPr>
                <w:rStyle w:val="Hyperlink"/>
                <w:noProof/>
              </w:rPr>
              <w:t>Angular Velocity</w:t>
            </w:r>
            <w:r>
              <w:rPr>
                <w:noProof/>
                <w:webHidden/>
              </w:rPr>
              <w:tab/>
            </w:r>
            <w:r>
              <w:rPr>
                <w:noProof/>
                <w:webHidden/>
              </w:rPr>
              <w:fldChar w:fldCharType="begin"/>
            </w:r>
            <w:r>
              <w:rPr>
                <w:noProof/>
                <w:webHidden/>
              </w:rPr>
              <w:instrText xml:space="preserve"> PAGEREF _Toc210597581 \h </w:instrText>
            </w:r>
            <w:r>
              <w:rPr>
                <w:noProof/>
                <w:webHidden/>
              </w:rPr>
            </w:r>
            <w:r>
              <w:rPr>
                <w:noProof/>
                <w:webHidden/>
              </w:rPr>
              <w:fldChar w:fldCharType="separate"/>
            </w:r>
            <w:r w:rsidR="00625B87">
              <w:rPr>
                <w:noProof/>
                <w:webHidden/>
              </w:rPr>
              <w:t>30</w:t>
            </w:r>
            <w:r>
              <w:rPr>
                <w:noProof/>
                <w:webHidden/>
              </w:rPr>
              <w:fldChar w:fldCharType="end"/>
            </w:r>
          </w:hyperlink>
        </w:p>
        <w:p w14:paraId="691C4068" w14:textId="69F17DD5"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2" w:history="1">
            <w:r w:rsidRPr="000F017C">
              <w:rPr>
                <w:rStyle w:val="Hyperlink"/>
                <w:noProof/>
              </w:rPr>
              <w:t>RPM</w:t>
            </w:r>
            <w:r>
              <w:rPr>
                <w:noProof/>
                <w:webHidden/>
              </w:rPr>
              <w:tab/>
            </w:r>
            <w:r>
              <w:rPr>
                <w:noProof/>
                <w:webHidden/>
              </w:rPr>
              <w:fldChar w:fldCharType="begin"/>
            </w:r>
            <w:r>
              <w:rPr>
                <w:noProof/>
                <w:webHidden/>
              </w:rPr>
              <w:instrText xml:space="preserve"> PAGEREF _Toc210597582 \h </w:instrText>
            </w:r>
            <w:r>
              <w:rPr>
                <w:noProof/>
                <w:webHidden/>
              </w:rPr>
            </w:r>
            <w:r>
              <w:rPr>
                <w:noProof/>
                <w:webHidden/>
              </w:rPr>
              <w:fldChar w:fldCharType="separate"/>
            </w:r>
            <w:r w:rsidR="00625B87">
              <w:rPr>
                <w:noProof/>
                <w:webHidden/>
              </w:rPr>
              <w:t>30</w:t>
            </w:r>
            <w:r>
              <w:rPr>
                <w:noProof/>
                <w:webHidden/>
              </w:rPr>
              <w:fldChar w:fldCharType="end"/>
            </w:r>
          </w:hyperlink>
        </w:p>
        <w:p w14:paraId="7BDFB6F6" w14:textId="5D498BAF"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3" w:history="1">
            <w:r w:rsidRPr="000F017C">
              <w:rPr>
                <w:rStyle w:val="Hyperlink"/>
                <w:noProof/>
              </w:rPr>
              <w:t>Linear Velocity</w:t>
            </w:r>
            <w:r>
              <w:rPr>
                <w:noProof/>
                <w:webHidden/>
              </w:rPr>
              <w:tab/>
            </w:r>
            <w:r>
              <w:rPr>
                <w:noProof/>
                <w:webHidden/>
              </w:rPr>
              <w:fldChar w:fldCharType="begin"/>
            </w:r>
            <w:r>
              <w:rPr>
                <w:noProof/>
                <w:webHidden/>
              </w:rPr>
              <w:instrText xml:space="preserve"> PAGEREF _Toc210597583 \h </w:instrText>
            </w:r>
            <w:r>
              <w:rPr>
                <w:noProof/>
                <w:webHidden/>
              </w:rPr>
            </w:r>
            <w:r>
              <w:rPr>
                <w:noProof/>
                <w:webHidden/>
              </w:rPr>
              <w:fldChar w:fldCharType="separate"/>
            </w:r>
            <w:r w:rsidR="00625B87">
              <w:rPr>
                <w:noProof/>
                <w:webHidden/>
              </w:rPr>
              <w:t>31</w:t>
            </w:r>
            <w:r>
              <w:rPr>
                <w:noProof/>
                <w:webHidden/>
              </w:rPr>
              <w:fldChar w:fldCharType="end"/>
            </w:r>
          </w:hyperlink>
        </w:p>
        <w:p w14:paraId="507AEBC2" w14:textId="05413564"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4" w:history="1">
            <w:r w:rsidRPr="000F017C">
              <w:rPr>
                <w:rStyle w:val="Hyperlink"/>
                <w:noProof/>
              </w:rPr>
              <w:t>Sedimentation Velocity</w:t>
            </w:r>
            <w:r>
              <w:rPr>
                <w:noProof/>
                <w:webHidden/>
              </w:rPr>
              <w:tab/>
            </w:r>
            <w:r>
              <w:rPr>
                <w:noProof/>
                <w:webHidden/>
              </w:rPr>
              <w:fldChar w:fldCharType="begin"/>
            </w:r>
            <w:r>
              <w:rPr>
                <w:noProof/>
                <w:webHidden/>
              </w:rPr>
              <w:instrText xml:space="preserve"> PAGEREF _Toc210597584 \h </w:instrText>
            </w:r>
            <w:r>
              <w:rPr>
                <w:noProof/>
                <w:webHidden/>
              </w:rPr>
            </w:r>
            <w:r>
              <w:rPr>
                <w:noProof/>
                <w:webHidden/>
              </w:rPr>
              <w:fldChar w:fldCharType="separate"/>
            </w:r>
            <w:r w:rsidR="00625B87">
              <w:rPr>
                <w:noProof/>
                <w:webHidden/>
              </w:rPr>
              <w:t>31</w:t>
            </w:r>
            <w:r>
              <w:rPr>
                <w:noProof/>
                <w:webHidden/>
              </w:rPr>
              <w:fldChar w:fldCharType="end"/>
            </w:r>
          </w:hyperlink>
        </w:p>
        <w:p w14:paraId="16B35D00" w14:textId="5DB63575"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5" w:history="1">
            <w:r w:rsidRPr="000F017C">
              <w:rPr>
                <w:rStyle w:val="Hyperlink"/>
                <w:noProof/>
              </w:rPr>
              <w:t>Dynamic Portion</w:t>
            </w:r>
            <w:r>
              <w:rPr>
                <w:noProof/>
                <w:webHidden/>
              </w:rPr>
              <w:tab/>
            </w:r>
            <w:r>
              <w:rPr>
                <w:noProof/>
                <w:webHidden/>
              </w:rPr>
              <w:fldChar w:fldCharType="begin"/>
            </w:r>
            <w:r>
              <w:rPr>
                <w:noProof/>
                <w:webHidden/>
              </w:rPr>
              <w:instrText xml:space="preserve"> PAGEREF _Toc210597585 \h </w:instrText>
            </w:r>
            <w:r>
              <w:rPr>
                <w:noProof/>
                <w:webHidden/>
              </w:rPr>
            </w:r>
            <w:r>
              <w:rPr>
                <w:noProof/>
                <w:webHidden/>
              </w:rPr>
              <w:fldChar w:fldCharType="separate"/>
            </w:r>
            <w:r w:rsidR="00625B87">
              <w:rPr>
                <w:noProof/>
                <w:webHidden/>
              </w:rPr>
              <w:t>36</w:t>
            </w:r>
            <w:r>
              <w:rPr>
                <w:noProof/>
                <w:webHidden/>
              </w:rPr>
              <w:fldChar w:fldCharType="end"/>
            </w:r>
          </w:hyperlink>
        </w:p>
        <w:p w14:paraId="7A039593" w14:textId="1E1F1EC7"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86" w:history="1">
            <w:r w:rsidRPr="000F017C">
              <w:rPr>
                <w:rStyle w:val="Hyperlink"/>
                <w:noProof/>
              </w:rPr>
              <w:t>4.3</w:t>
            </w:r>
            <w:r>
              <w:rPr>
                <w:rFonts w:eastAsiaTheme="minorEastAsia" w:cstheme="minorBidi"/>
                <w:b w:val="0"/>
                <w:bCs w:val="0"/>
                <w:smallCaps w:val="0"/>
                <w:noProof/>
                <w:kern w:val="2"/>
                <w:sz w:val="24"/>
                <w:szCs w:val="24"/>
                <w14:ligatures w14:val="standardContextual"/>
              </w:rPr>
              <w:tab/>
            </w:r>
            <w:r w:rsidRPr="000F017C">
              <w:rPr>
                <w:rStyle w:val="Hyperlink"/>
                <w:noProof/>
              </w:rPr>
              <w:t>Numerical Sampling</w:t>
            </w:r>
            <w:r>
              <w:rPr>
                <w:noProof/>
                <w:webHidden/>
              </w:rPr>
              <w:tab/>
            </w:r>
            <w:r>
              <w:rPr>
                <w:noProof/>
                <w:webHidden/>
              </w:rPr>
              <w:fldChar w:fldCharType="begin"/>
            </w:r>
            <w:r>
              <w:rPr>
                <w:noProof/>
                <w:webHidden/>
              </w:rPr>
              <w:instrText xml:space="preserve"> PAGEREF _Toc210597586 \h </w:instrText>
            </w:r>
            <w:r>
              <w:rPr>
                <w:noProof/>
                <w:webHidden/>
              </w:rPr>
            </w:r>
            <w:r>
              <w:rPr>
                <w:noProof/>
                <w:webHidden/>
              </w:rPr>
              <w:fldChar w:fldCharType="separate"/>
            </w:r>
            <w:r w:rsidR="00625B87">
              <w:rPr>
                <w:noProof/>
                <w:webHidden/>
              </w:rPr>
              <w:t>39</w:t>
            </w:r>
            <w:r>
              <w:rPr>
                <w:noProof/>
                <w:webHidden/>
              </w:rPr>
              <w:fldChar w:fldCharType="end"/>
            </w:r>
          </w:hyperlink>
        </w:p>
        <w:p w14:paraId="768E1AAA" w14:textId="4DD4D4DF"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7" w:history="1">
            <w:r w:rsidRPr="000F017C">
              <w:rPr>
                <w:rStyle w:val="Hyperlink"/>
                <w:noProof/>
              </w:rPr>
              <w:t>Correlation and Analysis</w:t>
            </w:r>
            <w:r>
              <w:rPr>
                <w:noProof/>
                <w:webHidden/>
              </w:rPr>
              <w:tab/>
            </w:r>
            <w:r>
              <w:rPr>
                <w:noProof/>
                <w:webHidden/>
              </w:rPr>
              <w:fldChar w:fldCharType="begin"/>
            </w:r>
            <w:r>
              <w:rPr>
                <w:noProof/>
                <w:webHidden/>
              </w:rPr>
              <w:instrText xml:space="preserve"> PAGEREF _Toc210597587 \h </w:instrText>
            </w:r>
            <w:r>
              <w:rPr>
                <w:noProof/>
                <w:webHidden/>
              </w:rPr>
            </w:r>
            <w:r>
              <w:rPr>
                <w:noProof/>
                <w:webHidden/>
              </w:rPr>
              <w:fldChar w:fldCharType="separate"/>
            </w:r>
            <w:r w:rsidR="00625B87">
              <w:rPr>
                <w:noProof/>
                <w:webHidden/>
              </w:rPr>
              <w:t>40</w:t>
            </w:r>
            <w:r>
              <w:rPr>
                <w:noProof/>
                <w:webHidden/>
              </w:rPr>
              <w:fldChar w:fldCharType="end"/>
            </w:r>
          </w:hyperlink>
        </w:p>
        <w:p w14:paraId="44A1EC1C" w14:textId="434512C3"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88" w:history="1">
            <w:r w:rsidRPr="000F017C">
              <w:rPr>
                <w:rStyle w:val="Hyperlink"/>
                <w:noProof/>
              </w:rPr>
              <w:t>4.4</w:t>
            </w:r>
            <w:r>
              <w:rPr>
                <w:rFonts w:eastAsiaTheme="minorEastAsia" w:cstheme="minorBidi"/>
                <w:b w:val="0"/>
                <w:bCs w:val="0"/>
                <w:smallCaps w:val="0"/>
                <w:noProof/>
                <w:kern w:val="2"/>
                <w:sz w:val="24"/>
                <w:szCs w:val="24"/>
                <w14:ligatures w14:val="standardContextual"/>
              </w:rPr>
              <w:tab/>
            </w:r>
            <w:r w:rsidRPr="000F017C">
              <w:rPr>
                <w:rStyle w:val="Hyperlink"/>
                <w:noProof/>
              </w:rPr>
              <w:t>Simulation</w:t>
            </w:r>
            <w:r>
              <w:rPr>
                <w:noProof/>
                <w:webHidden/>
              </w:rPr>
              <w:tab/>
            </w:r>
            <w:r>
              <w:rPr>
                <w:noProof/>
                <w:webHidden/>
              </w:rPr>
              <w:fldChar w:fldCharType="begin"/>
            </w:r>
            <w:r>
              <w:rPr>
                <w:noProof/>
                <w:webHidden/>
              </w:rPr>
              <w:instrText xml:space="preserve"> PAGEREF _Toc210597588 \h </w:instrText>
            </w:r>
            <w:r>
              <w:rPr>
                <w:noProof/>
                <w:webHidden/>
              </w:rPr>
            </w:r>
            <w:r>
              <w:rPr>
                <w:noProof/>
                <w:webHidden/>
              </w:rPr>
              <w:fldChar w:fldCharType="separate"/>
            </w:r>
            <w:r w:rsidR="00625B87">
              <w:rPr>
                <w:noProof/>
                <w:webHidden/>
              </w:rPr>
              <w:t>41</w:t>
            </w:r>
            <w:r>
              <w:rPr>
                <w:noProof/>
                <w:webHidden/>
              </w:rPr>
              <w:fldChar w:fldCharType="end"/>
            </w:r>
          </w:hyperlink>
        </w:p>
        <w:p w14:paraId="12EBCDDC" w14:textId="755B93FC" w:rsidR="00747695" w:rsidRDefault="00747695">
          <w:pPr>
            <w:pStyle w:val="TOC3"/>
            <w:tabs>
              <w:tab w:val="right" w:leader="dot" w:pos="9350"/>
            </w:tabs>
            <w:rPr>
              <w:rFonts w:eastAsiaTheme="minorEastAsia" w:cstheme="minorBidi"/>
              <w:smallCaps w:val="0"/>
              <w:noProof/>
              <w:kern w:val="2"/>
              <w:sz w:val="24"/>
              <w:szCs w:val="24"/>
              <w14:ligatures w14:val="standardContextual"/>
            </w:rPr>
          </w:pPr>
          <w:hyperlink w:anchor="_Toc210597589" w:history="1">
            <w:r w:rsidRPr="000F017C">
              <w:rPr>
                <w:rStyle w:val="Hyperlink"/>
                <w:noProof/>
              </w:rPr>
              <w:t>Mathematical Simulation</w:t>
            </w:r>
            <w:r>
              <w:rPr>
                <w:noProof/>
                <w:webHidden/>
              </w:rPr>
              <w:tab/>
            </w:r>
            <w:r>
              <w:rPr>
                <w:noProof/>
                <w:webHidden/>
              </w:rPr>
              <w:fldChar w:fldCharType="begin"/>
            </w:r>
            <w:r>
              <w:rPr>
                <w:noProof/>
                <w:webHidden/>
              </w:rPr>
              <w:instrText xml:space="preserve"> PAGEREF _Toc210597589 \h </w:instrText>
            </w:r>
            <w:r>
              <w:rPr>
                <w:noProof/>
                <w:webHidden/>
              </w:rPr>
            </w:r>
            <w:r>
              <w:rPr>
                <w:noProof/>
                <w:webHidden/>
              </w:rPr>
              <w:fldChar w:fldCharType="separate"/>
            </w:r>
            <w:r w:rsidR="00625B87">
              <w:rPr>
                <w:noProof/>
                <w:webHidden/>
              </w:rPr>
              <w:t>41</w:t>
            </w:r>
            <w:r>
              <w:rPr>
                <w:noProof/>
                <w:webHidden/>
              </w:rPr>
              <w:fldChar w:fldCharType="end"/>
            </w:r>
          </w:hyperlink>
        </w:p>
        <w:p w14:paraId="7B4522AC" w14:textId="707BB634"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90" w:history="1">
            <w:r w:rsidRPr="000F017C">
              <w:rPr>
                <w:rStyle w:val="Hyperlink"/>
                <w:noProof/>
              </w:rPr>
              <w:t>5.</w:t>
            </w:r>
            <w:r>
              <w:rPr>
                <w:rFonts w:eastAsiaTheme="minorEastAsia" w:cstheme="minorBidi"/>
                <w:b w:val="0"/>
                <w:bCs w:val="0"/>
                <w:caps w:val="0"/>
                <w:noProof/>
                <w:kern w:val="2"/>
                <w:sz w:val="24"/>
                <w:szCs w:val="24"/>
                <w:u w:val="none"/>
                <w14:ligatures w14:val="standardContextual"/>
              </w:rPr>
              <w:tab/>
            </w:r>
            <w:r w:rsidRPr="000F017C">
              <w:rPr>
                <w:rStyle w:val="Hyperlink"/>
                <w:noProof/>
              </w:rPr>
              <w:t>Components</w:t>
            </w:r>
            <w:r>
              <w:rPr>
                <w:noProof/>
                <w:webHidden/>
              </w:rPr>
              <w:tab/>
            </w:r>
            <w:r>
              <w:rPr>
                <w:noProof/>
                <w:webHidden/>
              </w:rPr>
              <w:fldChar w:fldCharType="begin"/>
            </w:r>
            <w:r>
              <w:rPr>
                <w:noProof/>
                <w:webHidden/>
              </w:rPr>
              <w:instrText xml:space="preserve"> PAGEREF _Toc210597590 \h </w:instrText>
            </w:r>
            <w:r>
              <w:rPr>
                <w:noProof/>
                <w:webHidden/>
              </w:rPr>
            </w:r>
            <w:r>
              <w:rPr>
                <w:noProof/>
                <w:webHidden/>
              </w:rPr>
              <w:fldChar w:fldCharType="separate"/>
            </w:r>
            <w:r w:rsidR="00625B87">
              <w:rPr>
                <w:noProof/>
                <w:webHidden/>
              </w:rPr>
              <w:t>41</w:t>
            </w:r>
            <w:r>
              <w:rPr>
                <w:noProof/>
                <w:webHidden/>
              </w:rPr>
              <w:fldChar w:fldCharType="end"/>
            </w:r>
          </w:hyperlink>
        </w:p>
        <w:p w14:paraId="265011B4" w14:textId="7859EE39"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1" w:history="1">
            <w:r w:rsidRPr="000F017C">
              <w:rPr>
                <w:rStyle w:val="Hyperlink"/>
                <w:noProof/>
              </w:rPr>
              <w:t>5.1</w:t>
            </w:r>
            <w:r>
              <w:rPr>
                <w:rFonts w:eastAsiaTheme="minorEastAsia" w:cstheme="minorBidi"/>
                <w:b w:val="0"/>
                <w:bCs w:val="0"/>
                <w:smallCaps w:val="0"/>
                <w:noProof/>
                <w:kern w:val="2"/>
                <w:sz w:val="24"/>
                <w:szCs w:val="24"/>
                <w14:ligatures w14:val="standardContextual"/>
              </w:rPr>
              <w:tab/>
            </w:r>
            <w:r w:rsidRPr="000F017C">
              <w:rPr>
                <w:rStyle w:val="Hyperlink"/>
                <w:noProof/>
              </w:rPr>
              <w:t>Motor, Driver, and Microcontroller</w:t>
            </w:r>
            <w:r>
              <w:rPr>
                <w:noProof/>
                <w:webHidden/>
              </w:rPr>
              <w:tab/>
            </w:r>
            <w:r>
              <w:rPr>
                <w:noProof/>
                <w:webHidden/>
              </w:rPr>
              <w:fldChar w:fldCharType="begin"/>
            </w:r>
            <w:r>
              <w:rPr>
                <w:noProof/>
                <w:webHidden/>
              </w:rPr>
              <w:instrText xml:space="preserve"> PAGEREF _Toc210597591 \h </w:instrText>
            </w:r>
            <w:r>
              <w:rPr>
                <w:noProof/>
                <w:webHidden/>
              </w:rPr>
            </w:r>
            <w:r>
              <w:rPr>
                <w:noProof/>
                <w:webHidden/>
              </w:rPr>
              <w:fldChar w:fldCharType="separate"/>
            </w:r>
            <w:r w:rsidR="00625B87">
              <w:rPr>
                <w:noProof/>
                <w:webHidden/>
              </w:rPr>
              <w:t>41</w:t>
            </w:r>
            <w:r>
              <w:rPr>
                <w:noProof/>
                <w:webHidden/>
              </w:rPr>
              <w:fldChar w:fldCharType="end"/>
            </w:r>
          </w:hyperlink>
        </w:p>
        <w:p w14:paraId="68C3EB8C" w14:textId="19F05B0C"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2" w:history="1">
            <w:r w:rsidRPr="000F017C">
              <w:rPr>
                <w:rStyle w:val="Hyperlink"/>
                <w:noProof/>
              </w:rPr>
              <w:t>5.2</w:t>
            </w:r>
            <w:r>
              <w:rPr>
                <w:rFonts w:eastAsiaTheme="minorEastAsia" w:cstheme="minorBidi"/>
                <w:b w:val="0"/>
                <w:bCs w:val="0"/>
                <w:smallCaps w:val="0"/>
                <w:noProof/>
                <w:kern w:val="2"/>
                <w:sz w:val="24"/>
                <w:szCs w:val="24"/>
                <w14:ligatures w14:val="standardContextual"/>
              </w:rPr>
              <w:tab/>
            </w:r>
            <w:r w:rsidRPr="000F017C">
              <w:rPr>
                <w:rStyle w:val="Hyperlink"/>
                <w:noProof/>
              </w:rPr>
              <w:t>Base Material</w:t>
            </w:r>
            <w:r>
              <w:rPr>
                <w:noProof/>
                <w:webHidden/>
              </w:rPr>
              <w:tab/>
            </w:r>
            <w:r>
              <w:rPr>
                <w:noProof/>
                <w:webHidden/>
              </w:rPr>
              <w:fldChar w:fldCharType="begin"/>
            </w:r>
            <w:r>
              <w:rPr>
                <w:noProof/>
                <w:webHidden/>
              </w:rPr>
              <w:instrText xml:space="preserve"> PAGEREF _Toc210597592 \h </w:instrText>
            </w:r>
            <w:r>
              <w:rPr>
                <w:noProof/>
                <w:webHidden/>
              </w:rPr>
            </w:r>
            <w:r>
              <w:rPr>
                <w:noProof/>
                <w:webHidden/>
              </w:rPr>
              <w:fldChar w:fldCharType="separate"/>
            </w:r>
            <w:r w:rsidR="00625B87">
              <w:rPr>
                <w:noProof/>
                <w:webHidden/>
              </w:rPr>
              <w:t>43</w:t>
            </w:r>
            <w:r>
              <w:rPr>
                <w:noProof/>
                <w:webHidden/>
              </w:rPr>
              <w:fldChar w:fldCharType="end"/>
            </w:r>
          </w:hyperlink>
        </w:p>
        <w:p w14:paraId="3F304CCD" w14:textId="4D2B8E2A"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3" w:history="1">
            <w:r w:rsidRPr="000F017C">
              <w:rPr>
                <w:rStyle w:val="Hyperlink"/>
                <w:noProof/>
              </w:rPr>
              <w:t>5.3</w:t>
            </w:r>
            <w:r>
              <w:rPr>
                <w:rFonts w:eastAsiaTheme="minorEastAsia" w:cstheme="minorBidi"/>
                <w:b w:val="0"/>
                <w:bCs w:val="0"/>
                <w:smallCaps w:val="0"/>
                <w:noProof/>
                <w:kern w:val="2"/>
                <w:sz w:val="24"/>
                <w:szCs w:val="24"/>
                <w14:ligatures w14:val="standardContextual"/>
              </w:rPr>
              <w:tab/>
            </w:r>
            <w:r w:rsidRPr="000F017C">
              <w:rPr>
                <w:rStyle w:val="Hyperlink"/>
                <w:noProof/>
              </w:rPr>
              <w:t>Rod</w:t>
            </w:r>
            <w:r>
              <w:rPr>
                <w:noProof/>
                <w:webHidden/>
              </w:rPr>
              <w:tab/>
            </w:r>
            <w:r>
              <w:rPr>
                <w:noProof/>
                <w:webHidden/>
              </w:rPr>
              <w:fldChar w:fldCharType="begin"/>
            </w:r>
            <w:r>
              <w:rPr>
                <w:noProof/>
                <w:webHidden/>
              </w:rPr>
              <w:instrText xml:space="preserve"> PAGEREF _Toc210597593 \h </w:instrText>
            </w:r>
            <w:r>
              <w:rPr>
                <w:noProof/>
                <w:webHidden/>
              </w:rPr>
            </w:r>
            <w:r>
              <w:rPr>
                <w:noProof/>
                <w:webHidden/>
              </w:rPr>
              <w:fldChar w:fldCharType="separate"/>
            </w:r>
            <w:r w:rsidR="00625B87">
              <w:rPr>
                <w:noProof/>
                <w:webHidden/>
              </w:rPr>
              <w:t>43</w:t>
            </w:r>
            <w:r>
              <w:rPr>
                <w:noProof/>
                <w:webHidden/>
              </w:rPr>
              <w:fldChar w:fldCharType="end"/>
            </w:r>
          </w:hyperlink>
        </w:p>
        <w:p w14:paraId="3AFF2060" w14:textId="777D776B"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4" w:history="1">
            <w:r w:rsidRPr="000F017C">
              <w:rPr>
                <w:rStyle w:val="Hyperlink"/>
                <w:noProof/>
              </w:rPr>
              <w:t>5.4</w:t>
            </w:r>
            <w:r>
              <w:rPr>
                <w:rFonts w:eastAsiaTheme="minorEastAsia" w:cstheme="minorBidi"/>
                <w:b w:val="0"/>
                <w:bCs w:val="0"/>
                <w:smallCaps w:val="0"/>
                <w:noProof/>
                <w:kern w:val="2"/>
                <w:sz w:val="24"/>
                <w:szCs w:val="24"/>
                <w14:ligatures w14:val="standardContextual"/>
              </w:rPr>
              <w:tab/>
            </w:r>
            <w:r w:rsidRPr="000F017C">
              <w:rPr>
                <w:rStyle w:val="Hyperlink"/>
                <w:noProof/>
              </w:rPr>
              <w:t>Bioreactor</w:t>
            </w:r>
            <w:r>
              <w:rPr>
                <w:noProof/>
                <w:webHidden/>
              </w:rPr>
              <w:tab/>
            </w:r>
            <w:r>
              <w:rPr>
                <w:noProof/>
                <w:webHidden/>
              </w:rPr>
              <w:fldChar w:fldCharType="begin"/>
            </w:r>
            <w:r>
              <w:rPr>
                <w:noProof/>
                <w:webHidden/>
              </w:rPr>
              <w:instrText xml:space="preserve"> PAGEREF _Toc210597594 \h </w:instrText>
            </w:r>
            <w:r>
              <w:rPr>
                <w:noProof/>
                <w:webHidden/>
              </w:rPr>
            </w:r>
            <w:r>
              <w:rPr>
                <w:noProof/>
                <w:webHidden/>
              </w:rPr>
              <w:fldChar w:fldCharType="separate"/>
            </w:r>
            <w:r w:rsidR="00625B87">
              <w:rPr>
                <w:noProof/>
                <w:webHidden/>
              </w:rPr>
              <w:t>44</w:t>
            </w:r>
            <w:r>
              <w:rPr>
                <w:noProof/>
                <w:webHidden/>
              </w:rPr>
              <w:fldChar w:fldCharType="end"/>
            </w:r>
          </w:hyperlink>
        </w:p>
        <w:p w14:paraId="6889DCC9" w14:textId="7D471621"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95" w:history="1">
            <w:r w:rsidRPr="000F017C">
              <w:rPr>
                <w:rStyle w:val="Hyperlink"/>
                <w:noProof/>
              </w:rPr>
              <w:t>6.</w:t>
            </w:r>
            <w:r>
              <w:rPr>
                <w:rFonts w:eastAsiaTheme="minorEastAsia" w:cstheme="minorBidi"/>
                <w:b w:val="0"/>
                <w:bCs w:val="0"/>
                <w:caps w:val="0"/>
                <w:noProof/>
                <w:kern w:val="2"/>
                <w:sz w:val="24"/>
                <w:szCs w:val="24"/>
                <w:u w:val="none"/>
                <w14:ligatures w14:val="standardContextual"/>
              </w:rPr>
              <w:tab/>
            </w:r>
            <w:r w:rsidRPr="000F017C">
              <w:rPr>
                <w:rStyle w:val="Hyperlink"/>
                <w:noProof/>
              </w:rPr>
              <w:t>Prototype</w:t>
            </w:r>
            <w:r>
              <w:rPr>
                <w:noProof/>
                <w:webHidden/>
              </w:rPr>
              <w:tab/>
            </w:r>
            <w:r>
              <w:rPr>
                <w:noProof/>
                <w:webHidden/>
              </w:rPr>
              <w:fldChar w:fldCharType="begin"/>
            </w:r>
            <w:r>
              <w:rPr>
                <w:noProof/>
                <w:webHidden/>
              </w:rPr>
              <w:instrText xml:space="preserve"> PAGEREF _Toc210597595 \h </w:instrText>
            </w:r>
            <w:r>
              <w:rPr>
                <w:noProof/>
                <w:webHidden/>
              </w:rPr>
            </w:r>
            <w:r>
              <w:rPr>
                <w:noProof/>
                <w:webHidden/>
              </w:rPr>
              <w:fldChar w:fldCharType="separate"/>
            </w:r>
            <w:r w:rsidR="00625B87">
              <w:rPr>
                <w:noProof/>
                <w:webHidden/>
              </w:rPr>
              <w:t>46</w:t>
            </w:r>
            <w:r>
              <w:rPr>
                <w:noProof/>
                <w:webHidden/>
              </w:rPr>
              <w:fldChar w:fldCharType="end"/>
            </w:r>
          </w:hyperlink>
        </w:p>
        <w:p w14:paraId="0BE80A07" w14:textId="5B658733"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6" w:history="1">
            <w:r w:rsidRPr="000F017C">
              <w:rPr>
                <w:rStyle w:val="Hyperlink"/>
                <w:noProof/>
              </w:rPr>
              <w:t>6.1</w:t>
            </w:r>
            <w:r>
              <w:rPr>
                <w:rFonts w:eastAsiaTheme="minorEastAsia" w:cstheme="minorBidi"/>
                <w:b w:val="0"/>
                <w:bCs w:val="0"/>
                <w:smallCaps w:val="0"/>
                <w:noProof/>
                <w:kern w:val="2"/>
                <w:sz w:val="24"/>
                <w:szCs w:val="24"/>
                <w14:ligatures w14:val="standardContextual"/>
              </w:rPr>
              <w:tab/>
            </w:r>
            <w:r w:rsidRPr="000F017C">
              <w:rPr>
                <w:rStyle w:val="Hyperlink"/>
                <w:noProof/>
              </w:rPr>
              <w:t>Wiring</w:t>
            </w:r>
            <w:r>
              <w:rPr>
                <w:noProof/>
                <w:webHidden/>
              </w:rPr>
              <w:tab/>
            </w:r>
            <w:r>
              <w:rPr>
                <w:noProof/>
                <w:webHidden/>
              </w:rPr>
              <w:fldChar w:fldCharType="begin"/>
            </w:r>
            <w:r>
              <w:rPr>
                <w:noProof/>
                <w:webHidden/>
              </w:rPr>
              <w:instrText xml:space="preserve"> PAGEREF _Toc210597596 \h </w:instrText>
            </w:r>
            <w:r>
              <w:rPr>
                <w:noProof/>
                <w:webHidden/>
              </w:rPr>
            </w:r>
            <w:r>
              <w:rPr>
                <w:noProof/>
                <w:webHidden/>
              </w:rPr>
              <w:fldChar w:fldCharType="separate"/>
            </w:r>
            <w:r w:rsidR="00625B87">
              <w:rPr>
                <w:noProof/>
                <w:webHidden/>
              </w:rPr>
              <w:t>46</w:t>
            </w:r>
            <w:r>
              <w:rPr>
                <w:noProof/>
                <w:webHidden/>
              </w:rPr>
              <w:fldChar w:fldCharType="end"/>
            </w:r>
          </w:hyperlink>
        </w:p>
        <w:p w14:paraId="5FD55D72" w14:textId="7043230C"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7" w:history="1">
            <w:r w:rsidRPr="000F017C">
              <w:rPr>
                <w:rStyle w:val="Hyperlink"/>
                <w:noProof/>
              </w:rPr>
              <w:t>6.2</w:t>
            </w:r>
            <w:r>
              <w:rPr>
                <w:rFonts w:eastAsiaTheme="minorEastAsia" w:cstheme="minorBidi"/>
                <w:b w:val="0"/>
                <w:bCs w:val="0"/>
                <w:smallCaps w:val="0"/>
                <w:noProof/>
                <w:kern w:val="2"/>
                <w:sz w:val="24"/>
                <w:szCs w:val="24"/>
                <w14:ligatures w14:val="standardContextual"/>
              </w:rPr>
              <w:tab/>
            </w:r>
            <w:r w:rsidRPr="000F017C">
              <w:rPr>
                <w:rStyle w:val="Hyperlink"/>
                <w:noProof/>
              </w:rPr>
              <w:t>Overall Prototype Basics</w:t>
            </w:r>
            <w:r>
              <w:rPr>
                <w:noProof/>
                <w:webHidden/>
              </w:rPr>
              <w:tab/>
            </w:r>
            <w:r>
              <w:rPr>
                <w:noProof/>
                <w:webHidden/>
              </w:rPr>
              <w:fldChar w:fldCharType="begin"/>
            </w:r>
            <w:r>
              <w:rPr>
                <w:noProof/>
                <w:webHidden/>
              </w:rPr>
              <w:instrText xml:space="preserve"> PAGEREF _Toc210597597 \h </w:instrText>
            </w:r>
            <w:r>
              <w:rPr>
                <w:noProof/>
                <w:webHidden/>
              </w:rPr>
            </w:r>
            <w:r>
              <w:rPr>
                <w:noProof/>
                <w:webHidden/>
              </w:rPr>
              <w:fldChar w:fldCharType="separate"/>
            </w:r>
            <w:r w:rsidR="00625B87">
              <w:rPr>
                <w:noProof/>
                <w:webHidden/>
              </w:rPr>
              <w:t>48</w:t>
            </w:r>
            <w:r>
              <w:rPr>
                <w:noProof/>
                <w:webHidden/>
              </w:rPr>
              <w:fldChar w:fldCharType="end"/>
            </w:r>
          </w:hyperlink>
        </w:p>
        <w:p w14:paraId="176ED361" w14:textId="70448BED"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598" w:history="1">
            <w:r w:rsidRPr="000F017C">
              <w:rPr>
                <w:rStyle w:val="Hyperlink"/>
                <w:noProof/>
              </w:rPr>
              <w:t>7.</w:t>
            </w:r>
            <w:r>
              <w:rPr>
                <w:rFonts w:eastAsiaTheme="minorEastAsia" w:cstheme="minorBidi"/>
                <w:b w:val="0"/>
                <w:bCs w:val="0"/>
                <w:caps w:val="0"/>
                <w:noProof/>
                <w:kern w:val="2"/>
                <w:sz w:val="24"/>
                <w:szCs w:val="24"/>
                <w:u w:val="none"/>
                <w14:ligatures w14:val="standardContextual"/>
              </w:rPr>
              <w:tab/>
            </w:r>
            <w:r w:rsidRPr="000F017C">
              <w:rPr>
                <w:rStyle w:val="Hyperlink"/>
                <w:noProof/>
              </w:rPr>
              <w:t>Test Method</w:t>
            </w:r>
            <w:r>
              <w:rPr>
                <w:noProof/>
                <w:webHidden/>
              </w:rPr>
              <w:tab/>
            </w:r>
            <w:r>
              <w:rPr>
                <w:noProof/>
                <w:webHidden/>
              </w:rPr>
              <w:fldChar w:fldCharType="begin"/>
            </w:r>
            <w:r>
              <w:rPr>
                <w:noProof/>
                <w:webHidden/>
              </w:rPr>
              <w:instrText xml:space="preserve"> PAGEREF _Toc210597598 \h </w:instrText>
            </w:r>
            <w:r>
              <w:rPr>
                <w:noProof/>
                <w:webHidden/>
              </w:rPr>
            </w:r>
            <w:r>
              <w:rPr>
                <w:noProof/>
                <w:webHidden/>
              </w:rPr>
              <w:fldChar w:fldCharType="separate"/>
            </w:r>
            <w:r w:rsidR="00625B87">
              <w:rPr>
                <w:noProof/>
                <w:webHidden/>
              </w:rPr>
              <w:t>52</w:t>
            </w:r>
            <w:r>
              <w:rPr>
                <w:noProof/>
                <w:webHidden/>
              </w:rPr>
              <w:fldChar w:fldCharType="end"/>
            </w:r>
          </w:hyperlink>
        </w:p>
        <w:p w14:paraId="11AFF879" w14:textId="24A693F6"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599" w:history="1">
            <w:r w:rsidRPr="000F017C">
              <w:rPr>
                <w:rStyle w:val="Hyperlink"/>
                <w:noProof/>
              </w:rPr>
              <w:t>7.1</w:t>
            </w:r>
            <w:r>
              <w:rPr>
                <w:rFonts w:eastAsiaTheme="minorEastAsia" w:cstheme="minorBidi"/>
                <w:b w:val="0"/>
                <w:bCs w:val="0"/>
                <w:smallCaps w:val="0"/>
                <w:noProof/>
                <w:kern w:val="2"/>
                <w:sz w:val="24"/>
                <w:szCs w:val="24"/>
                <w14:ligatures w14:val="standardContextual"/>
              </w:rPr>
              <w:tab/>
            </w:r>
            <w:r w:rsidRPr="000F017C">
              <w:rPr>
                <w:rStyle w:val="Hyperlink"/>
                <w:noProof/>
              </w:rPr>
              <w:t>Visual Assessment Camera Placement</w:t>
            </w:r>
            <w:r>
              <w:rPr>
                <w:noProof/>
                <w:webHidden/>
              </w:rPr>
              <w:tab/>
            </w:r>
            <w:r>
              <w:rPr>
                <w:noProof/>
                <w:webHidden/>
              </w:rPr>
              <w:fldChar w:fldCharType="begin"/>
            </w:r>
            <w:r>
              <w:rPr>
                <w:noProof/>
                <w:webHidden/>
              </w:rPr>
              <w:instrText xml:space="preserve"> PAGEREF _Toc210597599 \h </w:instrText>
            </w:r>
            <w:r>
              <w:rPr>
                <w:noProof/>
                <w:webHidden/>
              </w:rPr>
            </w:r>
            <w:r>
              <w:rPr>
                <w:noProof/>
                <w:webHidden/>
              </w:rPr>
              <w:fldChar w:fldCharType="separate"/>
            </w:r>
            <w:r w:rsidR="00625B87">
              <w:rPr>
                <w:noProof/>
                <w:webHidden/>
              </w:rPr>
              <w:t>52</w:t>
            </w:r>
            <w:r>
              <w:rPr>
                <w:noProof/>
                <w:webHidden/>
              </w:rPr>
              <w:fldChar w:fldCharType="end"/>
            </w:r>
          </w:hyperlink>
        </w:p>
        <w:p w14:paraId="26DBF155" w14:textId="47B3760F" w:rsidR="00747695" w:rsidRDefault="00747695">
          <w:pPr>
            <w:pStyle w:val="TOC2"/>
            <w:tabs>
              <w:tab w:val="left" w:pos="541"/>
              <w:tab w:val="right" w:leader="dot" w:pos="9350"/>
            </w:tabs>
            <w:rPr>
              <w:rFonts w:eastAsiaTheme="minorEastAsia" w:cstheme="minorBidi"/>
              <w:b w:val="0"/>
              <w:bCs w:val="0"/>
              <w:smallCaps w:val="0"/>
              <w:noProof/>
              <w:kern w:val="2"/>
              <w:sz w:val="24"/>
              <w:szCs w:val="24"/>
              <w14:ligatures w14:val="standardContextual"/>
            </w:rPr>
          </w:pPr>
          <w:hyperlink w:anchor="_Toc210597600" w:history="1">
            <w:r w:rsidRPr="000F017C">
              <w:rPr>
                <w:rStyle w:val="Hyperlink"/>
                <w:noProof/>
              </w:rPr>
              <w:t>7.2</w:t>
            </w:r>
            <w:r>
              <w:rPr>
                <w:rFonts w:eastAsiaTheme="minorEastAsia" w:cstheme="minorBidi"/>
                <w:b w:val="0"/>
                <w:bCs w:val="0"/>
                <w:smallCaps w:val="0"/>
                <w:noProof/>
                <w:kern w:val="2"/>
                <w:sz w:val="24"/>
                <w:szCs w:val="24"/>
                <w14:ligatures w14:val="standardContextual"/>
              </w:rPr>
              <w:tab/>
            </w:r>
            <w:r w:rsidRPr="000F017C">
              <w:rPr>
                <w:rStyle w:val="Hyperlink"/>
                <w:noProof/>
              </w:rPr>
              <w:t>Validation of Fluid Dynamics Using Alginate Beads</w:t>
            </w:r>
            <w:r>
              <w:rPr>
                <w:noProof/>
                <w:webHidden/>
              </w:rPr>
              <w:tab/>
            </w:r>
            <w:r>
              <w:rPr>
                <w:noProof/>
                <w:webHidden/>
              </w:rPr>
              <w:fldChar w:fldCharType="begin"/>
            </w:r>
            <w:r>
              <w:rPr>
                <w:noProof/>
                <w:webHidden/>
              </w:rPr>
              <w:instrText xml:space="preserve"> PAGEREF _Toc210597600 \h </w:instrText>
            </w:r>
            <w:r>
              <w:rPr>
                <w:noProof/>
                <w:webHidden/>
              </w:rPr>
            </w:r>
            <w:r>
              <w:rPr>
                <w:noProof/>
                <w:webHidden/>
              </w:rPr>
              <w:fldChar w:fldCharType="separate"/>
            </w:r>
            <w:r w:rsidR="00625B87">
              <w:rPr>
                <w:noProof/>
                <w:webHidden/>
              </w:rPr>
              <w:t>52</w:t>
            </w:r>
            <w:r>
              <w:rPr>
                <w:noProof/>
                <w:webHidden/>
              </w:rPr>
              <w:fldChar w:fldCharType="end"/>
            </w:r>
          </w:hyperlink>
        </w:p>
        <w:p w14:paraId="5EC60645" w14:textId="040FE3E0"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601" w:history="1">
            <w:r w:rsidRPr="000F017C">
              <w:rPr>
                <w:rStyle w:val="Hyperlink"/>
                <w:noProof/>
              </w:rPr>
              <w:t>8.</w:t>
            </w:r>
            <w:r>
              <w:rPr>
                <w:rFonts w:eastAsiaTheme="minorEastAsia" w:cstheme="minorBidi"/>
                <w:b w:val="0"/>
                <w:bCs w:val="0"/>
                <w:caps w:val="0"/>
                <w:noProof/>
                <w:kern w:val="2"/>
                <w:sz w:val="24"/>
                <w:szCs w:val="24"/>
                <w:u w:val="none"/>
                <w14:ligatures w14:val="standardContextual"/>
              </w:rPr>
              <w:tab/>
            </w:r>
            <w:r w:rsidRPr="000F017C">
              <w:rPr>
                <w:rStyle w:val="Hyperlink"/>
                <w:noProof/>
              </w:rPr>
              <w:t>References</w:t>
            </w:r>
            <w:r>
              <w:rPr>
                <w:noProof/>
                <w:webHidden/>
              </w:rPr>
              <w:tab/>
            </w:r>
            <w:r>
              <w:rPr>
                <w:noProof/>
                <w:webHidden/>
              </w:rPr>
              <w:fldChar w:fldCharType="begin"/>
            </w:r>
            <w:r>
              <w:rPr>
                <w:noProof/>
                <w:webHidden/>
              </w:rPr>
              <w:instrText xml:space="preserve"> PAGEREF _Toc210597601 \h </w:instrText>
            </w:r>
            <w:r>
              <w:rPr>
                <w:noProof/>
                <w:webHidden/>
              </w:rPr>
            </w:r>
            <w:r>
              <w:rPr>
                <w:noProof/>
                <w:webHidden/>
              </w:rPr>
              <w:fldChar w:fldCharType="separate"/>
            </w:r>
            <w:r w:rsidR="00625B87">
              <w:rPr>
                <w:noProof/>
                <w:webHidden/>
              </w:rPr>
              <w:t>53</w:t>
            </w:r>
            <w:r>
              <w:rPr>
                <w:noProof/>
                <w:webHidden/>
              </w:rPr>
              <w:fldChar w:fldCharType="end"/>
            </w:r>
          </w:hyperlink>
        </w:p>
        <w:p w14:paraId="6DEB6E57" w14:textId="1F3EA1BA" w:rsidR="00747695" w:rsidRDefault="00747695">
          <w:pPr>
            <w:pStyle w:val="TOC1"/>
            <w:tabs>
              <w:tab w:val="left" w:pos="423"/>
              <w:tab w:val="right" w:leader="dot" w:pos="9350"/>
            </w:tabs>
            <w:rPr>
              <w:rFonts w:eastAsiaTheme="minorEastAsia" w:cstheme="minorBidi"/>
              <w:b w:val="0"/>
              <w:bCs w:val="0"/>
              <w:caps w:val="0"/>
              <w:noProof/>
              <w:kern w:val="2"/>
              <w:sz w:val="24"/>
              <w:szCs w:val="24"/>
              <w:u w:val="none"/>
              <w14:ligatures w14:val="standardContextual"/>
            </w:rPr>
          </w:pPr>
          <w:hyperlink w:anchor="_Toc210597602" w:history="1">
            <w:r w:rsidRPr="000F017C">
              <w:rPr>
                <w:rStyle w:val="Hyperlink"/>
                <w:rFonts w:eastAsiaTheme="majorEastAsia"/>
                <w:noProof/>
              </w:rPr>
              <w:t>9.</w:t>
            </w:r>
            <w:r>
              <w:rPr>
                <w:rFonts w:eastAsiaTheme="minorEastAsia" w:cstheme="minorBidi"/>
                <w:b w:val="0"/>
                <w:bCs w:val="0"/>
                <w:caps w:val="0"/>
                <w:noProof/>
                <w:kern w:val="2"/>
                <w:sz w:val="24"/>
                <w:szCs w:val="24"/>
                <w:u w:val="none"/>
                <w14:ligatures w14:val="standardContextual"/>
              </w:rPr>
              <w:tab/>
            </w:r>
            <w:r w:rsidRPr="000F017C">
              <w:rPr>
                <w:rStyle w:val="Hyperlink"/>
                <w:rFonts w:eastAsiaTheme="majorEastAsia"/>
                <w:noProof/>
              </w:rPr>
              <w:t>Supplementary Data</w:t>
            </w:r>
            <w:r>
              <w:rPr>
                <w:noProof/>
                <w:webHidden/>
              </w:rPr>
              <w:tab/>
            </w:r>
            <w:r>
              <w:rPr>
                <w:noProof/>
                <w:webHidden/>
              </w:rPr>
              <w:fldChar w:fldCharType="begin"/>
            </w:r>
            <w:r>
              <w:rPr>
                <w:noProof/>
                <w:webHidden/>
              </w:rPr>
              <w:instrText xml:space="preserve"> PAGEREF _Toc210597602 \h </w:instrText>
            </w:r>
            <w:r>
              <w:rPr>
                <w:noProof/>
                <w:webHidden/>
              </w:rPr>
            </w:r>
            <w:r>
              <w:rPr>
                <w:noProof/>
                <w:webHidden/>
              </w:rPr>
              <w:fldChar w:fldCharType="separate"/>
            </w:r>
            <w:r w:rsidR="00625B87">
              <w:rPr>
                <w:noProof/>
                <w:webHidden/>
              </w:rPr>
              <w:t>65</w:t>
            </w:r>
            <w:r>
              <w:rPr>
                <w:noProof/>
                <w:webHidden/>
              </w:rPr>
              <w:fldChar w:fldCharType="end"/>
            </w:r>
          </w:hyperlink>
        </w:p>
        <w:p w14:paraId="7BF4E14F" w14:textId="637C2476" w:rsidR="00747695" w:rsidRDefault="00747695">
          <w:pPr>
            <w:pStyle w:val="TOC1"/>
            <w:tabs>
              <w:tab w:val="left" w:pos="541"/>
              <w:tab w:val="right" w:leader="dot" w:pos="9350"/>
            </w:tabs>
            <w:rPr>
              <w:rFonts w:eastAsiaTheme="minorEastAsia" w:cstheme="minorBidi"/>
              <w:b w:val="0"/>
              <w:bCs w:val="0"/>
              <w:caps w:val="0"/>
              <w:noProof/>
              <w:kern w:val="2"/>
              <w:sz w:val="24"/>
              <w:szCs w:val="24"/>
              <w:u w:val="none"/>
              <w14:ligatures w14:val="standardContextual"/>
            </w:rPr>
          </w:pPr>
          <w:hyperlink w:anchor="_Toc210597603" w:history="1">
            <w:r w:rsidRPr="000F017C">
              <w:rPr>
                <w:rStyle w:val="Hyperlink"/>
                <w:rFonts w:eastAsiaTheme="majorEastAsia"/>
                <w:noProof/>
              </w:rPr>
              <w:t>10.</w:t>
            </w:r>
            <w:r>
              <w:rPr>
                <w:rFonts w:eastAsiaTheme="minorEastAsia" w:cstheme="minorBidi"/>
                <w:b w:val="0"/>
                <w:bCs w:val="0"/>
                <w:caps w:val="0"/>
                <w:noProof/>
                <w:kern w:val="2"/>
                <w:sz w:val="24"/>
                <w:szCs w:val="24"/>
                <w:u w:val="none"/>
                <w14:ligatures w14:val="standardContextual"/>
              </w:rPr>
              <w:tab/>
            </w:r>
            <w:r w:rsidRPr="000F017C">
              <w:rPr>
                <w:rStyle w:val="Hyperlink"/>
                <w:rFonts w:eastAsiaTheme="majorEastAsia"/>
                <w:noProof/>
              </w:rPr>
              <w:t>Supplementary Data References</w:t>
            </w:r>
            <w:r>
              <w:rPr>
                <w:noProof/>
                <w:webHidden/>
              </w:rPr>
              <w:tab/>
            </w:r>
            <w:r>
              <w:rPr>
                <w:noProof/>
                <w:webHidden/>
              </w:rPr>
              <w:fldChar w:fldCharType="begin"/>
            </w:r>
            <w:r>
              <w:rPr>
                <w:noProof/>
                <w:webHidden/>
              </w:rPr>
              <w:instrText xml:space="preserve"> PAGEREF _Toc210597603 \h </w:instrText>
            </w:r>
            <w:r>
              <w:rPr>
                <w:noProof/>
                <w:webHidden/>
              </w:rPr>
            </w:r>
            <w:r>
              <w:rPr>
                <w:noProof/>
                <w:webHidden/>
              </w:rPr>
              <w:fldChar w:fldCharType="separate"/>
            </w:r>
            <w:r w:rsidR="00625B87">
              <w:rPr>
                <w:noProof/>
                <w:webHidden/>
              </w:rPr>
              <w:t>67</w:t>
            </w:r>
            <w:r>
              <w:rPr>
                <w:noProof/>
                <w:webHidden/>
              </w:rPr>
              <w:fldChar w:fldCharType="end"/>
            </w:r>
          </w:hyperlink>
        </w:p>
        <w:p w14:paraId="338BE5E3" w14:textId="7C748E81" w:rsidR="004F7DE7" w:rsidRPr="008A5118" w:rsidRDefault="00E107EE" w:rsidP="008A5118">
          <w:r>
            <w:rPr>
              <w:b/>
              <w:bCs/>
              <w:noProof/>
            </w:rPr>
            <w:fldChar w:fldCharType="end"/>
          </w:r>
        </w:p>
      </w:sdtContent>
    </w:sdt>
    <w:p w14:paraId="4F9B6981" w14:textId="77777777" w:rsidR="00E32F4E" w:rsidRDefault="00E32F4E" w:rsidP="00206774">
      <w:pPr>
        <w:spacing w:before="360" w:after="960"/>
        <w:jc w:val="center"/>
        <w:rPr>
          <w:rFonts w:asciiTheme="majorBidi" w:hAnsiTheme="majorBidi" w:cstheme="majorBidi"/>
          <w:b/>
          <w:bCs/>
          <w:caps/>
          <w:szCs w:val="24"/>
        </w:rPr>
      </w:pPr>
    </w:p>
    <w:p w14:paraId="464D1B26" w14:textId="77777777" w:rsidR="00334850" w:rsidRDefault="00334850">
      <w:pPr>
        <w:spacing w:after="160" w:line="278" w:lineRule="auto"/>
        <w:rPr>
          <w:rFonts w:asciiTheme="majorBidi" w:hAnsiTheme="majorBidi" w:cstheme="majorBidi"/>
          <w:b/>
          <w:sz w:val="32"/>
          <w:szCs w:val="24"/>
          <w:lang w:val="en-GB"/>
        </w:rPr>
      </w:pPr>
      <w:r>
        <w:br w:type="page"/>
      </w:r>
    </w:p>
    <w:p w14:paraId="6AF22FF9" w14:textId="38FC68CC" w:rsidR="00334850" w:rsidRDefault="00334850" w:rsidP="00A869DB">
      <w:pPr>
        <w:pStyle w:val="Heading3"/>
        <w:jc w:val="center"/>
      </w:pPr>
      <w:bookmarkStart w:id="31" w:name="_Toc210597556"/>
      <w:r w:rsidRPr="00484D32">
        <w:lastRenderedPageBreak/>
        <w:t>L</w:t>
      </w:r>
      <w:r>
        <w:t>ist</w:t>
      </w:r>
      <w:r w:rsidRPr="00484D32">
        <w:t xml:space="preserve"> </w:t>
      </w:r>
      <w:r>
        <w:t>of</w:t>
      </w:r>
      <w:r w:rsidRPr="00484D32">
        <w:t xml:space="preserve"> A</w:t>
      </w:r>
      <w:r>
        <w:t>cronyms</w:t>
      </w:r>
      <w:r w:rsidRPr="00484D32">
        <w:t>/</w:t>
      </w:r>
      <w:r>
        <w:t>Abbreviations</w:t>
      </w:r>
      <w:bookmarkEnd w:id="31"/>
    </w:p>
    <w:p w14:paraId="68274B15" w14:textId="77777777" w:rsidR="00334850" w:rsidRPr="00077655" w:rsidRDefault="00334850" w:rsidP="00334850">
      <w:pPr>
        <w:rPr>
          <w:lang w:val="en-GB"/>
        </w:rPr>
      </w:pPr>
    </w:p>
    <w:p w14:paraId="4678468F" w14:textId="77777777" w:rsidR="00334850" w:rsidRPr="002E1A42" w:rsidRDefault="00334850" w:rsidP="00334850">
      <w:pPr>
        <w:rPr>
          <w:lang w:val="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1526"/>
        <w:gridCol w:w="6998"/>
      </w:tblGrid>
      <w:tr w:rsidR="00423D44" w:rsidRPr="00484D32" w14:paraId="0E48FCAE" w14:textId="77777777" w:rsidTr="00645715">
        <w:trPr>
          <w:jc w:val="center"/>
        </w:trPr>
        <w:tc>
          <w:tcPr>
            <w:tcW w:w="1526" w:type="dxa"/>
          </w:tcPr>
          <w:p w14:paraId="776B5765" w14:textId="53396051" w:rsidR="00423D44" w:rsidRDefault="00082234" w:rsidP="00467861">
            <w:pPr>
              <w:pStyle w:val="BodyText"/>
              <w:jc w:val="center"/>
            </w:pPr>
            <w:r w:rsidRPr="004F7DE7">
              <w:t>MOND</w:t>
            </w:r>
          </w:p>
        </w:tc>
        <w:tc>
          <w:tcPr>
            <w:tcW w:w="6998" w:type="dxa"/>
          </w:tcPr>
          <w:p w14:paraId="6C04C6BC" w14:textId="62041F80" w:rsidR="00423D44" w:rsidRPr="00C63BE6" w:rsidRDefault="00082234">
            <w:pPr>
              <w:pStyle w:val="BodyText"/>
            </w:pPr>
            <w:r w:rsidRPr="004F7DE7">
              <w:t>Modified Newtonian Dynamics</w:t>
            </w:r>
          </w:p>
        </w:tc>
      </w:tr>
      <w:tr w:rsidR="00082234" w:rsidRPr="00484D32" w14:paraId="3231E4B6" w14:textId="77777777" w:rsidTr="00645715">
        <w:trPr>
          <w:jc w:val="center"/>
        </w:trPr>
        <w:tc>
          <w:tcPr>
            <w:tcW w:w="1526" w:type="dxa"/>
          </w:tcPr>
          <w:p w14:paraId="181B5B69" w14:textId="1D826445" w:rsidR="00082234" w:rsidRDefault="00082234" w:rsidP="00467861">
            <w:pPr>
              <w:pStyle w:val="BodyText"/>
              <w:jc w:val="center"/>
            </w:pPr>
            <w:r w:rsidRPr="00FA053A">
              <w:t>ACME</w:t>
            </w:r>
          </w:p>
        </w:tc>
        <w:tc>
          <w:tcPr>
            <w:tcW w:w="6998" w:type="dxa"/>
          </w:tcPr>
          <w:p w14:paraId="6C8E8284" w14:textId="2E4D5FE4" w:rsidR="00082234" w:rsidRPr="00C63BE6" w:rsidRDefault="00082234" w:rsidP="00082234">
            <w:pPr>
              <w:pStyle w:val="BodyText"/>
            </w:pPr>
            <w:r w:rsidRPr="00FA053A">
              <w:t>Advanced Combustion via Microgravity Experiments</w:t>
            </w:r>
          </w:p>
        </w:tc>
      </w:tr>
      <w:tr w:rsidR="00334850" w:rsidRPr="00484D32" w14:paraId="286E09D8" w14:textId="77777777" w:rsidTr="00645715">
        <w:trPr>
          <w:jc w:val="center"/>
        </w:trPr>
        <w:tc>
          <w:tcPr>
            <w:tcW w:w="1526" w:type="dxa"/>
          </w:tcPr>
          <w:p w14:paraId="0F37C54D" w14:textId="77777777" w:rsidR="00334850" w:rsidRPr="00484D32" w:rsidRDefault="00334850" w:rsidP="00467861">
            <w:pPr>
              <w:pStyle w:val="BodyText"/>
              <w:jc w:val="center"/>
            </w:pPr>
            <w:r>
              <w:t>NASA</w:t>
            </w:r>
          </w:p>
        </w:tc>
        <w:tc>
          <w:tcPr>
            <w:tcW w:w="6998" w:type="dxa"/>
          </w:tcPr>
          <w:p w14:paraId="6998DD48" w14:textId="77777777" w:rsidR="00334850" w:rsidRPr="00484D32" w:rsidRDefault="00334850">
            <w:pPr>
              <w:pStyle w:val="BodyText"/>
            </w:pPr>
            <w:r w:rsidRPr="00C63BE6">
              <w:t>The National Aeronautics and Space Administration</w:t>
            </w:r>
          </w:p>
        </w:tc>
      </w:tr>
      <w:tr w:rsidR="00E8542E" w:rsidRPr="00484D32" w14:paraId="43448D7B" w14:textId="77777777" w:rsidTr="00645715">
        <w:trPr>
          <w:jc w:val="center"/>
        </w:trPr>
        <w:tc>
          <w:tcPr>
            <w:tcW w:w="1526" w:type="dxa"/>
          </w:tcPr>
          <w:p w14:paraId="314BA0B3" w14:textId="401AAC2E" w:rsidR="00E8542E" w:rsidRDefault="00E8542E" w:rsidP="00467861">
            <w:pPr>
              <w:pStyle w:val="BodyText"/>
              <w:jc w:val="center"/>
            </w:pPr>
            <w:r w:rsidRPr="004F7DE7">
              <w:t>ISS</w:t>
            </w:r>
          </w:p>
        </w:tc>
        <w:tc>
          <w:tcPr>
            <w:tcW w:w="6998" w:type="dxa"/>
          </w:tcPr>
          <w:p w14:paraId="3D60BD22" w14:textId="53C34A5E" w:rsidR="00E8542E" w:rsidRDefault="00E8542E">
            <w:pPr>
              <w:pStyle w:val="BodyText"/>
            </w:pPr>
            <w:r w:rsidRPr="004F7DE7">
              <w:t xml:space="preserve">International Space Station </w:t>
            </w:r>
          </w:p>
        </w:tc>
      </w:tr>
      <w:tr w:rsidR="004F14C9" w:rsidRPr="00484D32" w14:paraId="416BB2A5" w14:textId="77777777" w:rsidTr="00645715">
        <w:trPr>
          <w:jc w:val="center"/>
        </w:trPr>
        <w:tc>
          <w:tcPr>
            <w:tcW w:w="1526" w:type="dxa"/>
          </w:tcPr>
          <w:p w14:paraId="207C7285" w14:textId="5AF4CFAF" w:rsidR="004F14C9" w:rsidRPr="00467861" w:rsidRDefault="00467861" w:rsidP="00467861">
            <w:pPr>
              <w:pStyle w:val="BodyText"/>
              <w:jc w:val="center"/>
            </w:pPr>
            <w:r>
              <w:rPr>
                <w:rFonts w:cs="Times New Roman"/>
              </w:rPr>
              <w:t xml:space="preserve"> </w:t>
            </w:r>
            <m:oMath>
              <m:r>
                <w:rPr>
                  <w:rFonts w:ascii="Cambria Math" w:hAnsi="Cambria Math"/>
                </w:rPr>
                <m:t>0G</m:t>
              </m:r>
            </m:oMath>
          </w:p>
        </w:tc>
        <w:tc>
          <w:tcPr>
            <w:tcW w:w="6998" w:type="dxa"/>
          </w:tcPr>
          <w:p w14:paraId="614223FE" w14:textId="14AF9F0C" w:rsidR="004F14C9" w:rsidRPr="00484D32" w:rsidRDefault="00916025" w:rsidP="004F14C9">
            <w:pPr>
              <w:pStyle w:val="BodyText"/>
            </w:pPr>
            <w:r>
              <w:t>Zero Gravity</w:t>
            </w:r>
          </w:p>
        </w:tc>
      </w:tr>
      <w:tr w:rsidR="00C25911" w:rsidRPr="00484D32" w14:paraId="5DCE589D" w14:textId="77777777" w:rsidTr="00645715">
        <w:trPr>
          <w:jc w:val="center"/>
        </w:trPr>
        <w:tc>
          <w:tcPr>
            <w:tcW w:w="1526" w:type="dxa"/>
          </w:tcPr>
          <w:p w14:paraId="5BB148F2" w14:textId="653370D1" w:rsidR="00C25911" w:rsidRPr="00484D32" w:rsidRDefault="00916025" w:rsidP="00467861">
            <w:pPr>
              <w:pStyle w:val="BodyText"/>
              <w:jc w:val="center"/>
            </w:pPr>
            <m:oMathPara>
              <m:oMath>
                <m:r>
                  <m:rPr>
                    <m:sty m:val="p"/>
                  </m:rPr>
                  <w:rPr>
                    <w:rFonts w:ascii="Cambria Math" w:hAnsi="Cambria Math"/>
                    <w:noProof/>
                  </w:rPr>
                  <m:t>µ</m:t>
                </m:r>
                <m:r>
                  <w:rPr>
                    <w:rFonts w:ascii="Cambria Math" w:hAnsi="Cambria Math"/>
                  </w:rPr>
                  <m:t>G</m:t>
                </m:r>
              </m:oMath>
            </m:oMathPara>
          </w:p>
        </w:tc>
        <w:tc>
          <w:tcPr>
            <w:tcW w:w="6998" w:type="dxa"/>
          </w:tcPr>
          <w:p w14:paraId="3B48400F" w14:textId="23060262" w:rsidR="00C25911" w:rsidRPr="00484D32" w:rsidRDefault="00916025" w:rsidP="00C25911">
            <w:pPr>
              <w:pStyle w:val="BodyText"/>
            </w:pPr>
            <w:r>
              <w:t>Microgravity</w:t>
            </w:r>
          </w:p>
        </w:tc>
      </w:tr>
      <w:tr w:rsidR="00423D44" w:rsidRPr="00484D32" w14:paraId="5345F838" w14:textId="77777777" w:rsidTr="00645715">
        <w:trPr>
          <w:jc w:val="center"/>
        </w:trPr>
        <w:tc>
          <w:tcPr>
            <w:tcW w:w="1526" w:type="dxa"/>
          </w:tcPr>
          <w:p w14:paraId="502A5EB8" w14:textId="4406D2B5" w:rsidR="00423D44" w:rsidRPr="00484D32" w:rsidRDefault="00000000" w:rsidP="00467861">
            <w:pPr>
              <w:pStyle w:val="BodyText"/>
              <w:jc w:val="center"/>
            </w:pPr>
            <m:oMathPara>
              <m:oMath>
                <m:f>
                  <m:fPr>
                    <m:ctrlPr>
                      <w:rPr>
                        <w:rFonts w:ascii="Cambria Math" w:hAnsi="Cambria Math" w:cs="Times New Roman"/>
                        <w:i/>
                        <w:noProof/>
                        <w:color w:val="auto"/>
                        <w:sz w:val="22"/>
                        <w:szCs w:val="22"/>
                        <w:lang w:val="en-US"/>
                      </w:rPr>
                    </m:ctrlPr>
                  </m:fPr>
                  <m:num>
                    <m:r>
                      <w:rPr>
                        <w:rFonts w:ascii="Cambria Math" w:hAnsi="Cambria Math"/>
                        <w:noProof/>
                      </w:rPr>
                      <m:t>1</m:t>
                    </m:r>
                  </m:num>
                  <m:den>
                    <m:r>
                      <w:rPr>
                        <w:rFonts w:ascii="Cambria Math" w:hAnsi="Cambria Math"/>
                        <w:noProof/>
                      </w:rPr>
                      <m:t>6</m:t>
                    </m:r>
                  </m:den>
                </m:f>
                <m:r>
                  <w:rPr>
                    <w:rFonts w:ascii="Cambria Math" w:hAnsi="Cambria Math"/>
                  </w:rPr>
                  <m:t>G</m:t>
                </m:r>
              </m:oMath>
            </m:oMathPara>
          </w:p>
        </w:tc>
        <w:tc>
          <w:tcPr>
            <w:tcW w:w="6998" w:type="dxa"/>
          </w:tcPr>
          <w:p w14:paraId="048090F7" w14:textId="75BE8CB0" w:rsidR="00423D44" w:rsidRPr="00484D32" w:rsidRDefault="00E5356D" w:rsidP="00423D44">
            <w:pPr>
              <w:pStyle w:val="BodyText"/>
            </w:pPr>
            <w:r>
              <w:t>Lunar Gravity</w:t>
            </w:r>
          </w:p>
        </w:tc>
      </w:tr>
      <w:tr w:rsidR="00334850" w:rsidRPr="00484D32" w14:paraId="053D1F16" w14:textId="77777777" w:rsidTr="00645715">
        <w:trPr>
          <w:jc w:val="center"/>
        </w:trPr>
        <w:tc>
          <w:tcPr>
            <w:tcW w:w="1526" w:type="dxa"/>
          </w:tcPr>
          <w:p w14:paraId="3E5067CB" w14:textId="3049CBA1" w:rsidR="00334850" w:rsidRPr="00484D32" w:rsidRDefault="00000000" w:rsidP="00467861">
            <w:pPr>
              <w:pStyle w:val="BodyText"/>
              <w:jc w:val="center"/>
            </w:pPr>
            <m:oMathPara>
              <m:oMath>
                <m:f>
                  <m:fPr>
                    <m:ctrlPr>
                      <w:rPr>
                        <w:rFonts w:ascii="Cambria Math" w:hAnsi="Cambria Math" w:cs="Times New Roman"/>
                        <w:i/>
                        <w:noProof/>
                        <w:color w:val="auto"/>
                        <w:sz w:val="22"/>
                        <w:szCs w:val="22"/>
                        <w:lang w:val="en-US"/>
                      </w:rPr>
                    </m:ctrlPr>
                  </m:fPr>
                  <m:num>
                    <m:r>
                      <w:rPr>
                        <w:rFonts w:ascii="Cambria Math" w:hAnsi="Cambria Math"/>
                        <w:noProof/>
                      </w:rPr>
                      <m:t>3</m:t>
                    </m:r>
                  </m:num>
                  <m:den>
                    <m:r>
                      <w:rPr>
                        <w:rFonts w:ascii="Cambria Math" w:hAnsi="Cambria Math"/>
                        <w:noProof/>
                      </w:rPr>
                      <m:t>8</m:t>
                    </m:r>
                  </m:den>
                </m:f>
                <m:r>
                  <w:rPr>
                    <w:rFonts w:ascii="Cambria Math" w:hAnsi="Cambria Math"/>
                  </w:rPr>
                  <m:t>G</m:t>
                </m:r>
              </m:oMath>
            </m:oMathPara>
          </w:p>
        </w:tc>
        <w:tc>
          <w:tcPr>
            <w:tcW w:w="6998" w:type="dxa"/>
          </w:tcPr>
          <w:p w14:paraId="2DAA9C5B" w14:textId="30D3F1B9" w:rsidR="00334850" w:rsidRPr="00484D32" w:rsidRDefault="00724F6D">
            <w:pPr>
              <w:pStyle w:val="BodyText"/>
            </w:pPr>
            <w:r>
              <w:t>Martian Gravity</w:t>
            </w:r>
          </w:p>
        </w:tc>
      </w:tr>
      <w:tr w:rsidR="00C25911" w:rsidRPr="00484D32" w14:paraId="05D7AD89" w14:textId="77777777" w:rsidTr="00645715">
        <w:trPr>
          <w:jc w:val="center"/>
        </w:trPr>
        <w:tc>
          <w:tcPr>
            <w:tcW w:w="1526" w:type="dxa"/>
          </w:tcPr>
          <w:p w14:paraId="14DE422C" w14:textId="36993F77" w:rsidR="00C25911" w:rsidRPr="00484D32" w:rsidRDefault="00916025" w:rsidP="00467861">
            <w:pPr>
              <w:pStyle w:val="BodyText"/>
              <w:jc w:val="center"/>
            </w:pPr>
            <m:oMathPara>
              <m:oMath>
                <m:r>
                  <w:rPr>
                    <w:rFonts w:ascii="Cambria Math" w:hAnsi="Cambria Math" w:cs="Times New Roman"/>
                    <w:noProof/>
                    <w:color w:val="auto"/>
                    <w:sz w:val="22"/>
                    <w:szCs w:val="22"/>
                    <w:lang w:val="en-US"/>
                  </w:rPr>
                  <m:t>1</m:t>
                </m:r>
                <m:r>
                  <w:rPr>
                    <w:rFonts w:ascii="Cambria Math" w:hAnsi="Cambria Math"/>
                  </w:rPr>
                  <m:t>G</m:t>
                </m:r>
              </m:oMath>
            </m:oMathPara>
          </w:p>
        </w:tc>
        <w:tc>
          <w:tcPr>
            <w:tcW w:w="6998" w:type="dxa"/>
          </w:tcPr>
          <w:p w14:paraId="2D9D47C9" w14:textId="0D213D63" w:rsidR="00C25911" w:rsidRPr="00484D32" w:rsidRDefault="00916025" w:rsidP="00C25911">
            <w:pPr>
              <w:pStyle w:val="BodyText"/>
            </w:pPr>
            <w:r>
              <w:t>Earth Gravity</w:t>
            </w:r>
          </w:p>
        </w:tc>
      </w:tr>
      <w:tr w:rsidR="00C25911" w:rsidRPr="00484D32" w14:paraId="6BE69278" w14:textId="77777777" w:rsidTr="00645715">
        <w:trPr>
          <w:jc w:val="center"/>
        </w:trPr>
        <w:tc>
          <w:tcPr>
            <w:tcW w:w="1526" w:type="dxa"/>
          </w:tcPr>
          <w:p w14:paraId="3E290722" w14:textId="29107F9F" w:rsidR="00C25911" w:rsidRPr="00484D32" w:rsidRDefault="00C25911" w:rsidP="00467861">
            <w:pPr>
              <w:pStyle w:val="BodyText"/>
              <w:jc w:val="center"/>
            </w:pPr>
            <w:r>
              <w:t>RWV</w:t>
            </w:r>
          </w:p>
        </w:tc>
        <w:tc>
          <w:tcPr>
            <w:tcW w:w="6998" w:type="dxa"/>
          </w:tcPr>
          <w:p w14:paraId="47037D31" w14:textId="78FCB8C5" w:rsidR="00C25911" w:rsidRPr="00484D32" w:rsidRDefault="00C25911" w:rsidP="00467861">
            <w:pPr>
              <w:pStyle w:val="BodyText"/>
            </w:pPr>
            <w:r>
              <w:t xml:space="preserve">Rotating Wall Vessel </w:t>
            </w:r>
          </w:p>
        </w:tc>
      </w:tr>
      <w:tr w:rsidR="00C25911" w:rsidRPr="00484D32" w14:paraId="582F1A92" w14:textId="77777777" w:rsidTr="00645715">
        <w:trPr>
          <w:jc w:val="center"/>
        </w:trPr>
        <w:tc>
          <w:tcPr>
            <w:tcW w:w="1526" w:type="dxa"/>
          </w:tcPr>
          <w:p w14:paraId="078E055A" w14:textId="6BAA223C" w:rsidR="00C25911" w:rsidRPr="00484D32" w:rsidRDefault="00D82016" w:rsidP="00C25911">
            <w:pPr>
              <w:pStyle w:val="BodyText"/>
              <w:jc w:val="center"/>
            </w:pPr>
            <w:r w:rsidRPr="00C65B93">
              <w:t>UNSDG</w:t>
            </w:r>
          </w:p>
        </w:tc>
        <w:tc>
          <w:tcPr>
            <w:tcW w:w="6998" w:type="dxa"/>
          </w:tcPr>
          <w:p w14:paraId="6E6FF5A1" w14:textId="52E93A08" w:rsidR="00C25911" w:rsidRPr="00484D32" w:rsidRDefault="00D82016" w:rsidP="00D82016">
            <w:pPr>
              <w:pStyle w:val="BodyText"/>
            </w:pPr>
            <w:r>
              <w:t>U</w:t>
            </w:r>
            <w:r w:rsidRPr="00C65B93">
              <w:t>nited Nations Sustainable Development Goals</w:t>
            </w:r>
          </w:p>
        </w:tc>
      </w:tr>
      <w:tr w:rsidR="00D82016" w:rsidRPr="00484D32" w14:paraId="3A3CD878" w14:textId="77777777" w:rsidTr="00645715">
        <w:trPr>
          <w:jc w:val="center"/>
        </w:trPr>
        <w:tc>
          <w:tcPr>
            <w:tcW w:w="1526" w:type="dxa"/>
          </w:tcPr>
          <w:p w14:paraId="7B501E70" w14:textId="40DFCA8A" w:rsidR="00D82016" w:rsidRPr="00C65B93" w:rsidRDefault="00E449D9" w:rsidP="00C25911">
            <w:pPr>
              <w:pStyle w:val="BodyText"/>
              <w:jc w:val="center"/>
            </w:pPr>
            <w:r>
              <w:t>SDG</w:t>
            </w:r>
          </w:p>
        </w:tc>
        <w:tc>
          <w:tcPr>
            <w:tcW w:w="6998" w:type="dxa"/>
          </w:tcPr>
          <w:p w14:paraId="4BACAB85" w14:textId="533BE27A" w:rsidR="00D82016" w:rsidRDefault="00E449D9" w:rsidP="00E449D9">
            <w:pPr>
              <w:pStyle w:val="BodyText"/>
            </w:pPr>
            <w:r w:rsidRPr="00C65B93">
              <w:t>Sustainable Development Goals</w:t>
            </w:r>
          </w:p>
        </w:tc>
      </w:tr>
      <w:tr w:rsidR="00725747" w:rsidRPr="00484D32" w14:paraId="15610461" w14:textId="77777777" w:rsidTr="00645715">
        <w:trPr>
          <w:jc w:val="center"/>
        </w:trPr>
        <w:tc>
          <w:tcPr>
            <w:tcW w:w="1526" w:type="dxa"/>
          </w:tcPr>
          <w:p w14:paraId="45C64ED8" w14:textId="12C71066" w:rsidR="00725747" w:rsidRDefault="00576BE2" w:rsidP="00C25911">
            <w:pPr>
              <w:pStyle w:val="BodyText"/>
              <w:jc w:val="center"/>
            </w:pPr>
            <w:r>
              <w:t>DGD</w:t>
            </w:r>
          </w:p>
        </w:tc>
        <w:tc>
          <w:tcPr>
            <w:tcW w:w="6998" w:type="dxa"/>
          </w:tcPr>
          <w:p w14:paraId="63CB9D5E" w14:textId="230BE505" w:rsidR="00725747" w:rsidRPr="00C65B93" w:rsidRDefault="00576BE2" w:rsidP="00E449D9">
            <w:pPr>
              <w:pStyle w:val="BodyText"/>
            </w:pPr>
            <w:r>
              <w:t>D</w:t>
            </w:r>
            <w:r w:rsidR="00725747">
              <w:t xml:space="preserve">egree of </w:t>
            </w:r>
            <w:r>
              <w:t>G</w:t>
            </w:r>
            <w:r w:rsidR="00725747">
              <w:t xml:space="preserve">ravity </w:t>
            </w:r>
            <w:r>
              <w:t>D</w:t>
            </w:r>
            <w:r w:rsidR="00725747">
              <w:t>ispersio</w:t>
            </w:r>
            <w:r>
              <w:t>n</w:t>
            </w:r>
          </w:p>
        </w:tc>
      </w:tr>
      <w:tr w:rsidR="006733E0" w:rsidRPr="00484D32" w14:paraId="631575BB" w14:textId="77777777" w:rsidTr="00645715">
        <w:trPr>
          <w:jc w:val="center"/>
        </w:trPr>
        <w:tc>
          <w:tcPr>
            <w:tcW w:w="1526" w:type="dxa"/>
          </w:tcPr>
          <w:p w14:paraId="4FF853DE" w14:textId="06EC1174" w:rsidR="006733E0" w:rsidRDefault="006733E0" w:rsidP="00C25911">
            <w:pPr>
              <w:pStyle w:val="BodyText"/>
              <w:jc w:val="center"/>
            </w:pPr>
            <w:r>
              <w:t>RGP</w:t>
            </w:r>
          </w:p>
        </w:tc>
        <w:tc>
          <w:tcPr>
            <w:tcW w:w="6998" w:type="dxa"/>
          </w:tcPr>
          <w:p w14:paraId="04B65CDE" w14:textId="4B834B49" w:rsidR="006733E0" w:rsidRDefault="006733E0" w:rsidP="00E449D9">
            <w:pPr>
              <w:pStyle w:val="BodyText"/>
            </w:pPr>
            <w:r>
              <w:t>Reduced Gravity Paradigm</w:t>
            </w:r>
          </w:p>
        </w:tc>
      </w:tr>
      <w:tr w:rsidR="00CB1A8D" w:rsidRPr="00484D32" w14:paraId="4B1AFB1B" w14:textId="77777777" w:rsidTr="00645715">
        <w:trPr>
          <w:jc w:val="center"/>
        </w:trPr>
        <w:tc>
          <w:tcPr>
            <w:tcW w:w="1526" w:type="dxa"/>
          </w:tcPr>
          <w:p w14:paraId="7A82E843" w14:textId="50CCA785" w:rsidR="00CB1A8D" w:rsidRDefault="00CB1A8D" w:rsidP="00C25911">
            <w:pPr>
              <w:pStyle w:val="BodyText"/>
              <w:jc w:val="center"/>
            </w:pPr>
            <w:r>
              <w:t>STLV</w:t>
            </w:r>
          </w:p>
        </w:tc>
        <w:tc>
          <w:tcPr>
            <w:tcW w:w="6998" w:type="dxa"/>
          </w:tcPr>
          <w:p w14:paraId="0B154C40" w14:textId="5B8F6802" w:rsidR="00CB1A8D" w:rsidRDefault="00CB1A8D" w:rsidP="00E449D9">
            <w:pPr>
              <w:pStyle w:val="BodyText"/>
            </w:pPr>
            <w:r>
              <w:t>Slow-Turning Lateral Vessel</w:t>
            </w:r>
          </w:p>
        </w:tc>
      </w:tr>
      <w:tr w:rsidR="00CB1A8D" w:rsidRPr="00484D32" w14:paraId="36584463" w14:textId="77777777" w:rsidTr="00645715">
        <w:trPr>
          <w:jc w:val="center"/>
        </w:trPr>
        <w:tc>
          <w:tcPr>
            <w:tcW w:w="1526" w:type="dxa"/>
          </w:tcPr>
          <w:p w14:paraId="65201C10" w14:textId="68159661" w:rsidR="00CB1A8D" w:rsidRDefault="00CB1A8D" w:rsidP="00C25911">
            <w:pPr>
              <w:pStyle w:val="BodyText"/>
              <w:jc w:val="center"/>
            </w:pPr>
            <w:r>
              <w:t>HARV</w:t>
            </w:r>
          </w:p>
        </w:tc>
        <w:tc>
          <w:tcPr>
            <w:tcW w:w="6998" w:type="dxa"/>
          </w:tcPr>
          <w:p w14:paraId="1BE1892D" w14:textId="5909CD4B" w:rsidR="00CB1A8D" w:rsidRDefault="00CB1A8D" w:rsidP="00E449D9">
            <w:pPr>
              <w:pStyle w:val="BodyText"/>
            </w:pPr>
            <w:r>
              <w:t xml:space="preserve">High Aspect Ratio Vessel </w:t>
            </w:r>
          </w:p>
        </w:tc>
      </w:tr>
      <w:tr w:rsidR="00FB1F97" w:rsidRPr="00484D32" w14:paraId="2B398870" w14:textId="77777777" w:rsidTr="00645715">
        <w:trPr>
          <w:jc w:val="center"/>
        </w:trPr>
        <w:tc>
          <w:tcPr>
            <w:tcW w:w="1526" w:type="dxa"/>
          </w:tcPr>
          <w:p w14:paraId="4AC45FD4" w14:textId="525E630D" w:rsidR="00FB1F97" w:rsidRDefault="00FB1F97" w:rsidP="00C25911">
            <w:pPr>
              <w:pStyle w:val="BodyText"/>
              <w:jc w:val="center"/>
            </w:pPr>
            <w:r>
              <w:t>MAGICIAN</w:t>
            </w:r>
          </w:p>
        </w:tc>
        <w:tc>
          <w:tcPr>
            <w:tcW w:w="6998" w:type="dxa"/>
          </w:tcPr>
          <w:p w14:paraId="6A9D2FA4" w14:textId="6A95DC15" w:rsidR="00FB1F97" w:rsidRDefault="00FB1F97" w:rsidP="00E449D9">
            <w:pPr>
              <w:pStyle w:val="BodyText"/>
            </w:pPr>
            <w:r>
              <w:t xml:space="preserve">Mars Artificial Gravity Habitat with Centrifugation </w:t>
            </w:r>
          </w:p>
        </w:tc>
      </w:tr>
    </w:tbl>
    <w:p w14:paraId="6AB98A0E" w14:textId="77777777" w:rsidR="00334850" w:rsidRDefault="00334850" w:rsidP="008C3FFF">
      <w:pPr>
        <w:spacing w:before="360" w:after="960"/>
        <w:rPr>
          <w:rFonts w:asciiTheme="majorBidi" w:hAnsiTheme="majorBidi" w:cstheme="majorBidi"/>
          <w:b/>
          <w:bCs/>
          <w:caps/>
          <w:szCs w:val="24"/>
        </w:rPr>
      </w:pPr>
    </w:p>
    <w:p w14:paraId="4F9EC46D" w14:textId="77777777" w:rsidR="00E32F4E" w:rsidRPr="007A096A" w:rsidRDefault="00E32F4E" w:rsidP="00645715">
      <w:pPr>
        <w:spacing w:after="160" w:line="278" w:lineRule="auto"/>
        <w:rPr>
          <w:rFonts w:asciiTheme="majorBidi" w:hAnsiTheme="majorBidi" w:cstheme="majorBidi"/>
          <w:b/>
          <w:bCs/>
          <w:caps/>
          <w:szCs w:val="24"/>
        </w:rPr>
        <w:sectPr w:rsidR="00E32F4E" w:rsidRPr="007A096A" w:rsidSect="00E32F4E">
          <w:footerReference w:type="default" r:id="rId12"/>
          <w:pgSz w:w="12240" w:h="15840"/>
          <w:pgMar w:top="1440" w:right="1440" w:bottom="1440" w:left="1440" w:header="720" w:footer="720" w:gutter="0"/>
          <w:pgNumType w:fmt="upperRoman" w:start="1"/>
          <w:cols w:space="720"/>
          <w:docGrid w:linePitch="360"/>
        </w:sectPr>
      </w:pPr>
    </w:p>
    <w:p w14:paraId="00F0A0A8" w14:textId="77777777" w:rsidR="00172B49" w:rsidRPr="0068771A" w:rsidRDefault="00172B49" w:rsidP="00A869DB">
      <w:pPr>
        <w:pStyle w:val="Heading3"/>
        <w:jc w:val="center"/>
        <w:rPr>
          <w:bCs/>
          <w:szCs w:val="28"/>
        </w:rPr>
      </w:pPr>
      <w:bookmarkStart w:id="32" w:name="_Toc208139119"/>
      <w:bookmarkStart w:id="33" w:name="_Toc208139545"/>
      <w:bookmarkStart w:id="34" w:name="_Toc210597557"/>
      <w:r w:rsidRPr="00DE2046">
        <w:lastRenderedPageBreak/>
        <w:t>List of Figures</w:t>
      </w:r>
      <w:bookmarkEnd w:id="32"/>
      <w:bookmarkEnd w:id="33"/>
      <w:bookmarkEnd w:id="34"/>
    </w:p>
    <w:p w14:paraId="6C1B39C6" w14:textId="77777777" w:rsidR="0068771A" w:rsidRDefault="0068771A" w:rsidP="00172B49"/>
    <w:p w14:paraId="5A96C188" w14:textId="7441B298" w:rsidR="001B2F97" w:rsidRDefault="004F7DE7">
      <w:pPr>
        <w:pStyle w:val="TableofFigures"/>
        <w:tabs>
          <w:tab w:val="right" w:leader="dot" w:pos="9350"/>
        </w:tabs>
        <w:rPr>
          <w:rFonts w:eastAsiaTheme="minorEastAsia" w:cstheme="minorBidi"/>
          <w:smallCaps w:val="0"/>
          <w:noProof/>
          <w:kern w:val="2"/>
          <w:sz w:val="24"/>
          <w14:ligatures w14:val="standardContextual"/>
        </w:rPr>
      </w:pPr>
      <w:r>
        <w:rPr>
          <w:caps/>
        </w:rPr>
        <w:fldChar w:fldCharType="begin"/>
      </w:r>
      <w:r>
        <w:instrText xml:space="preserve"> TOC \h \z \c "Figure" </w:instrText>
      </w:r>
      <w:r>
        <w:rPr>
          <w:caps/>
        </w:rPr>
        <w:fldChar w:fldCharType="separate"/>
      </w:r>
      <w:hyperlink w:anchor="_Toc210600649" w:history="1">
        <w:r w:rsidR="001B2F97" w:rsidRPr="00940CAB">
          <w:rPr>
            <w:rStyle w:val="Hyperlink"/>
            <w:noProof/>
          </w:rPr>
          <w:t>Figure 1. Experimental Design for Simulated Partial Gravity Apparatus for Rats</w:t>
        </w:r>
        <w:r w:rsidR="001B2F97">
          <w:rPr>
            <w:noProof/>
            <w:webHidden/>
          </w:rPr>
          <w:tab/>
        </w:r>
        <w:r w:rsidR="001B2F97">
          <w:rPr>
            <w:noProof/>
            <w:webHidden/>
          </w:rPr>
          <w:fldChar w:fldCharType="begin"/>
        </w:r>
        <w:r w:rsidR="001B2F97">
          <w:rPr>
            <w:noProof/>
            <w:webHidden/>
          </w:rPr>
          <w:instrText xml:space="preserve"> PAGEREF _Toc210600649 \h </w:instrText>
        </w:r>
        <w:r w:rsidR="001B2F97">
          <w:rPr>
            <w:noProof/>
            <w:webHidden/>
          </w:rPr>
        </w:r>
        <w:r w:rsidR="001B2F97">
          <w:rPr>
            <w:noProof/>
            <w:webHidden/>
          </w:rPr>
          <w:fldChar w:fldCharType="separate"/>
        </w:r>
        <w:r w:rsidR="00625B87">
          <w:rPr>
            <w:noProof/>
            <w:webHidden/>
          </w:rPr>
          <w:t>3</w:t>
        </w:r>
        <w:r w:rsidR="001B2F97">
          <w:rPr>
            <w:noProof/>
            <w:webHidden/>
          </w:rPr>
          <w:fldChar w:fldCharType="end"/>
        </w:r>
      </w:hyperlink>
    </w:p>
    <w:p w14:paraId="648B57F2" w14:textId="5C828F88"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0" w:history="1">
        <w:r w:rsidRPr="00940CAB">
          <w:rPr>
            <w:rStyle w:val="Hyperlink"/>
            <w:noProof/>
          </w:rPr>
          <w:t>Figure 2. Basic Bioreactor</w:t>
        </w:r>
        <w:r>
          <w:rPr>
            <w:noProof/>
            <w:webHidden/>
          </w:rPr>
          <w:tab/>
        </w:r>
        <w:r>
          <w:rPr>
            <w:noProof/>
            <w:webHidden/>
          </w:rPr>
          <w:fldChar w:fldCharType="begin"/>
        </w:r>
        <w:r>
          <w:rPr>
            <w:noProof/>
            <w:webHidden/>
          </w:rPr>
          <w:instrText xml:space="preserve"> PAGEREF _Toc210600650 \h </w:instrText>
        </w:r>
        <w:r>
          <w:rPr>
            <w:noProof/>
            <w:webHidden/>
          </w:rPr>
        </w:r>
        <w:r>
          <w:rPr>
            <w:noProof/>
            <w:webHidden/>
          </w:rPr>
          <w:fldChar w:fldCharType="separate"/>
        </w:r>
        <w:r w:rsidR="00625B87">
          <w:rPr>
            <w:noProof/>
            <w:webHidden/>
          </w:rPr>
          <w:t>4</w:t>
        </w:r>
        <w:r>
          <w:rPr>
            <w:noProof/>
            <w:webHidden/>
          </w:rPr>
          <w:fldChar w:fldCharType="end"/>
        </w:r>
      </w:hyperlink>
    </w:p>
    <w:p w14:paraId="50B9BB13" w14:textId="1EA37A2B"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1" w:history="1">
        <w:r w:rsidRPr="00940CAB">
          <w:rPr>
            <w:rStyle w:val="Hyperlink"/>
            <w:noProof/>
          </w:rPr>
          <w:t>Figure 3. 3D Clinostat</w:t>
        </w:r>
        <w:r>
          <w:rPr>
            <w:noProof/>
            <w:webHidden/>
          </w:rPr>
          <w:tab/>
        </w:r>
        <w:r>
          <w:rPr>
            <w:noProof/>
            <w:webHidden/>
          </w:rPr>
          <w:fldChar w:fldCharType="begin"/>
        </w:r>
        <w:r>
          <w:rPr>
            <w:noProof/>
            <w:webHidden/>
          </w:rPr>
          <w:instrText xml:space="preserve"> PAGEREF _Toc210600651 \h </w:instrText>
        </w:r>
        <w:r>
          <w:rPr>
            <w:noProof/>
            <w:webHidden/>
          </w:rPr>
        </w:r>
        <w:r>
          <w:rPr>
            <w:noProof/>
            <w:webHidden/>
          </w:rPr>
          <w:fldChar w:fldCharType="separate"/>
        </w:r>
        <w:r w:rsidR="00625B87">
          <w:rPr>
            <w:noProof/>
            <w:webHidden/>
          </w:rPr>
          <w:t>5</w:t>
        </w:r>
        <w:r>
          <w:rPr>
            <w:noProof/>
            <w:webHidden/>
          </w:rPr>
          <w:fldChar w:fldCharType="end"/>
        </w:r>
      </w:hyperlink>
    </w:p>
    <w:p w14:paraId="004AB1C8" w14:textId="1236FA7C"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2" w:history="1">
        <w:r w:rsidRPr="00940CAB">
          <w:rPr>
            <w:rStyle w:val="Hyperlink"/>
            <w:noProof/>
          </w:rPr>
          <w:t>Figure 4. Partial Gravity Bioreactor</w:t>
        </w:r>
        <w:r>
          <w:rPr>
            <w:noProof/>
            <w:webHidden/>
          </w:rPr>
          <w:tab/>
        </w:r>
        <w:r>
          <w:rPr>
            <w:noProof/>
            <w:webHidden/>
          </w:rPr>
          <w:fldChar w:fldCharType="begin"/>
        </w:r>
        <w:r>
          <w:rPr>
            <w:noProof/>
            <w:webHidden/>
          </w:rPr>
          <w:instrText xml:space="preserve"> PAGEREF _Toc210600652 \h </w:instrText>
        </w:r>
        <w:r>
          <w:rPr>
            <w:noProof/>
            <w:webHidden/>
          </w:rPr>
        </w:r>
        <w:r>
          <w:rPr>
            <w:noProof/>
            <w:webHidden/>
          </w:rPr>
          <w:fldChar w:fldCharType="separate"/>
        </w:r>
        <w:r w:rsidR="00625B87">
          <w:rPr>
            <w:noProof/>
            <w:webHidden/>
          </w:rPr>
          <w:t>6</w:t>
        </w:r>
        <w:r>
          <w:rPr>
            <w:noProof/>
            <w:webHidden/>
          </w:rPr>
          <w:fldChar w:fldCharType="end"/>
        </w:r>
      </w:hyperlink>
    </w:p>
    <w:p w14:paraId="4C92EC05" w14:textId="04437FD9"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3" w:history="1">
        <w:r w:rsidRPr="00940CAB">
          <w:rPr>
            <w:rStyle w:val="Hyperlink"/>
            <w:noProof/>
          </w:rPr>
          <w:t xml:space="preserve">Figure 5. </w:t>
        </w:r>
        <w:r w:rsidRPr="00940CAB">
          <w:rPr>
            <w:rStyle w:val="Hyperlink"/>
            <w:noProof/>
            <w:lang w:val="en-GB"/>
          </w:rPr>
          <w:t>Schematic Side View of Rotating Wall Vessel Bioreactor</w:t>
        </w:r>
        <w:r>
          <w:rPr>
            <w:noProof/>
            <w:webHidden/>
          </w:rPr>
          <w:tab/>
        </w:r>
        <w:r>
          <w:rPr>
            <w:noProof/>
            <w:webHidden/>
          </w:rPr>
          <w:fldChar w:fldCharType="begin"/>
        </w:r>
        <w:r>
          <w:rPr>
            <w:noProof/>
            <w:webHidden/>
          </w:rPr>
          <w:instrText xml:space="preserve"> PAGEREF _Toc210600653 \h </w:instrText>
        </w:r>
        <w:r>
          <w:rPr>
            <w:noProof/>
            <w:webHidden/>
          </w:rPr>
        </w:r>
        <w:r>
          <w:rPr>
            <w:noProof/>
            <w:webHidden/>
          </w:rPr>
          <w:fldChar w:fldCharType="separate"/>
        </w:r>
        <w:r w:rsidR="00625B87">
          <w:rPr>
            <w:noProof/>
            <w:webHidden/>
          </w:rPr>
          <w:t>12</w:t>
        </w:r>
        <w:r>
          <w:rPr>
            <w:noProof/>
            <w:webHidden/>
          </w:rPr>
          <w:fldChar w:fldCharType="end"/>
        </w:r>
      </w:hyperlink>
    </w:p>
    <w:p w14:paraId="3B7555A8" w14:textId="1FD414A8"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4" w:history="1">
        <w:r w:rsidRPr="00940CAB">
          <w:rPr>
            <w:rStyle w:val="Hyperlink"/>
            <w:noProof/>
          </w:rPr>
          <w:t>Figure 6. Design of Bioreactor</w:t>
        </w:r>
        <w:r>
          <w:rPr>
            <w:noProof/>
            <w:webHidden/>
          </w:rPr>
          <w:tab/>
        </w:r>
        <w:r>
          <w:rPr>
            <w:noProof/>
            <w:webHidden/>
          </w:rPr>
          <w:fldChar w:fldCharType="begin"/>
        </w:r>
        <w:r>
          <w:rPr>
            <w:noProof/>
            <w:webHidden/>
          </w:rPr>
          <w:instrText xml:space="preserve"> PAGEREF _Toc210600654 \h </w:instrText>
        </w:r>
        <w:r>
          <w:rPr>
            <w:noProof/>
            <w:webHidden/>
          </w:rPr>
        </w:r>
        <w:r>
          <w:rPr>
            <w:noProof/>
            <w:webHidden/>
          </w:rPr>
          <w:fldChar w:fldCharType="separate"/>
        </w:r>
        <w:r w:rsidR="00625B87">
          <w:rPr>
            <w:noProof/>
            <w:webHidden/>
          </w:rPr>
          <w:t>13</w:t>
        </w:r>
        <w:r>
          <w:rPr>
            <w:noProof/>
            <w:webHidden/>
          </w:rPr>
          <w:fldChar w:fldCharType="end"/>
        </w:r>
      </w:hyperlink>
    </w:p>
    <w:p w14:paraId="1F63EE17" w14:textId="17A05067"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5" w:history="1">
        <w:r w:rsidRPr="00940CAB">
          <w:rPr>
            <w:rStyle w:val="Hyperlink"/>
            <w:noProof/>
          </w:rPr>
          <w:t>Figure 7. Bubble Trapping Bioreactor Sketch</w:t>
        </w:r>
        <w:r>
          <w:rPr>
            <w:noProof/>
            <w:webHidden/>
          </w:rPr>
          <w:tab/>
        </w:r>
        <w:r>
          <w:rPr>
            <w:noProof/>
            <w:webHidden/>
          </w:rPr>
          <w:fldChar w:fldCharType="begin"/>
        </w:r>
        <w:r>
          <w:rPr>
            <w:noProof/>
            <w:webHidden/>
          </w:rPr>
          <w:instrText xml:space="preserve"> PAGEREF _Toc210600655 \h </w:instrText>
        </w:r>
        <w:r>
          <w:rPr>
            <w:noProof/>
            <w:webHidden/>
          </w:rPr>
        </w:r>
        <w:r>
          <w:rPr>
            <w:noProof/>
            <w:webHidden/>
          </w:rPr>
          <w:fldChar w:fldCharType="separate"/>
        </w:r>
        <w:r w:rsidR="00625B87">
          <w:rPr>
            <w:noProof/>
            <w:webHidden/>
          </w:rPr>
          <w:t>14</w:t>
        </w:r>
        <w:r>
          <w:rPr>
            <w:noProof/>
            <w:webHidden/>
          </w:rPr>
          <w:fldChar w:fldCharType="end"/>
        </w:r>
      </w:hyperlink>
    </w:p>
    <w:p w14:paraId="57B1BCF3" w14:textId="3D6FFE2D"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6" w:history="1">
        <w:r w:rsidRPr="00940CAB">
          <w:rPr>
            <w:rStyle w:val="Hyperlink"/>
            <w:noProof/>
          </w:rPr>
          <w:t>Figure 8. Inclined Plane Bioreactor with Dual Motors</w:t>
        </w:r>
        <w:r>
          <w:rPr>
            <w:noProof/>
            <w:webHidden/>
          </w:rPr>
          <w:tab/>
        </w:r>
        <w:r>
          <w:rPr>
            <w:noProof/>
            <w:webHidden/>
          </w:rPr>
          <w:fldChar w:fldCharType="begin"/>
        </w:r>
        <w:r>
          <w:rPr>
            <w:noProof/>
            <w:webHidden/>
          </w:rPr>
          <w:instrText xml:space="preserve"> PAGEREF _Toc210600656 \h </w:instrText>
        </w:r>
        <w:r>
          <w:rPr>
            <w:noProof/>
            <w:webHidden/>
          </w:rPr>
        </w:r>
        <w:r>
          <w:rPr>
            <w:noProof/>
            <w:webHidden/>
          </w:rPr>
          <w:fldChar w:fldCharType="separate"/>
        </w:r>
        <w:r w:rsidR="00625B87">
          <w:rPr>
            <w:noProof/>
            <w:webHidden/>
          </w:rPr>
          <w:t>15</w:t>
        </w:r>
        <w:r>
          <w:rPr>
            <w:noProof/>
            <w:webHidden/>
          </w:rPr>
          <w:fldChar w:fldCharType="end"/>
        </w:r>
      </w:hyperlink>
    </w:p>
    <w:p w14:paraId="58AA92E3" w14:textId="486D1B24"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7" w:history="1">
        <w:r w:rsidRPr="00940CAB">
          <w:rPr>
            <w:rStyle w:val="Hyperlink"/>
            <w:noProof/>
          </w:rPr>
          <w:t>Figure 9. Rough Sketch of Inclined Plane with Dual Motors</w:t>
        </w:r>
        <w:r>
          <w:rPr>
            <w:noProof/>
            <w:webHidden/>
          </w:rPr>
          <w:tab/>
        </w:r>
        <w:r>
          <w:rPr>
            <w:noProof/>
            <w:webHidden/>
          </w:rPr>
          <w:fldChar w:fldCharType="begin"/>
        </w:r>
        <w:r>
          <w:rPr>
            <w:noProof/>
            <w:webHidden/>
          </w:rPr>
          <w:instrText xml:space="preserve"> PAGEREF _Toc210600657 \h </w:instrText>
        </w:r>
        <w:r>
          <w:rPr>
            <w:noProof/>
            <w:webHidden/>
          </w:rPr>
        </w:r>
        <w:r>
          <w:rPr>
            <w:noProof/>
            <w:webHidden/>
          </w:rPr>
          <w:fldChar w:fldCharType="separate"/>
        </w:r>
        <w:r w:rsidR="00625B87">
          <w:rPr>
            <w:noProof/>
            <w:webHidden/>
          </w:rPr>
          <w:t>15</w:t>
        </w:r>
        <w:r>
          <w:rPr>
            <w:noProof/>
            <w:webHidden/>
          </w:rPr>
          <w:fldChar w:fldCharType="end"/>
        </w:r>
      </w:hyperlink>
    </w:p>
    <w:p w14:paraId="22D1FBCA" w14:textId="37D6E870"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8" w:history="1">
        <w:r w:rsidRPr="00940CAB">
          <w:rPr>
            <w:rStyle w:val="Hyperlink"/>
            <w:noProof/>
          </w:rPr>
          <w:t>Figure 10. Schematic Diagram of Centrifugation to Settle Particles</w:t>
        </w:r>
        <w:r>
          <w:rPr>
            <w:noProof/>
            <w:webHidden/>
          </w:rPr>
          <w:tab/>
        </w:r>
        <w:r>
          <w:rPr>
            <w:noProof/>
            <w:webHidden/>
          </w:rPr>
          <w:fldChar w:fldCharType="begin"/>
        </w:r>
        <w:r>
          <w:rPr>
            <w:noProof/>
            <w:webHidden/>
          </w:rPr>
          <w:instrText xml:space="preserve"> PAGEREF _Toc210600658 \h </w:instrText>
        </w:r>
        <w:r>
          <w:rPr>
            <w:noProof/>
            <w:webHidden/>
          </w:rPr>
        </w:r>
        <w:r>
          <w:rPr>
            <w:noProof/>
            <w:webHidden/>
          </w:rPr>
          <w:fldChar w:fldCharType="separate"/>
        </w:r>
        <w:r w:rsidR="00625B87">
          <w:rPr>
            <w:noProof/>
            <w:webHidden/>
          </w:rPr>
          <w:t>16</w:t>
        </w:r>
        <w:r>
          <w:rPr>
            <w:noProof/>
            <w:webHidden/>
          </w:rPr>
          <w:fldChar w:fldCharType="end"/>
        </w:r>
      </w:hyperlink>
    </w:p>
    <w:p w14:paraId="6CB52861" w14:textId="72572156"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59" w:history="1">
        <w:r w:rsidRPr="00940CAB">
          <w:rPr>
            <w:rStyle w:val="Hyperlink"/>
            <w:noProof/>
          </w:rPr>
          <w:t>Figure 11. Rough Sketch of the Centrifugation Solution</w:t>
        </w:r>
        <w:r>
          <w:rPr>
            <w:noProof/>
            <w:webHidden/>
          </w:rPr>
          <w:tab/>
        </w:r>
        <w:r>
          <w:rPr>
            <w:noProof/>
            <w:webHidden/>
          </w:rPr>
          <w:fldChar w:fldCharType="begin"/>
        </w:r>
        <w:r>
          <w:rPr>
            <w:noProof/>
            <w:webHidden/>
          </w:rPr>
          <w:instrText xml:space="preserve"> PAGEREF _Toc210600659 \h </w:instrText>
        </w:r>
        <w:r>
          <w:rPr>
            <w:noProof/>
            <w:webHidden/>
          </w:rPr>
        </w:r>
        <w:r>
          <w:rPr>
            <w:noProof/>
            <w:webHidden/>
          </w:rPr>
          <w:fldChar w:fldCharType="separate"/>
        </w:r>
        <w:r w:rsidR="00625B87">
          <w:rPr>
            <w:noProof/>
            <w:webHidden/>
          </w:rPr>
          <w:t>17</w:t>
        </w:r>
        <w:r>
          <w:rPr>
            <w:noProof/>
            <w:webHidden/>
          </w:rPr>
          <w:fldChar w:fldCharType="end"/>
        </w:r>
      </w:hyperlink>
    </w:p>
    <w:p w14:paraId="7CDB13AF" w14:textId="00DE2B1E"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0" w:history="1">
        <w:r w:rsidRPr="00940CAB">
          <w:rPr>
            <w:rStyle w:val="Hyperlink"/>
            <w:noProof/>
          </w:rPr>
          <w:t>Figure 12. Rough Sketch of Inclined Plane with Single Motor</w:t>
        </w:r>
        <w:r>
          <w:rPr>
            <w:noProof/>
            <w:webHidden/>
          </w:rPr>
          <w:tab/>
        </w:r>
        <w:r>
          <w:rPr>
            <w:noProof/>
            <w:webHidden/>
          </w:rPr>
          <w:fldChar w:fldCharType="begin"/>
        </w:r>
        <w:r>
          <w:rPr>
            <w:noProof/>
            <w:webHidden/>
          </w:rPr>
          <w:instrText xml:space="preserve"> PAGEREF _Toc210600660 \h </w:instrText>
        </w:r>
        <w:r>
          <w:rPr>
            <w:noProof/>
            <w:webHidden/>
          </w:rPr>
        </w:r>
        <w:r>
          <w:rPr>
            <w:noProof/>
            <w:webHidden/>
          </w:rPr>
          <w:fldChar w:fldCharType="separate"/>
        </w:r>
        <w:r w:rsidR="00625B87">
          <w:rPr>
            <w:noProof/>
            <w:webHidden/>
          </w:rPr>
          <w:t>18</w:t>
        </w:r>
        <w:r>
          <w:rPr>
            <w:noProof/>
            <w:webHidden/>
          </w:rPr>
          <w:fldChar w:fldCharType="end"/>
        </w:r>
      </w:hyperlink>
    </w:p>
    <w:p w14:paraId="7B8F29EA" w14:textId="4725FF59"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1" w:history="1">
        <w:r w:rsidRPr="00940CAB">
          <w:rPr>
            <w:rStyle w:val="Hyperlink"/>
            <w:noProof/>
          </w:rPr>
          <w:t>Figure 13. STLV vs HARV</w:t>
        </w:r>
        <w:r>
          <w:rPr>
            <w:noProof/>
            <w:webHidden/>
          </w:rPr>
          <w:tab/>
        </w:r>
        <w:r>
          <w:rPr>
            <w:noProof/>
            <w:webHidden/>
          </w:rPr>
          <w:fldChar w:fldCharType="begin"/>
        </w:r>
        <w:r>
          <w:rPr>
            <w:noProof/>
            <w:webHidden/>
          </w:rPr>
          <w:instrText xml:space="preserve"> PAGEREF _Toc210600661 \h </w:instrText>
        </w:r>
        <w:r>
          <w:rPr>
            <w:noProof/>
            <w:webHidden/>
          </w:rPr>
        </w:r>
        <w:r>
          <w:rPr>
            <w:noProof/>
            <w:webHidden/>
          </w:rPr>
          <w:fldChar w:fldCharType="separate"/>
        </w:r>
        <w:r w:rsidR="00625B87">
          <w:rPr>
            <w:noProof/>
            <w:webHidden/>
          </w:rPr>
          <w:t>23</w:t>
        </w:r>
        <w:r>
          <w:rPr>
            <w:noProof/>
            <w:webHidden/>
          </w:rPr>
          <w:fldChar w:fldCharType="end"/>
        </w:r>
      </w:hyperlink>
    </w:p>
    <w:p w14:paraId="3E47F443" w14:textId="04757224"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2" w:history="1">
        <w:r w:rsidRPr="00940CAB">
          <w:rPr>
            <w:rStyle w:val="Hyperlink"/>
            <w:noProof/>
          </w:rPr>
          <w:t>Figure 14. Orbit Trajectory of the Cell Within a Rotating Bioreactor</w:t>
        </w:r>
        <w:r>
          <w:rPr>
            <w:noProof/>
            <w:webHidden/>
          </w:rPr>
          <w:tab/>
        </w:r>
        <w:r>
          <w:rPr>
            <w:noProof/>
            <w:webHidden/>
          </w:rPr>
          <w:fldChar w:fldCharType="begin"/>
        </w:r>
        <w:r>
          <w:rPr>
            <w:noProof/>
            <w:webHidden/>
          </w:rPr>
          <w:instrText xml:space="preserve"> PAGEREF _Toc210600662 \h </w:instrText>
        </w:r>
        <w:r>
          <w:rPr>
            <w:noProof/>
            <w:webHidden/>
          </w:rPr>
        </w:r>
        <w:r>
          <w:rPr>
            <w:noProof/>
            <w:webHidden/>
          </w:rPr>
          <w:fldChar w:fldCharType="separate"/>
        </w:r>
        <w:r w:rsidR="00625B87">
          <w:rPr>
            <w:noProof/>
            <w:webHidden/>
          </w:rPr>
          <w:t>24</w:t>
        </w:r>
        <w:r>
          <w:rPr>
            <w:noProof/>
            <w:webHidden/>
          </w:rPr>
          <w:fldChar w:fldCharType="end"/>
        </w:r>
      </w:hyperlink>
    </w:p>
    <w:p w14:paraId="69728AB9" w14:textId="618EAB50"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3" w:history="1">
        <w:r w:rsidRPr="00940CAB">
          <w:rPr>
            <w:rStyle w:val="Hyperlink"/>
            <w:noProof/>
          </w:rPr>
          <w:t>Figure 15. MAGAICIAN Schematic</w:t>
        </w:r>
        <w:r>
          <w:rPr>
            <w:noProof/>
            <w:webHidden/>
          </w:rPr>
          <w:tab/>
        </w:r>
        <w:r>
          <w:rPr>
            <w:noProof/>
            <w:webHidden/>
          </w:rPr>
          <w:fldChar w:fldCharType="begin"/>
        </w:r>
        <w:r>
          <w:rPr>
            <w:noProof/>
            <w:webHidden/>
          </w:rPr>
          <w:instrText xml:space="preserve"> PAGEREF _Toc210600663 \h </w:instrText>
        </w:r>
        <w:r>
          <w:rPr>
            <w:noProof/>
            <w:webHidden/>
          </w:rPr>
        </w:r>
        <w:r>
          <w:rPr>
            <w:noProof/>
            <w:webHidden/>
          </w:rPr>
          <w:fldChar w:fldCharType="separate"/>
        </w:r>
        <w:r w:rsidR="00625B87">
          <w:rPr>
            <w:noProof/>
            <w:webHidden/>
          </w:rPr>
          <w:t>24</w:t>
        </w:r>
        <w:r>
          <w:rPr>
            <w:noProof/>
            <w:webHidden/>
          </w:rPr>
          <w:fldChar w:fldCharType="end"/>
        </w:r>
      </w:hyperlink>
    </w:p>
    <w:p w14:paraId="6A40D9FC" w14:textId="250E72A9"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4" w:history="1">
        <w:r w:rsidRPr="00940CAB">
          <w:rPr>
            <w:rStyle w:val="Hyperlink"/>
            <w:noProof/>
          </w:rPr>
          <w:t>Figure 16. Free Body Diagram of a Bioreactor on an Inclined Plane</w:t>
        </w:r>
        <w:r>
          <w:rPr>
            <w:noProof/>
            <w:webHidden/>
          </w:rPr>
          <w:tab/>
        </w:r>
        <w:r>
          <w:rPr>
            <w:noProof/>
            <w:webHidden/>
          </w:rPr>
          <w:fldChar w:fldCharType="begin"/>
        </w:r>
        <w:r>
          <w:rPr>
            <w:noProof/>
            <w:webHidden/>
          </w:rPr>
          <w:instrText xml:space="preserve"> PAGEREF _Toc210600664 \h </w:instrText>
        </w:r>
        <w:r>
          <w:rPr>
            <w:noProof/>
            <w:webHidden/>
          </w:rPr>
        </w:r>
        <w:r>
          <w:rPr>
            <w:noProof/>
            <w:webHidden/>
          </w:rPr>
          <w:fldChar w:fldCharType="separate"/>
        </w:r>
        <w:r w:rsidR="00625B87">
          <w:rPr>
            <w:noProof/>
            <w:webHidden/>
          </w:rPr>
          <w:t>25</w:t>
        </w:r>
        <w:r>
          <w:rPr>
            <w:noProof/>
            <w:webHidden/>
          </w:rPr>
          <w:fldChar w:fldCharType="end"/>
        </w:r>
      </w:hyperlink>
    </w:p>
    <w:p w14:paraId="54F77F46" w14:textId="71747DDD"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5" w:history="1">
        <w:r w:rsidRPr="00940CAB">
          <w:rPr>
            <w:rStyle w:val="Hyperlink"/>
            <w:noProof/>
          </w:rPr>
          <w:t>Figure 17. Free Body Diagram of the Particle in Fluid</w:t>
        </w:r>
        <w:r>
          <w:rPr>
            <w:noProof/>
            <w:webHidden/>
          </w:rPr>
          <w:tab/>
        </w:r>
        <w:r>
          <w:rPr>
            <w:noProof/>
            <w:webHidden/>
          </w:rPr>
          <w:fldChar w:fldCharType="begin"/>
        </w:r>
        <w:r>
          <w:rPr>
            <w:noProof/>
            <w:webHidden/>
          </w:rPr>
          <w:instrText xml:space="preserve"> PAGEREF _Toc210600665 \h </w:instrText>
        </w:r>
        <w:r>
          <w:rPr>
            <w:noProof/>
            <w:webHidden/>
          </w:rPr>
        </w:r>
        <w:r>
          <w:rPr>
            <w:noProof/>
            <w:webHidden/>
          </w:rPr>
          <w:fldChar w:fldCharType="separate"/>
        </w:r>
        <w:r w:rsidR="00625B87">
          <w:rPr>
            <w:noProof/>
            <w:webHidden/>
          </w:rPr>
          <w:t>32</w:t>
        </w:r>
        <w:r>
          <w:rPr>
            <w:noProof/>
            <w:webHidden/>
          </w:rPr>
          <w:fldChar w:fldCharType="end"/>
        </w:r>
      </w:hyperlink>
    </w:p>
    <w:p w14:paraId="35DA7B65" w14:textId="2BA9116F"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6" w:history="1">
        <w:r w:rsidRPr="00940CAB">
          <w:rPr>
            <w:rStyle w:val="Hyperlink"/>
            <w:noProof/>
          </w:rPr>
          <w:t>Figure 18. RPM vs Radius</w:t>
        </w:r>
        <w:r>
          <w:rPr>
            <w:noProof/>
            <w:webHidden/>
          </w:rPr>
          <w:tab/>
        </w:r>
        <w:r>
          <w:rPr>
            <w:noProof/>
            <w:webHidden/>
          </w:rPr>
          <w:fldChar w:fldCharType="begin"/>
        </w:r>
        <w:r>
          <w:rPr>
            <w:noProof/>
            <w:webHidden/>
          </w:rPr>
          <w:instrText xml:space="preserve"> PAGEREF _Toc210600666 \h </w:instrText>
        </w:r>
        <w:r>
          <w:rPr>
            <w:noProof/>
            <w:webHidden/>
          </w:rPr>
        </w:r>
        <w:r>
          <w:rPr>
            <w:noProof/>
            <w:webHidden/>
          </w:rPr>
          <w:fldChar w:fldCharType="separate"/>
        </w:r>
        <w:r w:rsidR="00625B87">
          <w:rPr>
            <w:noProof/>
            <w:webHidden/>
          </w:rPr>
          <w:t>40</w:t>
        </w:r>
        <w:r>
          <w:rPr>
            <w:noProof/>
            <w:webHidden/>
          </w:rPr>
          <w:fldChar w:fldCharType="end"/>
        </w:r>
      </w:hyperlink>
    </w:p>
    <w:p w14:paraId="19BC98CD" w14:textId="1B183D7B"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7" w:history="1">
        <w:r w:rsidRPr="00940CAB">
          <w:rPr>
            <w:rStyle w:val="Hyperlink"/>
            <w:noProof/>
          </w:rPr>
          <w:t>Figure 19. Top Plate of Bioreactor</w:t>
        </w:r>
        <w:r>
          <w:rPr>
            <w:noProof/>
            <w:webHidden/>
          </w:rPr>
          <w:tab/>
        </w:r>
        <w:r>
          <w:rPr>
            <w:noProof/>
            <w:webHidden/>
          </w:rPr>
          <w:fldChar w:fldCharType="begin"/>
        </w:r>
        <w:r>
          <w:rPr>
            <w:noProof/>
            <w:webHidden/>
          </w:rPr>
          <w:instrText xml:space="preserve"> PAGEREF _Toc210600667 \h </w:instrText>
        </w:r>
        <w:r>
          <w:rPr>
            <w:noProof/>
            <w:webHidden/>
          </w:rPr>
        </w:r>
        <w:r>
          <w:rPr>
            <w:noProof/>
            <w:webHidden/>
          </w:rPr>
          <w:fldChar w:fldCharType="separate"/>
        </w:r>
        <w:r w:rsidR="00625B87">
          <w:rPr>
            <w:noProof/>
            <w:webHidden/>
          </w:rPr>
          <w:t>44</w:t>
        </w:r>
        <w:r>
          <w:rPr>
            <w:noProof/>
            <w:webHidden/>
          </w:rPr>
          <w:fldChar w:fldCharType="end"/>
        </w:r>
      </w:hyperlink>
    </w:p>
    <w:p w14:paraId="733EB268" w14:textId="41BE9E3B"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8" w:history="1">
        <w:r w:rsidRPr="00940CAB">
          <w:rPr>
            <w:rStyle w:val="Hyperlink"/>
            <w:noProof/>
          </w:rPr>
          <w:t>Figure 20. Bubble Capturing Plate of Bioreactor</w:t>
        </w:r>
        <w:r>
          <w:rPr>
            <w:noProof/>
            <w:webHidden/>
          </w:rPr>
          <w:tab/>
        </w:r>
        <w:r>
          <w:rPr>
            <w:noProof/>
            <w:webHidden/>
          </w:rPr>
          <w:fldChar w:fldCharType="begin"/>
        </w:r>
        <w:r>
          <w:rPr>
            <w:noProof/>
            <w:webHidden/>
          </w:rPr>
          <w:instrText xml:space="preserve"> PAGEREF _Toc210600668 \h </w:instrText>
        </w:r>
        <w:r>
          <w:rPr>
            <w:noProof/>
            <w:webHidden/>
          </w:rPr>
        </w:r>
        <w:r>
          <w:rPr>
            <w:noProof/>
            <w:webHidden/>
          </w:rPr>
          <w:fldChar w:fldCharType="separate"/>
        </w:r>
        <w:r w:rsidR="00625B87">
          <w:rPr>
            <w:noProof/>
            <w:webHidden/>
          </w:rPr>
          <w:t>45</w:t>
        </w:r>
        <w:r>
          <w:rPr>
            <w:noProof/>
            <w:webHidden/>
          </w:rPr>
          <w:fldChar w:fldCharType="end"/>
        </w:r>
      </w:hyperlink>
    </w:p>
    <w:p w14:paraId="474F39FD" w14:textId="669FBDD0"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69" w:history="1">
        <w:r w:rsidRPr="00940CAB">
          <w:rPr>
            <w:rStyle w:val="Hyperlink"/>
            <w:noProof/>
          </w:rPr>
          <w:t>Figure 21. Bottom Plate of Bioreactor</w:t>
        </w:r>
        <w:r>
          <w:rPr>
            <w:noProof/>
            <w:webHidden/>
          </w:rPr>
          <w:tab/>
        </w:r>
        <w:r>
          <w:rPr>
            <w:noProof/>
            <w:webHidden/>
          </w:rPr>
          <w:fldChar w:fldCharType="begin"/>
        </w:r>
        <w:r>
          <w:rPr>
            <w:noProof/>
            <w:webHidden/>
          </w:rPr>
          <w:instrText xml:space="preserve"> PAGEREF _Toc210600669 \h </w:instrText>
        </w:r>
        <w:r>
          <w:rPr>
            <w:noProof/>
            <w:webHidden/>
          </w:rPr>
        </w:r>
        <w:r>
          <w:rPr>
            <w:noProof/>
            <w:webHidden/>
          </w:rPr>
          <w:fldChar w:fldCharType="separate"/>
        </w:r>
        <w:r w:rsidR="00625B87">
          <w:rPr>
            <w:noProof/>
            <w:webHidden/>
          </w:rPr>
          <w:t>45</w:t>
        </w:r>
        <w:r>
          <w:rPr>
            <w:noProof/>
            <w:webHidden/>
          </w:rPr>
          <w:fldChar w:fldCharType="end"/>
        </w:r>
      </w:hyperlink>
    </w:p>
    <w:p w14:paraId="457082A4" w14:textId="0C4D233C"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0" w:history="1">
        <w:r w:rsidRPr="00940CAB">
          <w:rPr>
            <w:rStyle w:val="Hyperlink"/>
            <w:noProof/>
          </w:rPr>
          <w:t>Figure 22. Flow Diagram of Electrical Connections</w:t>
        </w:r>
        <w:r>
          <w:rPr>
            <w:noProof/>
            <w:webHidden/>
          </w:rPr>
          <w:tab/>
        </w:r>
        <w:r>
          <w:rPr>
            <w:noProof/>
            <w:webHidden/>
          </w:rPr>
          <w:fldChar w:fldCharType="begin"/>
        </w:r>
        <w:r>
          <w:rPr>
            <w:noProof/>
            <w:webHidden/>
          </w:rPr>
          <w:instrText xml:space="preserve"> PAGEREF _Toc210600670 \h </w:instrText>
        </w:r>
        <w:r>
          <w:rPr>
            <w:noProof/>
            <w:webHidden/>
          </w:rPr>
        </w:r>
        <w:r>
          <w:rPr>
            <w:noProof/>
            <w:webHidden/>
          </w:rPr>
          <w:fldChar w:fldCharType="separate"/>
        </w:r>
        <w:r w:rsidR="00625B87">
          <w:rPr>
            <w:noProof/>
            <w:webHidden/>
          </w:rPr>
          <w:t>47</w:t>
        </w:r>
        <w:r>
          <w:rPr>
            <w:noProof/>
            <w:webHidden/>
          </w:rPr>
          <w:fldChar w:fldCharType="end"/>
        </w:r>
      </w:hyperlink>
    </w:p>
    <w:p w14:paraId="08509E5B" w14:textId="6224BCEB"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1" w:history="1">
        <w:r w:rsidRPr="00940CAB">
          <w:rPr>
            <w:rStyle w:val="Hyperlink"/>
            <w:noProof/>
          </w:rPr>
          <w:t>Figure 23. Breadboard View of Electrical Connections</w:t>
        </w:r>
        <w:r>
          <w:rPr>
            <w:noProof/>
            <w:webHidden/>
          </w:rPr>
          <w:tab/>
        </w:r>
        <w:r>
          <w:rPr>
            <w:noProof/>
            <w:webHidden/>
          </w:rPr>
          <w:fldChar w:fldCharType="begin"/>
        </w:r>
        <w:r>
          <w:rPr>
            <w:noProof/>
            <w:webHidden/>
          </w:rPr>
          <w:instrText xml:space="preserve"> PAGEREF _Toc210600671 \h </w:instrText>
        </w:r>
        <w:r>
          <w:rPr>
            <w:noProof/>
            <w:webHidden/>
          </w:rPr>
        </w:r>
        <w:r>
          <w:rPr>
            <w:noProof/>
            <w:webHidden/>
          </w:rPr>
          <w:fldChar w:fldCharType="separate"/>
        </w:r>
        <w:r w:rsidR="00625B87">
          <w:rPr>
            <w:noProof/>
            <w:webHidden/>
          </w:rPr>
          <w:t>47</w:t>
        </w:r>
        <w:r>
          <w:rPr>
            <w:noProof/>
            <w:webHidden/>
          </w:rPr>
          <w:fldChar w:fldCharType="end"/>
        </w:r>
      </w:hyperlink>
    </w:p>
    <w:p w14:paraId="17D7B532" w14:textId="146EDBD9"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2" w:history="1">
        <w:r w:rsidRPr="00940CAB">
          <w:rPr>
            <w:rStyle w:val="Hyperlink"/>
            <w:noProof/>
          </w:rPr>
          <w:t>Figure 24. Electrical Connection Schematics</w:t>
        </w:r>
        <w:r>
          <w:rPr>
            <w:noProof/>
            <w:webHidden/>
          </w:rPr>
          <w:tab/>
        </w:r>
        <w:r>
          <w:rPr>
            <w:noProof/>
            <w:webHidden/>
          </w:rPr>
          <w:fldChar w:fldCharType="begin"/>
        </w:r>
        <w:r>
          <w:rPr>
            <w:noProof/>
            <w:webHidden/>
          </w:rPr>
          <w:instrText xml:space="preserve"> PAGEREF _Toc210600672 \h </w:instrText>
        </w:r>
        <w:r>
          <w:rPr>
            <w:noProof/>
            <w:webHidden/>
          </w:rPr>
        </w:r>
        <w:r>
          <w:rPr>
            <w:noProof/>
            <w:webHidden/>
          </w:rPr>
          <w:fldChar w:fldCharType="separate"/>
        </w:r>
        <w:r w:rsidR="00625B87">
          <w:rPr>
            <w:noProof/>
            <w:webHidden/>
          </w:rPr>
          <w:t>48</w:t>
        </w:r>
        <w:r>
          <w:rPr>
            <w:noProof/>
            <w:webHidden/>
          </w:rPr>
          <w:fldChar w:fldCharType="end"/>
        </w:r>
      </w:hyperlink>
    </w:p>
    <w:p w14:paraId="494EF21D" w14:textId="77332304"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3" w:history="1">
        <w:r w:rsidRPr="00940CAB">
          <w:rPr>
            <w:rStyle w:val="Hyperlink"/>
            <w:noProof/>
          </w:rPr>
          <w:t>Figure 25. Top View with Dimensions</w:t>
        </w:r>
        <w:r>
          <w:rPr>
            <w:noProof/>
            <w:webHidden/>
          </w:rPr>
          <w:tab/>
        </w:r>
        <w:r>
          <w:rPr>
            <w:noProof/>
            <w:webHidden/>
          </w:rPr>
          <w:fldChar w:fldCharType="begin"/>
        </w:r>
        <w:r>
          <w:rPr>
            <w:noProof/>
            <w:webHidden/>
          </w:rPr>
          <w:instrText xml:space="preserve"> PAGEREF _Toc210600673 \h </w:instrText>
        </w:r>
        <w:r>
          <w:rPr>
            <w:noProof/>
            <w:webHidden/>
          </w:rPr>
        </w:r>
        <w:r>
          <w:rPr>
            <w:noProof/>
            <w:webHidden/>
          </w:rPr>
          <w:fldChar w:fldCharType="separate"/>
        </w:r>
        <w:r w:rsidR="00625B87">
          <w:rPr>
            <w:noProof/>
            <w:webHidden/>
          </w:rPr>
          <w:t>49</w:t>
        </w:r>
        <w:r>
          <w:rPr>
            <w:noProof/>
            <w:webHidden/>
          </w:rPr>
          <w:fldChar w:fldCharType="end"/>
        </w:r>
      </w:hyperlink>
    </w:p>
    <w:p w14:paraId="74AB3027" w14:textId="68B8CF8D"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4" w:history="1">
        <w:r w:rsidRPr="00940CAB">
          <w:rPr>
            <w:rStyle w:val="Hyperlink"/>
            <w:noProof/>
          </w:rPr>
          <w:t>Figure 26. Left Side View with Dimensions</w:t>
        </w:r>
        <w:r>
          <w:rPr>
            <w:noProof/>
            <w:webHidden/>
          </w:rPr>
          <w:tab/>
        </w:r>
        <w:r>
          <w:rPr>
            <w:noProof/>
            <w:webHidden/>
          </w:rPr>
          <w:fldChar w:fldCharType="begin"/>
        </w:r>
        <w:r>
          <w:rPr>
            <w:noProof/>
            <w:webHidden/>
          </w:rPr>
          <w:instrText xml:space="preserve"> PAGEREF _Toc210600674 \h </w:instrText>
        </w:r>
        <w:r>
          <w:rPr>
            <w:noProof/>
            <w:webHidden/>
          </w:rPr>
        </w:r>
        <w:r>
          <w:rPr>
            <w:noProof/>
            <w:webHidden/>
          </w:rPr>
          <w:fldChar w:fldCharType="separate"/>
        </w:r>
        <w:r w:rsidR="00625B87">
          <w:rPr>
            <w:noProof/>
            <w:webHidden/>
          </w:rPr>
          <w:t>49</w:t>
        </w:r>
        <w:r>
          <w:rPr>
            <w:noProof/>
            <w:webHidden/>
          </w:rPr>
          <w:fldChar w:fldCharType="end"/>
        </w:r>
      </w:hyperlink>
    </w:p>
    <w:p w14:paraId="66633E67" w14:textId="2148776E"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5" w:history="1">
        <w:r w:rsidRPr="00940CAB">
          <w:rPr>
            <w:rStyle w:val="Hyperlink"/>
            <w:noProof/>
          </w:rPr>
          <w:t>Figure 27. Top Right-Angled View of Prototype CAD</w:t>
        </w:r>
        <w:r>
          <w:rPr>
            <w:noProof/>
            <w:webHidden/>
          </w:rPr>
          <w:tab/>
        </w:r>
        <w:r>
          <w:rPr>
            <w:noProof/>
            <w:webHidden/>
          </w:rPr>
          <w:fldChar w:fldCharType="begin"/>
        </w:r>
        <w:r>
          <w:rPr>
            <w:noProof/>
            <w:webHidden/>
          </w:rPr>
          <w:instrText xml:space="preserve"> PAGEREF _Toc210600675 \h </w:instrText>
        </w:r>
        <w:r>
          <w:rPr>
            <w:noProof/>
            <w:webHidden/>
          </w:rPr>
        </w:r>
        <w:r>
          <w:rPr>
            <w:noProof/>
            <w:webHidden/>
          </w:rPr>
          <w:fldChar w:fldCharType="separate"/>
        </w:r>
        <w:r w:rsidR="00625B87">
          <w:rPr>
            <w:noProof/>
            <w:webHidden/>
          </w:rPr>
          <w:t>50</w:t>
        </w:r>
        <w:r>
          <w:rPr>
            <w:noProof/>
            <w:webHidden/>
          </w:rPr>
          <w:fldChar w:fldCharType="end"/>
        </w:r>
      </w:hyperlink>
    </w:p>
    <w:p w14:paraId="085DE78A" w14:textId="34F096AC" w:rsidR="001B2F97" w:rsidRDefault="001B2F97">
      <w:pPr>
        <w:pStyle w:val="TableofFigures"/>
        <w:tabs>
          <w:tab w:val="right" w:leader="dot" w:pos="9350"/>
        </w:tabs>
        <w:rPr>
          <w:rFonts w:eastAsiaTheme="minorEastAsia" w:cstheme="minorBidi"/>
          <w:smallCaps w:val="0"/>
          <w:noProof/>
          <w:kern w:val="2"/>
          <w:sz w:val="24"/>
          <w14:ligatures w14:val="standardContextual"/>
        </w:rPr>
      </w:pPr>
      <w:hyperlink w:anchor="_Toc210600676" w:history="1">
        <w:r w:rsidRPr="00940CAB">
          <w:rPr>
            <w:rStyle w:val="Hyperlink"/>
            <w:noProof/>
          </w:rPr>
          <w:t>Figure 28. Left Side View of Prototype CAD</w:t>
        </w:r>
        <w:r>
          <w:rPr>
            <w:noProof/>
            <w:webHidden/>
          </w:rPr>
          <w:tab/>
        </w:r>
        <w:r>
          <w:rPr>
            <w:noProof/>
            <w:webHidden/>
          </w:rPr>
          <w:fldChar w:fldCharType="begin"/>
        </w:r>
        <w:r>
          <w:rPr>
            <w:noProof/>
            <w:webHidden/>
          </w:rPr>
          <w:instrText xml:space="preserve"> PAGEREF _Toc210600676 \h </w:instrText>
        </w:r>
        <w:r>
          <w:rPr>
            <w:noProof/>
            <w:webHidden/>
          </w:rPr>
        </w:r>
        <w:r>
          <w:rPr>
            <w:noProof/>
            <w:webHidden/>
          </w:rPr>
          <w:fldChar w:fldCharType="separate"/>
        </w:r>
        <w:r w:rsidR="00625B87">
          <w:rPr>
            <w:noProof/>
            <w:webHidden/>
          </w:rPr>
          <w:t>51</w:t>
        </w:r>
        <w:r>
          <w:rPr>
            <w:noProof/>
            <w:webHidden/>
          </w:rPr>
          <w:fldChar w:fldCharType="end"/>
        </w:r>
      </w:hyperlink>
    </w:p>
    <w:p w14:paraId="47A65256" w14:textId="15883EC0" w:rsidR="00DE2046" w:rsidRDefault="004F7DE7">
      <w:pPr>
        <w:spacing w:after="160" w:line="278" w:lineRule="auto"/>
      </w:pPr>
      <w:r>
        <w:fldChar w:fldCharType="end"/>
      </w:r>
      <w:r w:rsidR="00DE2046">
        <w:br w:type="page"/>
      </w:r>
    </w:p>
    <w:p w14:paraId="7E2ADBBF" w14:textId="77777777" w:rsidR="00172B49" w:rsidRPr="002E1A42" w:rsidRDefault="00172B49" w:rsidP="00A869DB">
      <w:pPr>
        <w:pStyle w:val="Heading3"/>
        <w:jc w:val="center"/>
      </w:pPr>
      <w:bookmarkStart w:id="35" w:name="_Toc208139120"/>
      <w:bookmarkStart w:id="36" w:name="_Toc208139546"/>
      <w:bookmarkStart w:id="37" w:name="_Toc210597558"/>
      <w:r w:rsidRPr="002E1A42">
        <w:lastRenderedPageBreak/>
        <w:t>List of Table</w:t>
      </w:r>
      <w:r w:rsidR="00DE2046" w:rsidRPr="002E1A42">
        <w:t>s</w:t>
      </w:r>
      <w:bookmarkEnd w:id="35"/>
      <w:bookmarkEnd w:id="36"/>
      <w:bookmarkEnd w:id="37"/>
    </w:p>
    <w:p w14:paraId="7E41F1B0" w14:textId="77777777" w:rsidR="00DE2046" w:rsidRDefault="00DE2046" w:rsidP="00172B49"/>
    <w:p w14:paraId="1D4F8589" w14:textId="494C5873" w:rsidR="008A2790" w:rsidRDefault="007C7111">
      <w:pPr>
        <w:pStyle w:val="TableofFigures"/>
        <w:tabs>
          <w:tab w:val="right" w:leader="dot" w:pos="9350"/>
        </w:tabs>
        <w:rPr>
          <w:rFonts w:eastAsiaTheme="minorEastAsia" w:cstheme="minorBidi"/>
          <w:smallCaps w:val="0"/>
          <w:noProof/>
          <w:kern w:val="2"/>
          <w:sz w:val="24"/>
          <w14:ligatures w14:val="standardContextual"/>
        </w:rPr>
      </w:pPr>
      <w:r>
        <w:rPr>
          <w:b/>
          <w:bCs/>
        </w:rPr>
        <w:fldChar w:fldCharType="begin"/>
      </w:r>
      <w:r>
        <w:rPr>
          <w:b/>
          <w:bCs/>
        </w:rPr>
        <w:instrText xml:space="preserve"> TOC \h \z \c "Table" </w:instrText>
      </w:r>
      <w:r>
        <w:rPr>
          <w:b/>
          <w:bCs/>
        </w:rPr>
        <w:fldChar w:fldCharType="separate"/>
      </w:r>
      <w:hyperlink w:anchor="_Toc210597627" w:history="1">
        <w:r w:rsidR="008A2790" w:rsidRPr="007919EA">
          <w:rPr>
            <w:rStyle w:val="Hyperlink"/>
            <w:noProof/>
          </w:rPr>
          <w:t>Table 1. Non-Negotiable Needs</w:t>
        </w:r>
        <w:r w:rsidR="008A2790">
          <w:rPr>
            <w:noProof/>
            <w:webHidden/>
          </w:rPr>
          <w:tab/>
        </w:r>
        <w:r w:rsidR="008A2790">
          <w:rPr>
            <w:noProof/>
            <w:webHidden/>
          </w:rPr>
          <w:fldChar w:fldCharType="begin"/>
        </w:r>
        <w:r w:rsidR="008A2790">
          <w:rPr>
            <w:noProof/>
            <w:webHidden/>
          </w:rPr>
          <w:instrText xml:space="preserve"> PAGEREF _Toc210597627 \h </w:instrText>
        </w:r>
        <w:r w:rsidR="008A2790">
          <w:rPr>
            <w:noProof/>
            <w:webHidden/>
          </w:rPr>
        </w:r>
        <w:r w:rsidR="008A2790">
          <w:rPr>
            <w:noProof/>
            <w:webHidden/>
          </w:rPr>
          <w:fldChar w:fldCharType="separate"/>
        </w:r>
        <w:r w:rsidR="00625B87">
          <w:rPr>
            <w:noProof/>
            <w:webHidden/>
          </w:rPr>
          <w:t>10</w:t>
        </w:r>
        <w:r w:rsidR="008A2790">
          <w:rPr>
            <w:noProof/>
            <w:webHidden/>
          </w:rPr>
          <w:fldChar w:fldCharType="end"/>
        </w:r>
      </w:hyperlink>
    </w:p>
    <w:p w14:paraId="0EC28FD8" w14:textId="0046DEFC" w:rsidR="008A2790" w:rsidRDefault="008A2790">
      <w:pPr>
        <w:pStyle w:val="TableofFigures"/>
        <w:tabs>
          <w:tab w:val="right" w:leader="dot" w:pos="9350"/>
        </w:tabs>
        <w:rPr>
          <w:rFonts w:eastAsiaTheme="minorEastAsia" w:cstheme="minorBidi"/>
          <w:smallCaps w:val="0"/>
          <w:noProof/>
          <w:kern w:val="2"/>
          <w:sz w:val="24"/>
          <w14:ligatures w14:val="standardContextual"/>
        </w:rPr>
      </w:pPr>
      <w:hyperlink w:anchor="_Toc210597628" w:history="1">
        <w:r w:rsidRPr="007919EA">
          <w:rPr>
            <w:rStyle w:val="Hyperlink"/>
            <w:noProof/>
          </w:rPr>
          <w:t>Table 2. Negotiable Needs</w:t>
        </w:r>
        <w:r>
          <w:rPr>
            <w:noProof/>
            <w:webHidden/>
          </w:rPr>
          <w:tab/>
        </w:r>
        <w:r>
          <w:rPr>
            <w:noProof/>
            <w:webHidden/>
          </w:rPr>
          <w:fldChar w:fldCharType="begin"/>
        </w:r>
        <w:r>
          <w:rPr>
            <w:noProof/>
            <w:webHidden/>
          </w:rPr>
          <w:instrText xml:space="preserve"> PAGEREF _Toc210597628 \h </w:instrText>
        </w:r>
        <w:r>
          <w:rPr>
            <w:noProof/>
            <w:webHidden/>
          </w:rPr>
        </w:r>
        <w:r>
          <w:rPr>
            <w:noProof/>
            <w:webHidden/>
          </w:rPr>
          <w:fldChar w:fldCharType="separate"/>
        </w:r>
        <w:r w:rsidR="00625B87">
          <w:rPr>
            <w:noProof/>
            <w:webHidden/>
          </w:rPr>
          <w:t>11</w:t>
        </w:r>
        <w:r>
          <w:rPr>
            <w:noProof/>
            <w:webHidden/>
          </w:rPr>
          <w:fldChar w:fldCharType="end"/>
        </w:r>
      </w:hyperlink>
    </w:p>
    <w:p w14:paraId="5915185A" w14:textId="2671B707" w:rsidR="008A2790" w:rsidRDefault="008A2790">
      <w:pPr>
        <w:pStyle w:val="TableofFigures"/>
        <w:tabs>
          <w:tab w:val="right" w:leader="dot" w:pos="9350"/>
        </w:tabs>
        <w:rPr>
          <w:rFonts w:eastAsiaTheme="minorEastAsia" w:cstheme="minorBidi"/>
          <w:smallCaps w:val="0"/>
          <w:noProof/>
          <w:kern w:val="2"/>
          <w:sz w:val="24"/>
          <w14:ligatures w14:val="standardContextual"/>
        </w:rPr>
      </w:pPr>
      <w:hyperlink w:anchor="_Toc210597629" w:history="1">
        <w:r w:rsidRPr="007919EA">
          <w:rPr>
            <w:rStyle w:val="Hyperlink"/>
            <w:noProof/>
          </w:rPr>
          <w:t>Table 3. Design Matrix for RWV Solutions</w:t>
        </w:r>
        <w:r>
          <w:rPr>
            <w:noProof/>
            <w:webHidden/>
          </w:rPr>
          <w:tab/>
        </w:r>
        <w:r>
          <w:rPr>
            <w:noProof/>
            <w:webHidden/>
          </w:rPr>
          <w:fldChar w:fldCharType="begin"/>
        </w:r>
        <w:r>
          <w:rPr>
            <w:noProof/>
            <w:webHidden/>
          </w:rPr>
          <w:instrText xml:space="preserve"> PAGEREF _Toc210597629 \h </w:instrText>
        </w:r>
        <w:r>
          <w:rPr>
            <w:noProof/>
            <w:webHidden/>
          </w:rPr>
        </w:r>
        <w:r>
          <w:rPr>
            <w:noProof/>
            <w:webHidden/>
          </w:rPr>
          <w:fldChar w:fldCharType="separate"/>
        </w:r>
        <w:r w:rsidR="00625B87">
          <w:rPr>
            <w:noProof/>
            <w:webHidden/>
          </w:rPr>
          <w:t>20</w:t>
        </w:r>
        <w:r>
          <w:rPr>
            <w:noProof/>
            <w:webHidden/>
          </w:rPr>
          <w:fldChar w:fldCharType="end"/>
        </w:r>
      </w:hyperlink>
    </w:p>
    <w:p w14:paraId="19540818" w14:textId="2715334D" w:rsidR="008A2790" w:rsidRDefault="008A2790">
      <w:pPr>
        <w:pStyle w:val="TableofFigures"/>
        <w:tabs>
          <w:tab w:val="right" w:leader="dot" w:pos="9350"/>
        </w:tabs>
        <w:rPr>
          <w:rFonts w:eastAsiaTheme="minorEastAsia" w:cstheme="minorBidi"/>
          <w:smallCaps w:val="0"/>
          <w:noProof/>
          <w:kern w:val="2"/>
          <w:sz w:val="24"/>
          <w14:ligatures w14:val="standardContextual"/>
        </w:rPr>
      </w:pPr>
      <w:hyperlink w:anchor="_Toc210597630" w:history="1">
        <w:r w:rsidRPr="007919EA">
          <w:rPr>
            <w:rStyle w:val="Hyperlink"/>
            <w:noProof/>
          </w:rPr>
          <w:t>Table 4. Design Matrix for Partial Gravity Solutions</w:t>
        </w:r>
        <w:r>
          <w:rPr>
            <w:noProof/>
            <w:webHidden/>
          </w:rPr>
          <w:tab/>
        </w:r>
        <w:r>
          <w:rPr>
            <w:noProof/>
            <w:webHidden/>
          </w:rPr>
          <w:fldChar w:fldCharType="begin"/>
        </w:r>
        <w:r>
          <w:rPr>
            <w:noProof/>
            <w:webHidden/>
          </w:rPr>
          <w:instrText xml:space="preserve"> PAGEREF _Toc210597630 \h </w:instrText>
        </w:r>
        <w:r>
          <w:rPr>
            <w:noProof/>
            <w:webHidden/>
          </w:rPr>
        </w:r>
        <w:r>
          <w:rPr>
            <w:noProof/>
            <w:webHidden/>
          </w:rPr>
          <w:fldChar w:fldCharType="separate"/>
        </w:r>
        <w:r w:rsidR="00625B87">
          <w:rPr>
            <w:noProof/>
            <w:webHidden/>
          </w:rPr>
          <w:t>21</w:t>
        </w:r>
        <w:r>
          <w:rPr>
            <w:noProof/>
            <w:webHidden/>
          </w:rPr>
          <w:fldChar w:fldCharType="end"/>
        </w:r>
      </w:hyperlink>
    </w:p>
    <w:p w14:paraId="47C73A90" w14:textId="6F743F61" w:rsidR="008A2790" w:rsidRDefault="008A2790">
      <w:pPr>
        <w:pStyle w:val="TableofFigures"/>
        <w:tabs>
          <w:tab w:val="right" w:leader="dot" w:pos="9350"/>
        </w:tabs>
        <w:rPr>
          <w:rFonts w:eastAsiaTheme="minorEastAsia" w:cstheme="minorBidi"/>
          <w:smallCaps w:val="0"/>
          <w:noProof/>
          <w:kern w:val="2"/>
          <w:sz w:val="24"/>
          <w14:ligatures w14:val="standardContextual"/>
        </w:rPr>
      </w:pPr>
      <w:hyperlink w:anchor="_Toc210597631" w:history="1">
        <w:r w:rsidRPr="007919EA">
          <w:rPr>
            <w:rStyle w:val="Hyperlink"/>
            <w:noProof/>
          </w:rPr>
          <w:t>Table 5. Numerical Values of Initial RPM and Angle Values</w:t>
        </w:r>
        <w:r>
          <w:rPr>
            <w:noProof/>
            <w:webHidden/>
          </w:rPr>
          <w:tab/>
        </w:r>
        <w:r>
          <w:rPr>
            <w:noProof/>
            <w:webHidden/>
          </w:rPr>
          <w:fldChar w:fldCharType="begin"/>
        </w:r>
        <w:r>
          <w:rPr>
            <w:noProof/>
            <w:webHidden/>
          </w:rPr>
          <w:instrText xml:space="preserve"> PAGEREF _Toc210597631 \h </w:instrText>
        </w:r>
        <w:r>
          <w:rPr>
            <w:noProof/>
            <w:webHidden/>
          </w:rPr>
        </w:r>
        <w:r>
          <w:rPr>
            <w:noProof/>
            <w:webHidden/>
          </w:rPr>
          <w:fldChar w:fldCharType="separate"/>
        </w:r>
        <w:r w:rsidR="00625B87">
          <w:rPr>
            <w:noProof/>
            <w:webHidden/>
          </w:rPr>
          <w:t>39</w:t>
        </w:r>
        <w:r>
          <w:rPr>
            <w:noProof/>
            <w:webHidden/>
          </w:rPr>
          <w:fldChar w:fldCharType="end"/>
        </w:r>
      </w:hyperlink>
    </w:p>
    <w:p w14:paraId="082302E0" w14:textId="411E88D8" w:rsidR="00557E22" w:rsidRPr="007C7111" w:rsidRDefault="007C7111" w:rsidP="007C7111">
      <w:pPr>
        <w:pStyle w:val="TableofFigures"/>
        <w:tabs>
          <w:tab w:val="right" w:leader="dot" w:pos="9350"/>
        </w:tabs>
        <w:rPr>
          <w:b/>
          <w:bCs/>
        </w:rPr>
      </w:pPr>
      <w:r>
        <w:rPr>
          <w:b/>
          <w:bCs/>
        </w:rPr>
        <w:fldChar w:fldCharType="end"/>
      </w:r>
    </w:p>
    <w:p w14:paraId="153C01AF" w14:textId="77777777" w:rsidR="00557E22" w:rsidRPr="007C7111" w:rsidRDefault="00557E22" w:rsidP="00557E22">
      <w:pPr>
        <w:rPr>
          <w:b/>
          <w:bCs/>
          <w:lang w:val="en-GB"/>
        </w:rPr>
      </w:pPr>
    </w:p>
    <w:p w14:paraId="50E4A4A5" w14:textId="77777777" w:rsidR="00557E22" w:rsidRPr="007C7111" w:rsidRDefault="00557E22" w:rsidP="00557E22">
      <w:pPr>
        <w:spacing w:after="160" w:line="278" w:lineRule="auto"/>
        <w:rPr>
          <w:b/>
          <w:bCs/>
        </w:rPr>
      </w:pPr>
    </w:p>
    <w:p w14:paraId="22B6B8E4" w14:textId="0F6E6EA6" w:rsidR="00206774" w:rsidRPr="00334850" w:rsidRDefault="00557E22" w:rsidP="00334850">
      <w:pPr>
        <w:spacing w:after="160" w:line="278" w:lineRule="auto"/>
        <w:rPr>
          <w:rFonts w:asciiTheme="majorBidi" w:hAnsiTheme="majorBidi" w:cstheme="majorBidi"/>
          <w:b/>
          <w:sz w:val="32"/>
          <w:szCs w:val="24"/>
          <w:lang w:val="en-GB"/>
        </w:rPr>
        <w:sectPr w:rsidR="00206774" w:rsidRPr="00334850" w:rsidSect="006F482E">
          <w:footerReference w:type="default" r:id="rId13"/>
          <w:pgSz w:w="12240" w:h="15840"/>
          <w:pgMar w:top="1440" w:right="1440" w:bottom="1440" w:left="1440" w:header="720" w:footer="720" w:gutter="0"/>
          <w:pgNumType w:fmt="upperRoman" w:start="1"/>
          <w:cols w:space="720"/>
          <w:docGrid w:linePitch="360"/>
        </w:sectPr>
      </w:pPr>
      <w:bookmarkStart w:id="38" w:name="_Toc292319411"/>
      <w:bookmarkStart w:id="39" w:name="_Toc208139121"/>
      <w:bookmarkStart w:id="40" w:name="_Toc208139547"/>
      <w:r w:rsidRPr="000B141F">
        <w:rPr>
          <w:b/>
          <w:bCs/>
        </w:rPr>
        <w:br w:type="page"/>
      </w:r>
      <w:bookmarkEnd w:id="38"/>
      <w:bookmarkEnd w:id="39"/>
      <w:bookmarkEnd w:id="40"/>
      <w:r w:rsidR="00206774">
        <w:fldChar w:fldCharType="begin"/>
      </w:r>
      <w:r w:rsidR="00206774">
        <w:instrText>TOC \h \z \c "Equation"</w:instrText>
      </w:r>
      <w:r w:rsidR="00206774">
        <w:fldChar w:fldCharType="separate"/>
      </w:r>
      <w:r w:rsidR="00206774">
        <w:fldChar w:fldCharType="end"/>
      </w:r>
    </w:p>
    <w:bookmarkEnd w:id="30"/>
    <w:p w14:paraId="4C4C4B01" w14:textId="219B6E5B" w:rsidR="0066750E" w:rsidRPr="00CC2E40" w:rsidRDefault="00CC2E40" w:rsidP="00CC2E40">
      <w:pPr>
        <w:pStyle w:val="Heading1"/>
      </w:pPr>
      <w:r w:rsidRPr="00CC2E40">
        <w:lastRenderedPageBreak/>
        <w:t xml:space="preserve"> </w:t>
      </w:r>
      <w:bookmarkStart w:id="41" w:name="_Toc208139123"/>
      <w:bookmarkStart w:id="42" w:name="_Toc208139548"/>
      <w:bookmarkStart w:id="43" w:name="_Toc208174894"/>
      <w:bookmarkStart w:id="44" w:name="_Toc210597559"/>
      <w:r w:rsidR="0066750E" w:rsidRPr="00CC2E40">
        <w:t>Pro</w:t>
      </w:r>
      <w:r w:rsidR="00334850">
        <w:t>b</w:t>
      </w:r>
      <w:r w:rsidR="0066750E" w:rsidRPr="00CC2E40">
        <w:t>lem</w:t>
      </w:r>
      <w:r w:rsidR="00487B46" w:rsidRPr="00CC2E40">
        <w:t xml:space="preserve"> </w:t>
      </w:r>
      <w:r w:rsidR="004A73B5">
        <w:t>Statement</w:t>
      </w:r>
      <w:bookmarkEnd w:id="41"/>
      <w:bookmarkEnd w:id="42"/>
      <w:bookmarkEnd w:id="43"/>
      <w:bookmarkEnd w:id="44"/>
    </w:p>
    <w:p w14:paraId="4167A984" w14:textId="35FA282C" w:rsidR="008B4BB1" w:rsidRDefault="00A233FC" w:rsidP="008B4BB1">
      <w:pPr>
        <w:pStyle w:val="Heading2"/>
      </w:pPr>
      <w:bookmarkStart w:id="45" w:name="_Toc208139124"/>
      <w:bookmarkStart w:id="46" w:name="_Toc208139549"/>
      <w:bookmarkStart w:id="47" w:name="_Toc208174895"/>
      <w:bookmarkStart w:id="48" w:name="_Toc210597560"/>
      <w:r w:rsidRPr="00A233FC">
        <w:t>Overall Objective</w:t>
      </w:r>
      <w:bookmarkEnd w:id="45"/>
      <w:bookmarkEnd w:id="46"/>
      <w:bookmarkEnd w:id="47"/>
      <w:bookmarkEnd w:id="48"/>
    </w:p>
    <w:p w14:paraId="7CFC3941" w14:textId="77777777" w:rsidR="00374B80" w:rsidRPr="00374B80" w:rsidRDefault="00374B80" w:rsidP="00374B80"/>
    <w:p w14:paraId="2637EAEB" w14:textId="2366FFDD" w:rsidR="00821F4A" w:rsidRPr="004F7DE7" w:rsidRDefault="006367F5" w:rsidP="00D85AC8">
      <w:pPr>
        <w:pStyle w:val="Body"/>
      </w:pPr>
      <w:r w:rsidRPr="004F7DE7">
        <w:t xml:space="preserve">Since the 1960s, space exploration has yielded intriguing </w:t>
      </w:r>
      <w:r w:rsidR="00F80C8B" w:rsidRPr="004F7DE7">
        <w:t>discoveries</w:t>
      </w:r>
      <w:r w:rsidRPr="004F7DE7">
        <w:t xml:space="preserve"> that </w:t>
      </w:r>
      <w:r w:rsidR="0080170D" w:rsidRPr="004F7DE7">
        <w:t>continue to unfold</w:t>
      </w:r>
      <w:r w:rsidRPr="004F7DE7">
        <w:t xml:space="preserve"> over t</w:t>
      </w:r>
      <w:r w:rsidR="0080170D" w:rsidRPr="004F7DE7">
        <w:t>ime</w:t>
      </w:r>
      <w:r w:rsidR="00EB2913" w:rsidRPr="004F7DE7">
        <w:t xml:space="preserve">. </w:t>
      </w:r>
      <w:r w:rsidR="0095334B" w:rsidRPr="004F7DE7">
        <w:t>Yuri Ga</w:t>
      </w:r>
      <w:r w:rsidR="00A515DB" w:rsidRPr="004F7DE7">
        <w:t xml:space="preserve">garin </w:t>
      </w:r>
      <w:r w:rsidR="0080170D" w:rsidRPr="004F7DE7">
        <w:t>became</w:t>
      </w:r>
      <w:r w:rsidR="00AB4F39" w:rsidRPr="004F7DE7">
        <w:t xml:space="preserve"> the first human in space</w:t>
      </w:r>
      <w:r w:rsidR="0094714B" w:rsidRPr="004F7DE7">
        <w:t xml:space="preserve"> in 1961</w:t>
      </w:r>
      <w:r w:rsidR="00AB4F39" w:rsidRPr="004F7DE7">
        <w:t>,</w:t>
      </w:r>
      <w:r w:rsidR="0043731D" w:rsidRPr="004F7DE7">
        <w:t xml:space="preserve"> </w:t>
      </w:r>
      <w:r w:rsidR="00E942EA" w:rsidRPr="004F7DE7">
        <w:t xml:space="preserve">paving the way for </w:t>
      </w:r>
      <w:r w:rsidR="0043731D" w:rsidRPr="004F7DE7">
        <w:t xml:space="preserve">thousands of </w:t>
      </w:r>
      <w:r w:rsidR="00242BDC" w:rsidRPr="004F7DE7">
        <w:t xml:space="preserve">astronauts and cosmonauts </w:t>
      </w:r>
      <w:r w:rsidR="00E942EA" w:rsidRPr="004F7DE7">
        <w:t>to follow</w:t>
      </w:r>
      <w:r w:rsidR="00DF6E6D" w:rsidRPr="004F7DE7">
        <w:t xml:space="preserve"> </w:t>
      </w:r>
      <w:r w:rsidR="00245BC9" w:rsidRPr="004F7DE7">
        <w:t>him</w:t>
      </w:r>
      <w:r w:rsidR="00DF6E6D" w:rsidRPr="004F7DE7">
        <w:t xml:space="preserve"> </w:t>
      </w:r>
      <w:r w:rsidR="00DA0403" w:rsidRPr="004F7DE7">
        <w:t xml:space="preserve">as the years </w:t>
      </w:r>
      <w:r w:rsidR="000B66B7" w:rsidRPr="004F7DE7">
        <w:t>passed</w:t>
      </w:r>
      <w:r w:rsidR="00DA0403" w:rsidRPr="004F7DE7">
        <w:t xml:space="preserve"> </w:t>
      </w:r>
      <w:r w:rsidR="001E3461" w:rsidRPr="004F7DE7">
        <w:t>[</w:t>
      </w:r>
      <w:hyperlink r:id="rId14">
        <w:r w:rsidR="001E3461" w:rsidRPr="004F7DE7">
          <w:rPr>
            <w:rStyle w:val="Hyperlink"/>
            <w:color w:val="auto"/>
          </w:rPr>
          <w:t>1</w:t>
        </w:r>
      </w:hyperlink>
      <w:r w:rsidR="001E3461" w:rsidRPr="004F7DE7">
        <w:t xml:space="preserve">]. </w:t>
      </w:r>
      <w:r w:rsidR="00D92077" w:rsidRPr="004F7DE7">
        <w:t xml:space="preserve">Various theories </w:t>
      </w:r>
      <w:r w:rsidR="007E0765" w:rsidRPr="004F7DE7">
        <w:t xml:space="preserve">have been </w:t>
      </w:r>
      <w:r w:rsidR="000B66B7" w:rsidRPr="004F7DE7">
        <w:t xml:space="preserve">proposed based on space, including the Croatian Barrel Theory, which explains how the solar system, stars, and other celestial bodies </w:t>
      </w:r>
      <w:r w:rsidR="007E0765" w:rsidRPr="004F7DE7">
        <w:t>formed [</w:t>
      </w:r>
      <w:hyperlink r:id="rId15" w:anchor="v=onepage&amp;q=why%20are%20the%20rings%20around%20the%20planets%20for&amp;f=false" w:history="1">
        <w:r w:rsidR="007E0765" w:rsidRPr="004F7DE7">
          <w:rPr>
            <w:rStyle w:val="Hyperlink"/>
            <w:color w:val="auto"/>
          </w:rPr>
          <w:t>2</w:t>
        </w:r>
      </w:hyperlink>
      <w:r w:rsidR="007E0765" w:rsidRPr="004F7DE7">
        <w:t>][</w:t>
      </w:r>
      <w:hyperlink r:id="rId16" w:anchor=":~:text=Grounded%20in%20Laus%E2%80%99s%20cultural%20heritage%2C%20the%20Croatian%20Barrel,system%2C%20with%20celestial%20bodies%20emerging%20at%20varying%20times." w:history="1">
        <w:r w:rsidR="007E0765" w:rsidRPr="004F7DE7">
          <w:rPr>
            <w:rStyle w:val="Hyperlink"/>
            <w:color w:val="auto"/>
          </w:rPr>
          <w:t>3</w:t>
        </w:r>
      </w:hyperlink>
      <w:r w:rsidR="007E0765" w:rsidRPr="004F7DE7">
        <w:t>]</w:t>
      </w:r>
      <w:r w:rsidR="00EB42B3" w:rsidRPr="004F7DE7">
        <w:t xml:space="preserve">. </w:t>
      </w:r>
      <w:r w:rsidR="00432FCA" w:rsidRPr="004F7DE7">
        <w:t xml:space="preserve">In 2002, </w:t>
      </w:r>
      <w:r w:rsidR="00245BC9" w:rsidRPr="004F7DE7">
        <w:t>research</w:t>
      </w:r>
      <w:r w:rsidR="00783F7B" w:rsidRPr="004F7DE7">
        <w:t xml:space="preserve"> refute</w:t>
      </w:r>
      <w:r w:rsidR="00245BC9" w:rsidRPr="004F7DE7">
        <w:t xml:space="preserve">d </w:t>
      </w:r>
      <w:r w:rsidR="00432FCA" w:rsidRPr="004F7DE7">
        <w:t xml:space="preserve">the theory </w:t>
      </w:r>
      <w:r w:rsidR="00A9397B" w:rsidRPr="004F7DE7">
        <w:t xml:space="preserve">that gravity </w:t>
      </w:r>
      <w:r w:rsidR="00FE1037" w:rsidRPr="004F7DE7">
        <w:t xml:space="preserve">alone governs the universe, as it could not explain </w:t>
      </w:r>
      <w:r w:rsidR="00B13423" w:rsidRPr="004F7DE7">
        <w:t>specific</w:t>
      </w:r>
      <w:r w:rsidR="00432FCA" w:rsidRPr="004F7DE7">
        <w:t xml:space="preserve"> astronomical observations</w:t>
      </w:r>
      <w:r w:rsidR="00AC7E0F" w:rsidRPr="004F7DE7">
        <w:t xml:space="preserve"> </w:t>
      </w:r>
      <w:r w:rsidR="00432FCA" w:rsidRPr="004F7DE7">
        <w:t>[</w:t>
      </w:r>
      <w:hyperlink r:id="rId17" w:history="1">
        <w:r w:rsidR="00432FCA" w:rsidRPr="004F7DE7">
          <w:rPr>
            <w:rStyle w:val="Hyperlink"/>
            <w:color w:val="auto"/>
          </w:rPr>
          <w:t>4</w:t>
        </w:r>
      </w:hyperlink>
      <w:r w:rsidR="00432FCA" w:rsidRPr="004F7DE7">
        <w:t>].</w:t>
      </w:r>
      <w:r w:rsidR="00AC7E0F" w:rsidRPr="004F7DE7">
        <w:t xml:space="preserve"> </w:t>
      </w:r>
      <w:r w:rsidR="00432FCA" w:rsidRPr="004F7DE7">
        <w:t>Sanders and McGaugh modified Newtonian gravity as an alternative to cosmic dark matter, known as Modified Newtonian Dynamics (MOND)</w:t>
      </w:r>
      <w:r w:rsidR="008C7C62" w:rsidRPr="004F7DE7">
        <w:t xml:space="preserve">, </w:t>
      </w:r>
      <w:r w:rsidR="00C341CF" w:rsidRPr="004F7DE7">
        <w:t xml:space="preserve">correlating </w:t>
      </w:r>
      <w:r w:rsidR="00BD3E96" w:rsidRPr="004F7DE7">
        <w:t xml:space="preserve">a relationship between the acceleration from Newtonian gravity and the observed acceleration </w:t>
      </w:r>
      <w:r w:rsidR="00821F4A" w:rsidRPr="004F7DE7">
        <w:t>at any radius in a galaxy [</w:t>
      </w:r>
      <w:hyperlink r:id="rId18" w:history="1">
        <w:r w:rsidR="00821F4A" w:rsidRPr="004F7DE7">
          <w:rPr>
            <w:rStyle w:val="Hyperlink"/>
            <w:color w:val="auto"/>
          </w:rPr>
          <w:t>5</w:t>
        </w:r>
      </w:hyperlink>
      <w:r w:rsidR="00821F4A" w:rsidRPr="004F7DE7">
        <w:t>][</w:t>
      </w:r>
      <w:hyperlink r:id="rId19" w:history="1">
        <w:r w:rsidR="00821F4A" w:rsidRPr="004F7DE7">
          <w:rPr>
            <w:rStyle w:val="Hyperlink"/>
            <w:color w:val="auto"/>
          </w:rPr>
          <w:t>6</w:t>
        </w:r>
      </w:hyperlink>
      <w:r w:rsidR="00821F4A" w:rsidRPr="004F7DE7">
        <w:t>]</w:t>
      </w:r>
      <w:r w:rsidR="00432FCA" w:rsidRPr="004F7DE7">
        <w:t xml:space="preserve">. </w:t>
      </w:r>
    </w:p>
    <w:p w14:paraId="7C8BFDDD" w14:textId="77777777" w:rsidR="00821F4A" w:rsidRPr="004F7DE7" w:rsidRDefault="00821F4A" w:rsidP="00D85AC8">
      <w:pPr>
        <w:pStyle w:val="Body"/>
      </w:pPr>
    </w:p>
    <w:p w14:paraId="54A219B6" w14:textId="12F3BEF1" w:rsidR="003C78FC" w:rsidRPr="004F7DE7" w:rsidRDefault="002D569C" w:rsidP="006420FA">
      <w:pPr>
        <w:pStyle w:val="Body"/>
      </w:pPr>
      <w:r w:rsidRPr="004F7DE7">
        <w:t xml:space="preserve">Exploring </w:t>
      </w:r>
      <w:r w:rsidR="00520D5B" w:rsidRPr="004F7DE7">
        <w:t xml:space="preserve">space </w:t>
      </w:r>
      <w:r w:rsidR="000E6D79" w:rsidRPr="004F7DE7">
        <w:t xml:space="preserve">not only </w:t>
      </w:r>
      <w:r w:rsidR="00CC2E40" w:rsidRPr="004F7DE7">
        <w:t>reveals discoveries beyond</w:t>
      </w:r>
      <w:r w:rsidR="000E6D79" w:rsidRPr="004F7DE7">
        <w:t xml:space="preserve"> our planet, but </w:t>
      </w:r>
      <w:r w:rsidR="00D2109F" w:rsidRPr="004F7DE7">
        <w:t xml:space="preserve">it also </w:t>
      </w:r>
      <w:r w:rsidR="000E6D79" w:rsidRPr="004F7DE7">
        <w:t xml:space="preserve">uncovers truths that </w:t>
      </w:r>
      <w:r w:rsidR="00146441" w:rsidRPr="004F7DE7">
        <w:t>enhance</w:t>
      </w:r>
      <w:r w:rsidR="000E6D79" w:rsidRPr="004F7DE7">
        <w:t xml:space="preserve"> </w:t>
      </w:r>
      <w:r w:rsidR="00B56BFD" w:rsidRPr="004F7DE7">
        <w:t xml:space="preserve">and </w:t>
      </w:r>
      <w:r w:rsidR="00146441" w:rsidRPr="004F7DE7">
        <w:t>govern</w:t>
      </w:r>
      <w:r w:rsidR="00B56BFD" w:rsidRPr="004F7DE7">
        <w:t xml:space="preserve"> </w:t>
      </w:r>
      <w:r w:rsidR="000E6D79" w:rsidRPr="004F7DE7">
        <w:t>our lives</w:t>
      </w:r>
      <w:r w:rsidR="000A2CD0" w:rsidRPr="004F7DE7">
        <w:t xml:space="preserve">. </w:t>
      </w:r>
      <w:r w:rsidR="00AB3E27" w:rsidRPr="004F7DE7">
        <w:t xml:space="preserve">Advanced Combustion via Microgravity Experiments (ACME) </w:t>
      </w:r>
      <w:r w:rsidR="00146441" w:rsidRPr="004F7DE7">
        <w:t xml:space="preserve">investigates fuel efficiency and pollutant production in combustion under microgravity conditions </w:t>
      </w:r>
      <w:r w:rsidR="00AB3E27" w:rsidRPr="004F7DE7">
        <w:t>on Earth</w:t>
      </w:r>
      <w:r w:rsidR="00467F25" w:rsidRPr="004F7DE7">
        <w:t xml:space="preserve"> </w:t>
      </w:r>
      <w:r w:rsidR="008767B9" w:rsidRPr="004F7DE7">
        <w:t>[</w:t>
      </w:r>
      <w:hyperlink r:id="rId20" w:history="1">
        <w:r w:rsidR="00467F25" w:rsidRPr="004F7DE7">
          <w:rPr>
            <w:rStyle w:val="Hyperlink"/>
            <w:color w:val="auto"/>
          </w:rPr>
          <w:t>7</w:t>
        </w:r>
      </w:hyperlink>
      <w:r w:rsidR="008767B9" w:rsidRPr="004F7DE7">
        <w:t>]. One of their investigations</w:t>
      </w:r>
      <w:r w:rsidR="00146441" w:rsidRPr="004F7DE7">
        <w:t>, Flame Design,</w:t>
      </w:r>
      <w:r w:rsidR="008767B9" w:rsidRPr="004F7DE7">
        <w:t xml:space="preserve"> </w:t>
      </w:r>
      <w:r w:rsidR="00AB3E27" w:rsidRPr="004F7DE7">
        <w:t>studied the quantity of soot produced under different flame conditions</w:t>
      </w:r>
      <w:r w:rsidR="008767B9" w:rsidRPr="004F7DE7">
        <w:t xml:space="preserve"> [</w:t>
      </w:r>
      <w:hyperlink r:id="rId21" w:history="1">
        <w:r w:rsidR="00C96EB0" w:rsidRPr="004F7DE7">
          <w:rPr>
            <w:rStyle w:val="Hyperlink"/>
            <w:color w:val="auto"/>
          </w:rPr>
          <w:t>7</w:t>
        </w:r>
      </w:hyperlink>
      <w:r w:rsidR="008767B9" w:rsidRPr="004F7DE7">
        <w:t>]</w:t>
      </w:r>
      <w:r w:rsidR="00AB3E27" w:rsidRPr="004F7DE7">
        <w:t>.</w:t>
      </w:r>
      <w:r w:rsidR="0085715D" w:rsidRPr="004F7DE7">
        <w:t xml:space="preserve"> </w:t>
      </w:r>
      <w:r w:rsidR="00077B40" w:rsidRPr="004F7DE7">
        <w:t>Such</w:t>
      </w:r>
      <w:r w:rsidR="00794439" w:rsidRPr="004F7DE7">
        <w:t xml:space="preserve"> </w:t>
      </w:r>
      <w:r w:rsidR="00284FF8" w:rsidRPr="004F7DE7">
        <w:t xml:space="preserve">a </w:t>
      </w:r>
      <w:r w:rsidR="00794439" w:rsidRPr="004F7DE7">
        <w:t>discover</w:t>
      </w:r>
      <w:r w:rsidR="00284FF8" w:rsidRPr="004F7DE7">
        <w:t>y</w:t>
      </w:r>
      <w:r w:rsidR="00794439" w:rsidRPr="004F7DE7">
        <w:t xml:space="preserve"> could lead to more efficient combustion</w:t>
      </w:r>
      <w:r w:rsidR="00146441" w:rsidRPr="004F7DE7">
        <w:t>, reducing</w:t>
      </w:r>
      <w:r w:rsidR="00794439" w:rsidRPr="004F7DE7">
        <w:t xml:space="preserve"> pollution on Earth [</w:t>
      </w:r>
      <w:hyperlink r:id="rId22" w:history="1">
        <w:r w:rsidR="00146441" w:rsidRPr="004F7DE7">
          <w:rPr>
            <w:rStyle w:val="Hyperlink"/>
            <w:color w:val="auto"/>
          </w:rPr>
          <w:t>7</w:t>
        </w:r>
      </w:hyperlink>
      <w:r w:rsidR="00794439" w:rsidRPr="004F7DE7">
        <w:t>].</w:t>
      </w:r>
      <w:r w:rsidR="004B723E" w:rsidRPr="004F7DE7">
        <w:t xml:space="preserve"> </w:t>
      </w:r>
      <w:r w:rsidR="004C2E50" w:rsidRPr="004F7DE7">
        <w:t xml:space="preserve">In </w:t>
      </w:r>
      <w:r w:rsidR="00B0465D" w:rsidRPr="004F7DE7">
        <w:t>the ongoing Moon exploration</w:t>
      </w:r>
      <w:r w:rsidR="004C2E50" w:rsidRPr="004F7DE7">
        <w:t xml:space="preserve">, </w:t>
      </w:r>
      <w:r w:rsidR="00A37C36" w:rsidRPr="004F7DE7">
        <w:t>researchers</w:t>
      </w:r>
      <w:r w:rsidR="00B04B61" w:rsidRPr="004F7DE7">
        <w:t xml:space="preserve"> found that the </w:t>
      </w:r>
      <w:r w:rsidR="00657D04" w:rsidRPr="004F7DE7">
        <w:t>Moon's gravity</w:t>
      </w:r>
      <w:r w:rsidR="00B04B61" w:rsidRPr="004F7DE7">
        <w:t xml:space="preserve"> affects Earth’s tides, plant growth</w:t>
      </w:r>
      <w:r w:rsidR="007B7B72" w:rsidRPr="004F7DE7">
        <w:t xml:space="preserve">, </w:t>
      </w:r>
      <w:r w:rsidR="00436ABC" w:rsidRPr="004F7DE7">
        <w:t xml:space="preserve">animal behavior, </w:t>
      </w:r>
      <w:r w:rsidR="00657D04" w:rsidRPr="004F7DE7">
        <w:t>and agricultural practices [</w:t>
      </w:r>
      <w:hyperlink r:id="rId23" w:history="1">
        <w:r w:rsidR="005F7241" w:rsidRPr="004F7DE7">
          <w:rPr>
            <w:rStyle w:val="Hyperlink"/>
            <w:color w:val="auto"/>
          </w:rPr>
          <w:t>8</w:t>
        </w:r>
      </w:hyperlink>
      <w:r w:rsidR="00657D04" w:rsidRPr="004F7DE7">
        <w:t xml:space="preserve">]. </w:t>
      </w:r>
      <w:r w:rsidR="00DD6325" w:rsidRPr="004F7DE7">
        <w:t xml:space="preserve">Moreover, models have shown that the </w:t>
      </w:r>
      <w:r w:rsidR="006B38CB" w:rsidRPr="004F7DE7">
        <w:t xml:space="preserve">Earth-Moon </w:t>
      </w:r>
      <w:r w:rsidR="00D826D4" w:rsidRPr="004F7DE7">
        <w:t>coupled</w:t>
      </w:r>
      <w:r w:rsidR="006B38CB" w:rsidRPr="004F7DE7">
        <w:t xml:space="preserve"> magnetospheres provide a buffer </w:t>
      </w:r>
      <w:r w:rsidR="001F5B15" w:rsidRPr="004F7DE7">
        <w:t>against the solar wind, allowing for a reduction in</w:t>
      </w:r>
      <w:r w:rsidR="006B38CB" w:rsidRPr="004F7DE7">
        <w:t xml:space="preserve"> Earth’s </w:t>
      </w:r>
      <w:r w:rsidR="00A25ED2" w:rsidRPr="004F7DE7">
        <w:t>atmospheric loss to space [</w:t>
      </w:r>
      <w:hyperlink r:id="rId24" w:history="1">
        <w:r w:rsidR="00CF693A" w:rsidRPr="004F7DE7">
          <w:rPr>
            <w:rStyle w:val="Hyperlink"/>
            <w:color w:val="auto"/>
          </w:rPr>
          <w:t>9</w:t>
        </w:r>
      </w:hyperlink>
      <w:r w:rsidR="00A25ED2" w:rsidRPr="004F7DE7">
        <w:t xml:space="preserve">]. </w:t>
      </w:r>
      <w:r w:rsidR="00844E18" w:rsidRPr="004F7DE7">
        <w:t xml:space="preserve">The National Aeronautics and Space </w:t>
      </w:r>
      <w:r w:rsidR="001E51E0" w:rsidRPr="004F7DE7">
        <w:t>Administration</w:t>
      </w:r>
      <w:r w:rsidR="00844E18" w:rsidRPr="004F7DE7">
        <w:t xml:space="preserve"> (NASA) </w:t>
      </w:r>
      <w:r w:rsidR="001E51E0" w:rsidRPr="004F7DE7">
        <w:t xml:space="preserve">has been exploring Mars </w:t>
      </w:r>
      <w:r w:rsidR="00E66868" w:rsidRPr="004F7DE7">
        <w:t xml:space="preserve">for </w:t>
      </w:r>
      <w:r w:rsidR="006B7D17" w:rsidRPr="004F7DE7">
        <w:t xml:space="preserve">over sixty years to </w:t>
      </w:r>
      <w:r w:rsidR="00AF6703" w:rsidRPr="004F7DE7">
        <w:t>decide</w:t>
      </w:r>
      <w:r w:rsidR="00E66868" w:rsidRPr="004F7DE7">
        <w:t xml:space="preserve"> whether it is or was a habitable world [</w:t>
      </w:r>
      <w:hyperlink r:id="rId25" w:history="1">
        <w:r w:rsidR="006B7D17" w:rsidRPr="004F7DE7">
          <w:rPr>
            <w:rStyle w:val="Hyperlink"/>
            <w:color w:val="auto"/>
          </w:rPr>
          <w:t>10</w:t>
        </w:r>
      </w:hyperlink>
      <w:r w:rsidR="00E66868" w:rsidRPr="004F7DE7">
        <w:t xml:space="preserve">]. </w:t>
      </w:r>
      <w:r w:rsidR="008C2566" w:rsidRPr="004F7DE7">
        <w:t xml:space="preserve">Since Mars is the most similar planet to Earth in the </w:t>
      </w:r>
      <w:r w:rsidR="008D78D3" w:rsidRPr="004F7DE7">
        <w:t>Solar</w:t>
      </w:r>
      <w:r w:rsidR="008C2566" w:rsidRPr="004F7DE7">
        <w:t xml:space="preserve"> System, understanding </w:t>
      </w:r>
      <w:r w:rsidR="008D78D3" w:rsidRPr="004F7DE7">
        <w:t xml:space="preserve">its surface and </w:t>
      </w:r>
      <w:r w:rsidR="008C2566" w:rsidRPr="004F7DE7">
        <w:t xml:space="preserve">evolution </w:t>
      </w:r>
      <w:r w:rsidR="008D78D3" w:rsidRPr="004F7DE7">
        <w:t>is crucial for</w:t>
      </w:r>
      <w:r w:rsidR="008C2566" w:rsidRPr="004F7DE7">
        <w:t xml:space="preserve"> preparing for future human exploration</w:t>
      </w:r>
      <w:r w:rsidR="00753A81" w:rsidRPr="004F7DE7">
        <w:t xml:space="preserve"> [</w:t>
      </w:r>
      <w:hyperlink r:id="rId26" w:anchor=":~:text=The%20scientific%20reasons%20for%20going%20to%20Mars%20can,beyond%20Earth%20is%20a%20fundamental%20question%20of%20humankind." w:history="1">
        <w:r w:rsidR="00753A81" w:rsidRPr="004F7DE7">
          <w:rPr>
            <w:rStyle w:val="Hyperlink"/>
            <w:color w:val="auto"/>
          </w:rPr>
          <w:t>11</w:t>
        </w:r>
      </w:hyperlink>
      <w:r w:rsidR="00753A81" w:rsidRPr="004F7DE7">
        <w:t>]</w:t>
      </w:r>
      <w:r w:rsidR="008D78D3" w:rsidRPr="004F7DE7">
        <w:t>.</w:t>
      </w:r>
      <w:r w:rsidR="00E40303" w:rsidRPr="004F7DE7">
        <w:t xml:space="preserve"> With evidence suggesting that Mars was once full of water, warmer, and had a thicker atmosphere, it is highly likely that Mars could be a habitable environment [</w:t>
      </w:r>
      <w:hyperlink r:id="rId27" w:anchor=":~:text=The%20scientific%20reasons%20for%20going%20to%20Mars%20can,beyond%20Earth%20is%20a%20fundamental%20question%20of%20humankind." w:history="1">
        <w:r w:rsidR="008836D9" w:rsidRPr="004F7DE7">
          <w:rPr>
            <w:rStyle w:val="Hyperlink"/>
            <w:color w:val="auto"/>
          </w:rPr>
          <w:t>11</w:t>
        </w:r>
      </w:hyperlink>
      <w:r w:rsidR="00E40303" w:rsidRPr="004F7DE7">
        <w:t xml:space="preserve">]. </w:t>
      </w:r>
      <w:r w:rsidR="008D78D3" w:rsidRPr="004F7DE7">
        <w:t xml:space="preserve"> </w:t>
      </w:r>
    </w:p>
    <w:p w14:paraId="731048CD" w14:textId="77777777" w:rsidR="0047633F" w:rsidRPr="004F7DE7" w:rsidRDefault="0047633F" w:rsidP="00D85AC8">
      <w:pPr>
        <w:pStyle w:val="Body"/>
      </w:pPr>
    </w:p>
    <w:p w14:paraId="4A724C67" w14:textId="1E848839" w:rsidR="00BF7327" w:rsidRDefault="000F4959" w:rsidP="00BF7327">
      <w:pPr>
        <w:pStyle w:val="Body"/>
      </w:pPr>
      <w:r>
        <w:t>Traveling beyond Earth’s atmosphere to investigate potential extraterrestrial life entails considerable risks and substantial financial investment. Considering that human physiology is heavily dependent on gravity, any significant fluctuations in gravitational force may lead to serious health issues [</w:t>
      </w:r>
      <w:hyperlink r:id="rId28">
        <w:r w:rsidR="008807DC" w:rsidRPr="004F7DE7">
          <w:rPr>
            <w:rStyle w:val="Hyperlink"/>
            <w:color w:val="auto"/>
          </w:rPr>
          <w:t>12</w:t>
        </w:r>
      </w:hyperlink>
      <w:r>
        <w:t>]. Gravity, as a vector quantity, influences all objects by determining their weight relative to their mass [</w:t>
      </w:r>
      <w:hyperlink r:id="rId29" w:history="1">
        <w:r w:rsidR="00B05AED" w:rsidRPr="004F7DE7">
          <w:rPr>
            <w:rStyle w:val="Hyperlink"/>
            <w:color w:val="auto"/>
          </w:rPr>
          <w:t>13</w:t>
        </w:r>
      </w:hyperlink>
      <w:r>
        <w:t>]. Biological organisms respond to environmental stimuli—including gravity—by developing unique morphological traits, physiological characteristics, behaviors, and habitat preferences [</w:t>
      </w:r>
      <w:hyperlink r:id="rId30" w:history="1">
        <w:r w:rsidR="00B05AED" w:rsidRPr="004F7DE7">
          <w:rPr>
            <w:rStyle w:val="Hyperlink"/>
            <w:color w:val="auto"/>
          </w:rPr>
          <w:t>13</w:t>
        </w:r>
      </w:hyperlink>
      <w:r>
        <w:t>]. The sensitivity of organisms to changes in gravity increases with their size and mass, with single cells enduring exposures up to 10</w:t>
      </w:r>
      <w:r w:rsidR="005C4ACF">
        <w:rPr>
          <w:vertAlign w:val="superscript"/>
        </w:rPr>
        <w:t>5</w:t>
      </w:r>
      <w:r>
        <w:t>G and humans tolerating gravitational forces of 4-5G [</w:t>
      </w:r>
      <w:hyperlink r:id="rId31" w:history="1">
        <w:r w:rsidR="00B05AED" w:rsidRPr="004F7DE7">
          <w:rPr>
            <w:rStyle w:val="Hyperlink"/>
            <w:color w:val="auto"/>
          </w:rPr>
          <w:t>13</w:t>
        </w:r>
      </w:hyperlink>
      <w:r>
        <w:t>]. At the cellular level, cells comprise organelles, each with mass and thus subject to gravitational forces [</w:t>
      </w:r>
      <w:hyperlink r:id="rId32" w:history="1">
        <w:r w:rsidR="00B05AED" w:rsidRPr="00B05AED">
          <w:rPr>
            <w:rStyle w:val="Hyperlink"/>
            <w:color w:val="auto"/>
          </w:rPr>
          <w:t>14</w:t>
        </w:r>
      </w:hyperlink>
      <w:r>
        <w:t>]. Variations in gravitational vectors could disrupt cellular homeostasis, affecting structural integrity, composition, and orientation</w:t>
      </w:r>
      <w:r w:rsidR="00336C32">
        <w:t xml:space="preserve">, </w:t>
      </w:r>
      <w:r>
        <w:t>such as the cytoskeleton, which maintains cellular shape [</w:t>
      </w:r>
      <w:hyperlink r:id="rId33" w:history="1">
        <w:r w:rsidR="00B05AED" w:rsidRPr="00B05AED">
          <w:rPr>
            <w:rStyle w:val="Hyperlink"/>
            <w:color w:val="auto"/>
          </w:rPr>
          <w:t>14</w:t>
        </w:r>
      </w:hyperlink>
      <w:r>
        <w:t>]. Additionally, numerous studies have documented genes exhibiting sensitivity to gravity alterations, including modifications in cytoskeletal gene expression pathways and gene inhibition following microgravity exposure [</w:t>
      </w:r>
      <w:hyperlink r:id="rId34" w:history="1">
        <w:r w:rsidR="00B05AED" w:rsidRPr="004F7DE7">
          <w:rPr>
            <w:rStyle w:val="Hyperlink"/>
            <w:color w:val="auto"/>
          </w:rPr>
          <w:t>15</w:t>
        </w:r>
      </w:hyperlink>
      <w:r>
        <w:t>][</w:t>
      </w:r>
      <w:hyperlink r:id="rId35" w:history="1">
        <w:r w:rsidR="00B05AED" w:rsidRPr="004F7DE7">
          <w:rPr>
            <w:rStyle w:val="Hyperlink"/>
            <w:color w:val="auto"/>
          </w:rPr>
          <w:t>16</w:t>
        </w:r>
      </w:hyperlink>
      <w:r>
        <w:t xml:space="preserve">]. In the absence of gravity, cellular growth pathways shift, and metabolic processes adapt due to changes in reactive oxygen species levels </w:t>
      </w:r>
      <w:r w:rsidR="00B05AED">
        <w:t>[</w:t>
      </w:r>
      <w:hyperlink r:id="rId36" w:history="1">
        <w:r w:rsidR="00B05AED" w:rsidRPr="004F7DE7">
          <w:rPr>
            <w:rStyle w:val="Hyperlink"/>
            <w:color w:val="auto"/>
          </w:rPr>
          <w:t>17</w:t>
        </w:r>
      </w:hyperlink>
      <w:r w:rsidR="00B05AED">
        <w:t>]</w:t>
      </w:r>
      <w:r>
        <w:t>[</w:t>
      </w:r>
      <w:hyperlink r:id="rId37" w:history="1">
        <w:r w:rsidR="00B05AED" w:rsidRPr="004F7DE7">
          <w:rPr>
            <w:rStyle w:val="Hyperlink"/>
            <w:color w:val="auto"/>
          </w:rPr>
          <w:t>18</w:t>
        </w:r>
      </w:hyperlink>
      <w:r>
        <w:t xml:space="preserve">]. Furthermore, </w:t>
      </w:r>
      <w:r>
        <w:lastRenderedPageBreak/>
        <w:t xml:space="preserve">cellular adaptation to gravity is </w:t>
      </w:r>
      <w:r w:rsidR="005206EF">
        <w:t>crucial for tissue adaptation, as bones contain</w:t>
      </w:r>
      <w:r>
        <w:t xml:space="preserve"> osteocytes that sense and respond to varying gravitational loads [</w:t>
      </w:r>
      <w:hyperlink r:id="rId38" w:history="1">
        <w:r w:rsidR="00AB519E" w:rsidRPr="004F7DE7">
          <w:rPr>
            <w:rStyle w:val="Hyperlink"/>
            <w:color w:val="auto"/>
          </w:rPr>
          <w:t>13</w:t>
        </w:r>
      </w:hyperlink>
      <w:r>
        <w:t xml:space="preserve">]. </w:t>
      </w:r>
    </w:p>
    <w:p w14:paraId="1CE67419" w14:textId="77777777" w:rsidR="0023405E" w:rsidRPr="004F7DE7" w:rsidRDefault="0023405E" w:rsidP="00BF7327">
      <w:pPr>
        <w:pStyle w:val="Body"/>
      </w:pPr>
    </w:p>
    <w:p w14:paraId="4F146357" w14:textId="0B0992B8" w:rsidR="00E24563" w:rsidRDefault="00972C26" w:rsidP="00972C26">
      <w:pPr>
        <w:pStyle w:val="Body"/>
      </w:pPr>
      <w:r>
        <w:t>Such cellular changes impact the entire human system. Astronauts exposed to microgravity undergo physiological deconditioning in systems sensitive to mechanical loading, including the cardiovascular, pulmonary, and musculoskeletal systems [</w:t>
      </w:r>
      <w:hyperlink r:id="rId39" w:history="1">
        <w:r w:rsidRPr="004F7DE7">
          <w:rPr>
            <w:rStyle w:val="Hyperlink"/>
            <w:color w:val="auto"/>
          </w:rPr>
          <w:t>19</w:t>
        </w:r>
      </w:hyperlink>
      <w:r>
        <w:t xml:space="preserve">]. To mitigate these effects, International Space Station (ISS) crew members engage in rigorous exercise; however, despite extensive physical activity, astronauts still return from their six-month ISS missions exhibiting decreased calf muscle volume and strength, loss of bone mineral density, and reduced peak oxygen uptake </w:t>
      </w:r>
      <w:r w:rsidRPr="004F7DE7">
        <w:t>[</w:t>
      </w:r>
      <w:hyperlink r:id="rId40" w:history="1">
        <w:r w:rsidRPr="004F7DE7">
          <w:rPr>
            <w:rStyle w:val="Hyperlink"/>
            <w:color w:val="auto"/>
          </w:rPr>
          <w:t>20</w:t>
        </w:r>
      </w:hyperlink>
      <w:r w:rsidRPr="004F7DE7">
        <w:t>][</w:t>
      </w:r>
      <w:hyperlink r:id="rId41" w:history="1">
        <w:r w:rsidRPr="004F7DE7">
          <w:rPr>
            <w:rStyle w:val="Hyperlink"/>
            <w:color w:val="auto"/>
          </w:rPr>
          <w:t>21</w:t>
        </w:r>
      </w:hyperlink>
      <w:r w:rsidRPr="004F7DE7">
        <w:t>][</w:t>
      </w:r>
      <w:hyperlink r:id="rId42" w:history="1">
        <w:r w:rsidRPr="004F7DE7">
          <w:rPr>
            <w:rStyle w:val="Hyperlink"/>
            <w:color w:val="auto"/>
          </w:rPr>
          <w:t>22</w:t>
        </w:r>
      </w:hyperlink>
      <w:r w:rsidRPr="004F7DE7">
        <w:t>][</w:t>
      </w:r>
      <w:hyperlink r:id="rId43" w:history="1">
        <w:r w:rsidRPr="004F7DE7">
          <w:rPr>
            <w:rStyle w:val="Hyperlink"/>
            <w:color w:val="auto"/>
          </w:rPr>
          <w:t>23</w:t>
        </w:r>
      </w:hyperlink>
      <w:r w:rsidRPr="004F7DE7">
        <w:t>]</w:t>
      </w:r>
      <w:r>
        <w:t>.</w:t>
      </w:r>
    </w:p>
    <w:p w14:paraId="1B9D34C6" w14:textId="77777777" w:rsidR="00972C26" w:rsidRPr="004F7DE7" w:rsidRDefault="00972C26" w:rsidP="00972C26">
      <w:pPr>
        <w:pStyle w:val="Body"/>
      </w:pPr>
    </w:p>
    <w:p w14:paraId="6C1E4D8B" w14:textId="2B0C46D4" w:rsidR="004F7DE7" w:rsidRDefault="00E8135E" w:rsidP="004F7DE7">
      <w:pPr>
        <w:pStyle w:val="Body"/>
      </w:pPr>
      <w:r>
        <w:t xml:space="preserve">Given that, it is highly unethical to send people into space without understanding the effects of gravitational changes on the body. This paper discusses a </w:t>
      </w:r>
      <w:r w:rsidR="00515C74">
        <w:t xml:space="preserve">validated </w:t>
      </w:r>
      <w:r>
        <w:t xml:space="preserve">proposed prototype of a device that cultures cells under the influence of partial gravity and microgravity, enabling the correlation of specific cell behaviors with gravitational differences. </w:t>
      </w:r>
    </w:p>
    <w:p w14:paraId="4FFAA8BA" w14:textId="77777777" w:rsidR="008A3C9C" w:rsidRDefault="008A3C9C" w:rsidP="004F7DE7">
      <w:pPr>
        <w:pStyle w:val="Body"/>
      </w:pPr>
    </w:p>
    <w:p w14:paraId="4C103253" w14:textId="77777777" w:rsidR="008B4BB1" w:rsidRPr="00C63BE6" w:rsidRDefault="008B4BB1" w:rsidP="004F7DE7">
      <w:pPr>
        <w:pStyle w:val="Body"/>
      </w:pPr>
    </w:p>
    <w:p w14:paraId="2BD03EC9" w14:textId="65F3477D" w:rsidR="008B4BB1" w:rsidRDefault="00F721AE" w:rsidP="002F5EA2">
      <w:pPr>
        <w:pStyle w:val="Heading2"/>
      </w:pPr>
      <w:bookmarkStart w:id="49" w:name="_Toc207028364"/>
      <w:bookmarkStart w:id="50" w:name="_Toc208139125"/>
      <w:bookmarkStart w:id="51" w:name="_Toc208139550"/>
      <w:bookmarkStart w:id="52" w:name="_Toc208174896"/>
      <w:bookmarkStart w:id="53" w:name="_Toc210597561"/>
      <w:r>
        <w:t>B</w:t>
      </w:r>
      <w:r w:rsidR="00532617">
        <w:t>ackground</w:t>
      </w:r>
      <w:bookmarkEnd w:id="49"/>
      <w:bookmarkEnd w:id="50"/>
      <w:bookmarkEnd w:id="51"/>
      <w:bookmarkEnd w:id="52"/>
      <w:bookmarkEnd w:id="53"/>
    </w:p>
    <w:p w14:paraId="51108119" w14:textId="77777777" w:rsidR="00374B80" w:rsidRPr="00374B80" w:rsidRDefault="00374B80" w:rsidP="00374B80"/>
    <w:p w14:paraId="72A93318" w14:textId="2C276B71" w:rsidR="00C03B41" w:rsidRPr="004F7DE7" w:rsidRDefault="00A52BBD" w:rsidP="003B15F8">
      <w:pPr>
        <w:pStyle w:val="Body"/>
      </w:pPr>
      <w:r>
        <w:t>Understanding the effects of partial gravity on humans is less extensively studied due to the high costs associated with conducting tests in partial or microgravity environments. Between 1960 and 1973, the research experience and studies gained during the Apollo missions—focused on lunar exploration—provided valuable insights into the diverse effects of partial gravity on the human musculoskeletal, cardiovascular, and respiratory systems, employing either microgravity or Earth’s gravity as controls [</w:t>
      </w:r>
      <w:hyperlink r:id="rId44">
        <w:r w:rsidRPr="004F7DE7">
          <w:rPr>
            <w:rStyle w:val="Hyperlink"/>
            <w:color w:val="auto"/>
          </w:rPr>
          <w:t>24</w:t>
        </w:r>
      </w:hyperlink>
      <w:r>
        <w:t>][</w:t>
      </w:r>
      <w:hyperlink r:id="rId45">
        <w:r w:rsidRPr="004F7DE7">
          <w:rPr>
            <w:rStyle w:val="Hyperlink"/>
            <w:color w:val="auto"/>
          </w:rPr>
          <w:t>25</w:t>
        </w:r>
      </w:hyperlink>
      <w:r>
        <w:t>]. However, the Apollo missions cost approximately $25.4 billion in 1969, equivalent to roughly $217 billion in 2024 [</w:t>
      </w:r>
      <w:hyperlink r:id="rId46">
        <w:r w:rsidRPr="004F7DE7">
          <w:rPr>
            <w:rStyle w:val="Hyperlink"/>
            <w:color w:val="auto"/>
          </w:rPr>
          <w:t>26</w:t>
        </w:r>
      </w:hyperlink>
      <w:r>
        <w:t xml:space="preserve">]. Following these missions, despite the lack of subsequent lunar landings, the failures in early missions facilitated advancements in spacecraft design, including the incorporation of additional protective layers and the development of new, safer materials, </w:t>
      </w:r>
      <w:r w:rsidR="0039751F">
        <w:t>as well as</w:t>
      </w:r>
      <w:r>
        <w:t xml:space="preserve"> the integration of computer systems for troubleshooting purposes [</w:t>
      </w:r>
      <w:hyperlink r:id="rId47" w:history="1">
        <w:r w:rsidRPr="002D0464">
          <w:rPr>
            <w:rStyle w:val="Hyperlink"/>
            <w:color w:val="auto"/>
          </w:rPr>
          <w:t>27</w:t>
        </w:r>
      </w:hyperlink>
      <w:r>
        <w:t xml:space="preserve">]. In 2019, the health impacts of a year-long space mission were examined at </w:t>
      </w:r>
      <w:r w:rsidR="0039751F">
        <w:t>both the molecular and psychological levels by comparing the DNA sequences of twin brothers, Mark and Scott Kelly, with Mark Kelly remaining on Earth</w:t>
      </w:r>
      <w:r>
        <w:t xml:space="preserve"> serving as the control, and Scott Kelly participating in spaceflight [</w:t>
      </w:r>
      <w:hyperlink r:id="rId48">
        <w:r w:rsidRPr="002D0464">
          <w:rPr>
            <w:rStyle w:val="Hyperlink"/>
            <w:color w:val="auto"/>
          </w:rPr>
          <w:t>28</w:t>
        </w:r>
      </w:hyperlink>
      <w:r>
        <w:t>][</w:t>
      </w:r>
      <w:hyperlink r:id="rId49">
        <w:r w:rsidRPr="002D0464">
          <w:rPr>
            <w:rStyle w:val="Hyperlink"/>
            <w:color w:val="auto"/>
          </w:rPr>
          <w:t>29</w:t>
        </w:r>
      </w:hyperlink>
      <w:r>
        <w:t xml:space="preserve">]. The study revealed that extensive </w:t>
      </w:r>
      <w:r w:rsidR="0039751F">
        <w:t xml:space="preserve">changes in multisystem and gene expression </w:t>
      </w:r>
      <w:r>
        <w:t>occur during spaceflight [</w:t>
      </w:r>
      <w:hyperlink r:id="rId50">
        <w:r w:rsidRPr="002D0464">
          <w:rPr>
            <w:rStyle w:val="Hyperlink"/>
            <w:color w:val="auto"/>
          </w:rPr>
          <w:t>28</w:t>
        </w:r>
      </w:hyperlink>
      <w:r>
        <w:t xml:space="preserve">]. Astronauts may face risks including mitochondrial dysfunction, immunological stress, vascular modifications, fluid shifts, and cognitive performance decline, </w:t>
      </w:r>
      <w:r w:rsidR="0039751F">
        <w:t>as well as</w:t>
      </w:r>
      <w:r>
        <w:t xml:space="preserve"> alterations in telomere length, gene regulation, and genome integrity [</w:t>
      </w:r>
      <w:hyperlink r:id="rId51">
        <w:r w:rsidRPr="002D0464">
          <w:rPr>
            <w:rStyle w:val="Hyperlink"/>
            <w:color w:val="auto"/>
          </w:rPr>
          <w:t>28</w:t>
        </w:r>
      </w:hyperlink>
      <w:r>
        <w:t xml:space="preserve">].  </w:t>
      </w:r>
    </w:p>
    <w:p w14:paraId="16C347D4" w14:textId="77777777" w:rsidR="008044C7" w:rsidRPr="004F7DE7" w:rsidRDefault="008044C7" w:rsidP="00A52BBD">
      <w:pPr>
        <w:pStyle w:val="Body"/>
        <w:ind w:firstLine="0"/>
      </w:pPr>
    </w:p>
    <w:p w14:paraId="471C05E9" w14:textId="1B68897D" w:rsidR="00A26CA4" w:rsidRDefault="00A9016F" w:rsidP="008A3C9C">
      <w:pPr>
        <w:pStyle w:val="Body"/>
      </w:pPr>
      <w:r>
        <w:t xml:space="preserve">Given the expenses and decommissioning of the </w:t>
      </w:r>
      <w:r w:rsidR="00DD048A">
        <w:t>ISS</w:t>
      </w:r>
      <w:r>
        <w:t xml:space="preserve">, researchers endeavored to replicate partial gravity conditions on Earth, such as employing a pulley-spring system to simulate partial gravity for rodents (refer to </w:t>
      </w:r>
      <w:r w:rsidR="00E0032B" w:rsidRPr="00E0032B">
        <w:rPr>
          <w:u w:val="single"/>
        </w:rPr>
        <w:fldChar w:fldCharType="begin"/>
      </w:r>
      <w:r w:rsidR="00E0032B" w:rsidRPr="00E0032B">
        <w:rPr>
          <w:u w:val="single"/>
        </w:rPr>
        <w:instrText xml:space="preserve"> REF _Ref208747460 \h </w:instrText>
      </w:r>
      <w:r w:rsidR="00E0032B">
        <w:rPr>
          <w:u w:val="single"/>
        </w:rPr>
        <w:instrText xml:space="preserve"> \* MERGEFORMAT </w:instrText>
      </w:r>
      <w:r w:rsidR="00E0032B" w:rsidRPr="00E0032B">
        <w:rPr>
          <w:u w:val="single"/>
        </w:rPr>
        <w:fldChar w:fldCharType="separate"/>
      </w:r>
      <w:r w:rsidR="00625B87">
        <w:rPr>
          <w:b/>
          <w:bCs/>
          <w:u w:val="single"/>
        </w:rPr>
        <w:t>Error! Reference source not found.</w:t>
      </w:r>
      <w:r w:rsidR="00E0032B" w:rsidRPr="00E0032B">
        <w:rPr>
          <w:u w:val="single"/>
        </w:rPr>
        <w:fldChar w:fldCharType="end"/>
      </w:r>
      <w:r>
        <w:t>) [</w:t>
      </w:r>
      <w:hyperlink r:id="rId52" w:history="1">
        <w:r w:rsidRPr="004F7DE7">
          <w:rPr>
            <w:rStyle w:val="Hyperlink"/>
            <w:color w:val="auto"/>
          </w:rPr>
          <w:t>23</w:t>
        </w:r>
      </w:hyperlink>
      <w:r>
        <w:t>][</w:t>
      </w:r>
      <w:hyperlink r:id="rId53" w:history="1">
        <w:r w:rsidRPr="004F7DE7">
          <w:rPr>
            <w:rStyle w:val="Hyperlink"/>
            <w:color w:val="auto"/>
          </w:rPr>
          <w:t>30</w:t>
        </w:r>
      </w:hyperlink>
      <w:r>
        <w:t>]. However, a limitation of the apparatus was that only the tail was suspended rather than the entire body, resulting in a weight shift within the rodent’s body and thus failing to provide a truly accurate simulation [</w:t>
      </w:r>
      <w:hyperlink r:id="rId54" w:history="1">
        <w:r w:rsidRPr="004F7DE7">
          <w:rPr>
            <w:rStyle w:val="Hyperlink"/>
            <w:color w:val="auto"/>
          </w:rPr>
          <w:t>30</w:t>
        </w:r>
      </w:hyperlink>
      <w:r>
        <w:t xml:space="preserve">]. </w:t>
      </w:r>
    </w:p>
    <w:p w14:paraId="4B389CA1" w14:textId="24676B01" w:rsidR="008A3C9C" w:rsidRDefault="008A3C9C">
      <w:pPr>
        <w:spacing w:after="160" w:line="278" w:lineRule="auto"/>
        <w:rPr>
          <w:rFonts w:eastAsiaTheme="majorEastAsia" w:cstheme="majorBidi"/>
          <w:i/>
          <w:iCs/>
          <w:sz w:val="24"/>
          <w:szCs w:val="24"/>
          <w:u w:val="single"/>
        </w:rPr>
      </w:pPr>
    </w:p>
    <w:p w14:paraId="46DEC021" w14:textId="77777777" w:rsidR="002F5EA2" w:rsidRDefault="002F5EA2">
      <w:pPr>
        <w:spacing w:after="160" w:line="278" w:lineRule="auto"/>
        <w:rPr>
          <w:rFonts w:eastAsiaTheme="majorEastAsia" w:cstheme="majorBidi"/>
          <w:i/>
          <w:iCs/>
          <w:sz w:val="24"/>
          <w:szCs w:val="24"/>
          <w:u w:val="single"/>
        </w:rPr>
      </w:pPr>
    </w:p>
    <w:p w14:paraId="56BA6CCD" w14:textId="77777777" w:rsidR="008A3C9C" w:rsidRPr="008A3C9C" w:rsidRDefault="008A3C9C" w:rsidP="008A3C9C"/>
    <w:p w14:paraId="2082B9D5" w14:textId="77777777" w:rsidR="00272BBF" w:rsidRDefault="00E43F34" w:rsidP="00272BBF">
      <w:pPr>
        <w:pStyle w:val="Body"/>
        <w:keepNext/>
        <w:jc w:val="center"/>
      </w:pPr>
      <w:r w:rsidRPr="004F7DE7">
        <w:rPr>
          <w:noProof/>
        </w:rPr>
        <w:drawing>
          <wp:inline distT="0" distB="0" distL="0" distR="0" wp14:anchorId="3231F1E2" wp14:editId="6FFC6ACD">
            <wp:extent cx="3427142" cy="1336113"/>
            <wp:effectExtent l="0" t="0" r="1905" b="0"/>
            <wp:docPr id="1737882578" name="Picture 1" descr="A white rats with a long nee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2578" name="Picture 1" descr="A white rats with a long needle&#10;&#10;AI-generated content may be incorrect."/>
                    <pic:cNvPicPr/>
                  </pic:nvPicPr>
                  <pic:blipFill rotWithShape="1">
                    <a:blip r:embed="rId55">
                      <a:extLst>
                        <a:ext uri="{28A0092B-C50C-407E-A947-70E740481C1C}">
                          <a14:useLocalDpi xmlns:a14="http://schemas.microsoft.com/office/drawing/2010/main" val="0"/>
                        </a:ext>
                      </a:extLst>
                    </a:blip>
                    <a:srcRect l="3037"/>
                    <a:stretch>
                      <a:fillRect/>
                    </a:stretch>
                  </pic:blipFill>
                  <pic:spPr bwMode="auto">
                    <a:xfrm>
                      <a:off x="0" y="0"/>
                      <a:ext cx="3456582" cy="1347591"/>
                    </a:xfrm>
                    <a:prstGeom prst="rect">
                      <a:avLst/>
                    </a:prstGeom>
                    <a:ln>
                      <a:noFill/>
                    </a:ln>
                    <a:extLst>
                      <a:ext uri="{53640926-AAD7-44D8-BBD7-CCE9431645EC}">
                        <a14:shadowObscured xmlns:a14="http://schemas.microsoft.com/office/drawing/2010/main"/>
                      </a:ext>
                    </a:extLst>
                  </pic:spPr>
                </pic:pic>
              </a:graphicData>
            </a:graphic>
          </wp:inline>
        </w:drawing>
      </w:r>
      <w:bookmarkStart w:id="54" w:name="_Toc208174587"/>
    </w:p>
    <w:p w14:paraId="7561F2BD" w14:textId="2C6420CE" w:rsidR="00272BBF" w:rsidRDefault="00272BBF" w:rsidP="00272BBF">
      <w:pPr>
        <w:pStyle w:val="Caption"/>
        <w:jc w:val="left"/>
      </w:pPr>
      <w:bookmarkStart w:id="55" w:name="_Toc210600649"/>
      <w:r>
        <w:t xml:space="preserve">Figure </w:t>
      </w:r>
      <w:fldSimple w:instr=" SEQ Figure \* ARABIC ">
        <w:r w:rsidR="00625B87">
          <w:rPr>
            <w:noProof/>
          </w:rPr>
          <w:t>1</w:t>
        </w:r>
      </w:fldSimple>
      <w:r>
        <w:t xml:space="preserve">. </w:t>
      </w:r>
      <w:r w:rsidRPr="006A7CAC">
        <w:t>Experimental Design for Simulated Partial Gravity Apparatus for Rats</w:t>
      </w:r>
      <w:bookmarkEnd w:id="55"/>
      <w:r>
        <w:t xml:space="preserve"> </w:t>
      </w:r>
    </w:p>
    <w:p w14:paraId="4BCCF7DF" w14:textId="1E13B70B" w:rsidR="00EB72B0" w:rsidRDefault="00272BBF" w:rsidP="00272BBF">
      <w:pPr>
        <w:pStyle w:val="Body"/>
        <w:ind w:firstLine="0"/>
      </w:pPr>
      <w:r>
        <w:t xml:space="preserve">The figure </w:t>
      </w:r>
      <w:r w:rsidR="00A26CA4" w:rsidRPr="004F7DE7">
        <w:t xml:space="preserve">shows the groups of experimental rats </w:t>
      </w:r>
      <w:r w:rsidR="00A26CA4" w:rsidRPr="004F7DE7">
        <w:rPr>
          <w:noProof/>
        </w:rPr>
        <w:t>with the Control group (</w:t>
      </w:r>
      <m:oMath>
        <m:r>
          <w:rPr>
            <w:rFonts w:ascii="Cambria Math" w:hAnsi="Cambria Math"/>
            <w:noProof/>
          </w:rPr>
          <m:t>1</m:t>
        </m:r>
        <m:r>
          <w:rPr>
            <w:rFonts w:ascii="Cambria Math" w:hAnsi="Cambria Math"/>
          </w:rPr>
          <m:t>G</m:t>
        </m:r>
      </m:oMath>
      <w:r w:rsidR="00A26CA4" w:rsidRPr="004F7DE7">
        <w:rPr>
          <w:noProof/>
        </w:rPr>
        <w:t>) (i); the sham group with SA (</w:t>
      </w:r>
      <m:oMath>
        <m:r>
          <w:rPr>
            <w:rFonts w:ascii="Cambria Math" w:hAnsi="Cambria Math"/>
            <w:noProof/>
          </w:rPr>
          <m:t>1</m:t>
        </m:r>
        <m:r>
          <w:rPr>
            <w:rFonts w:ascii="Cambria Math" w:hAnsi="Cambria Math"/>
          </w:rPr>
          <m:t>G</m:t>
        </m:r>
      </m:oMath>
      <w:r w:rsidR="00A26CA4" w:rsidRPr="004F7DE7">
        <w:rPr>
          <w:noProof/>
        </w:rPr>
        <w:t>) (ii); the Mars group (</w:t>
      </w:r>
      <m:oMath>
        <m:f>
          <m:fPr>
            <m:ctrlPr>
              <w:rPr>
                <w:rFonts w:ascii="Cambria Math" w:hAnsi="Cambria Math"/>
                <w:i/>
                <w:noProof/>
                <w:sz w:val="20"/>
                <w:szCs w:val="20"/>
              </w:rPr>
            </m:ctrlPr>
          </m:fPr>
          <m:num>
            <m:r>
              <w:rPr>
                <w:rFonts w:ascii="Cambria Math" w:hAnsi="Cambria Math"/>
                <w:noProof/>
                <w:sz w:val="20"/>
                <w:szCs w:val="20"/>
              </w:rPr>
              <m:t>3</m:t>
            </m:r>
          </m:num>
          <m:den>
            <m:r>
              <w:rPr>
                <w:rFonts w:ascii="Cambria Math" w:hAnsi="Cambria Math"/>
                <w:noProof/>
                <w:sz w:val="20"/>
                <w:szCs w:val="20"/>
              </w:rPr>
              <m:t>8</m:t>
            </m:r>
          </m:den>
        </m:f>
        <m:r>
          <w:rPr>
            <w:rFonts w:ascii="Cambria Math" w:hAnsi="Cambria Math"/>
            <w:sz w:val="20"/>
            <w:szCs w:val="20"/>
          </w:rPr>
          <m:t>G</m:t>
        </m:r>
      </m:oMath>
      <w:r w:rsidR="00A26CA4" w:rsidRPr="004F7DE7">
        <w:rPr>
          <w:noProof/>
        </w:rPr>
        <w:t>) (iii); the Moon group (</w:t>
      </w:r>
      <m:oMath>
        <m:f>
          <m:fPr>
            <m:ctrlPr>
              <w:rPr>
                <w:rFonts w:ascii="Cambria Math" w:hAnsi="Cambria Math"/>
                <w:i/>
                <w:noProof/>
                <w:sz w:val="20"/>
                <w:szCs w:val="20"/>
              </w:rPr>
            </m:ctrlPr>
          </m:fPr>
          <m:num>
            <m:r>
              <w:rPr>
                <w:rFonts w:ascii="Cambria Math" w:hAnsi="Cambria Math"/>
                <w:noProof/>
                <w:sz w:val="20"/>
                <w:szCs w:val="20"/>
              </w:rPr>
              <m:t>1</m:t>
            </m:r>
          </m:num>
          <m:den>
            <m:r>
              <w:rPr>
                <w:rFonts w:ascii="Cambria Math" w:hAnsi="Cambria Math"/>
                <w:noProof/>
                <w:sz w:val="20"/>
                <w:szCs w:val="20"/>
              </w:rPr>
              <m:t>6</m:t>
            </m:r>
          </m:den>
        </m:f>
        <m:r>
          <w:rPr>
            <w:rFonts w:ascii="Cambria Math" w:hAnsi="Cambria Math"/>
            <w:noProof/>
            <w:sz w:val="20"/>
            <w:szCs w:val="20"/>
          </w:rPr>
          <m:t>G</m:t>
        </m:r>
      </m:oMath>
      <w:r w:rsidR="00A26CA4" w:rsidRPr="004F7DE7">
        <w:rPr>
          <w:noProof/>
        </w:rPr>
        <w:t>) (iv); and the interplanetary space (</w:t>
      </w:r>
      <m:oMath>
        <m:r>
          <w:rPr>
            <w:rFonts w:ascii="Cambria Math" w:hAnsi="Cambria Math"/>
            <w:noProof/>
            <w:sz w:val="20"/>
            <w:szCs w:val="20"/>
          </w:rPr>
          <m:t>µG</m:t>
        </m:r>
      </m:oMath>
      <w:r w:rsidR="00A26CA4" w:rsidRPr="004F7DE7">
        <w:rPr>
          <w:noProof/>
        </w:rPr>
        <w:t>) group (v) [</w:t>
      </w:r>
      <w:hyperlink r:id="rId56" w:history="1">
        <w:r w:rsidR="00A26CA4" w:rsidRPr="004F7DE7">
          <w:rPr>
            <w:rStyle w:val="Hyperlink"/>
            <w:color w:val="auto"/>
          </w:rPr>
          <w:t>18</w:t>
        </w:r>
      </w:hyperlink>
      <w:r w:rsidR="00A26CA4" w:rsidRPr="004F7DE7">
        <w:rPr>
          <w:noProof/>
        </w:rPr>
        <w:t>].</w:t>
      </w:r>
      <w:bookmarkEnd w:id="54"/>
      <w:r w:rsidR="00A26CA4" w:rsidRPr="004F7DE7">
        <w:rPr>
          <w:noProof/>
        </w:rPr>
        <w:t xml:space="preserve"> </w:t>
      </w:r>
    </w:p>
    <w:p w14:paraId="65784D6D" w14:textId="77777777" w:rsidR="008A3C9C" w:rsidRDefault="008A3C9C" w:rsidP="008A3C9C"/>
    <w:p w14:paraId="1FB4FF31" w14:textId="77777777" w:rsidR="008B4BB1" w:rsidRDefault="008B4BB1" w:rsidP="008A3C9C"/>
    <w:p w14:paraId="28015FDB" w14:textId="0578ED8A" w:rsidR="00272BBF" w:rsidRDefault="005E23C2" w:rsidP="00272BBF">
      <w:pPr>
        <w:pStyle w:val="Body"/>
        <w:rPr>
          <w:rFonts w:eastAsiaTheme="majorEastAsia" w:cstheme="majorBidi"/>
        </w:rPr>
      </w:pPr>
      <w:r>
        <w:t>The effects of gravity on an object may manifest as either displacement or deformation [</w:t>
      </w:r>
      <w:hyperlink r:id="rId57">
        <w:r w:rsidR="00E913A8" w:rsidRPr="004F7DE7">
          <w:rPr>
            <w:rStyle w:val="Hyperlink"/>
            <w:color w:val="auto"/>
          </w:rPr>
          <w:t>31</w:t>
        </w:r>
      </w:hyperlink>
      <w:r>
        <w:t>]. Microgravity creates distinctive environments conducive to cell growth, whereas partial gravity (such as on the Moon and Mars) may yield markedly different effects [</w:t>
      </w:r>
      <w:hyperlink r:id="rId58">
        <w:r w:rsidR="00E913A8" w:rsidRPr="004F7DE7">
          <w:rPr>
            <w:rStyle w:val="Hyperlink"/>
            <w:color w:val="auto"/>
          </w:rPr>
          <w:t>32</w:t>
        </w:r>
      </w:hyperlink>
      <w:r>
        <w:t xml:space="preserve">]. To comprehensively understand the concepts related to partial gravity apparatuses, it is imperative to distinguish </w:t>
      </w:r>
      <w:r w:rsidR="00E913A8">
        <w:t>between</w:t>
      </w:r>
      <w:r>
        <w:t xml:space="preserve"> zero gravity, gravity, microgravity, and partial gravity. Gravity is an abstract phenomenon that can be quantified; however, its fundamental cause remains unknown [</w:t>
      </w:r>
      <w:hyperlink r:id="rId59" w:history="1">
        <w:r w:rsidR="00E913A8" w:rsidRPr="004F7DE7">
          <w:rPr>
            <w:rStyle w:val="Hyperlink"/>
            <w:color w:val="auto"/>
          </w:rPr>
          <w:t>33</w:t>
        </w:r>
      </w:hyperlink>
      <w:r>
        <w:t xml:space="preserve">]. The gravitational constant is not a force or acceleration but is employed as a scaling factor in Newton's Law of Gravitation, as demonstrated in </w:t>
      </w:r>
      <w:r w:rsidR="000148E1" w:rsidRPr="000148E1">
        <w:rPr>
          <w:u w:val="single"/>
        </w:rPr>
        <w:fldChar w:fldCharType="begin"/>
      </w:r>
      <w:r w:rsidR="000148E1" w:rsidRPr="000148E1">
        <w:rPr>
          <w:u w:val="single"/>
        </w:rPr>
        <w:instrText xml:space="preserve"> REF _Ref208749029 \h </w:instrText>
      </w:r>
      <w:r w:rsidR="000148E1">
        <w:rPr>
          <w:u w:val="single"/>
        </w:rPr>
        <w:instrText xml:space="preserve"> \* MERGEFORMAT </w:instrText>
      </w:r>
      <w:r w:rsidR="000148E1" w:rsidRPr="000148E1">
        <w:rPr>
          <w:u w:val="single"/>
        </w:rPr>
        <w:fldChar w:fldCharType="separate"/>
      </w:r>
      <w:r w:rsidR="00625B87">
        <w:rPr>
          <w:b/>
          <w:bCs/>
          <w:u w:val="single"/>
        </w:rPr>
        <w:t>Error! Reference source not found.</w:t>
      </w:r>
      <w:r w:rsidR="000148E1" w:rsidRPr="000148E1">
        <w:rPr>
          <w:u w:val="single"/>
        </w:rPr>
        <w:fldChar w:fldCharType="end"/>
      </w:r>
      <w:r w:rsidR="000148E1">
        <w:t xml:space="preserve"> </w:t>
      </w:r>
      <w:r w:rsidR="00E913A8" w:rsidRPr="007A0F9F">
        <w:rPr>
          <w:u w:val="single"/>
        </w:rPr>
        <w:fldChar w:fldCharType="begin"/>
      </w:r>
      <w:r w:rsidR="00E913A8" w:rsidRPr="007A0F9F">
        <w:rPr>
          <w:u w:val="single"/>
        </w:rPr>
        <w:instrText xml:space="preserve"> REF _Ref208749029 \h </w:instrText>
      </w:r>
      <w:r w:rsidR="00E913A8">
        <w:rPr>
          <w:u w:val="single"/>
        </w:rPr>
        <w:instrText xml:space="preserve"> \* MERGEFORMAT </w:instrText>
      </w:r>
      <w:r w:rsidR="00E913A8" w:rsidRPr="007A0F9F">
        <w:rPr>
          <w:u w:val="single"/>
        </w:rPr>
        <w:fldChar w:fldCharType="separate"/>
      </w:r>
      <w:r w:rsidR="00625B87">
        <w:rPr>
          <w:b/>
          <w:bCs/>
          <w:u w:val="single"/>
        </w:rPr>
        <w:t>Error! Reference source not found.</w:t>
      </w:r>
      <w:r w:rsidR="00E913A8" w:rsidRPr="007A0F9F">
        <w:rPr>
          <w:u w:val="single"/>
        </w:rPr>
        <w:fldChar w:fldCharType="end"/>
      </w:r>
      <w:r w:rsidR="00E913A8" w:rsidRPr="00797927">
        <w:rPr>
          <w:u w:val="single"/>
        </w:rPr>
        <w:fldChar w:fldCharType="begin"/>
      </w:r>
      <w:r w:rsidR="00E913A8" w:rsidRPr="00797927">
        <w:rPr>
          <w:u w:val="single"/>
        </w:rPr>
        <w:instrText xml:space="preserve"> REF _Ref208178456 \h </w:instrText>
      </w:r>
      <w:r w:rsidR="00E913A8">
        <w:rPr>
          <w:u w:val="single"/>
        </w:rPr>
        <w:instrText xml:space="preserve"> \* MERGEFORMAT </w:instrText>
      </w:r>
      <w:r w:rsidR="00E913A8" w:rsidRPr="00797927">
        <w:rPr>
          <w:u w:val="single"/>
        </w:rPr>
        <w:fldChar w:fldCharType="separate"/>
      </w:r>
      <w:r w:rsidR="00625B87">
        <w:rPr>
          <w:b/>
          <w:bCs/>
          <w:u w:val="single"/>
        </w:rPr>
        <w:t>Error! Reference source not found.</w:t>
      </w:r>
      <w:r w:rsidR="00E913A8" w:rsidRPr="00797927">
        <w:rPr>
          <w:u w:val="single"/>
        </w:rPr>
        <w:fldChar w:fldCharType="end"/>
      </w:r>
      <w:r w:rsidR="00E913A8" w:rsidRPr="004F7DE7">
        <w:t>[</w:t>
      </w:r>
      <w:hyperlink r:id="rId60" w:history="1">
        <w:r w:rsidR="00E913A8" w:rsidRPr="004F7DE7">
          <w:rPr>
            <w:rStyle w:val="Hyperlink"/>
            <w:color w:val="auto"/>
          </w:rPr>
          <w:t>33</w:t>
        </w:r>
      </w:hyperlink>
      <w:r w:rsidR="00E913A8" w:rsidRPr="004F7DE7">
        <w:t>][</w:t>
      </w:r>
      <w:hyperlink r:id="rId61" w:history="1">
        <w:r w:rsidR="00E913A8" w:rsidRPr="004F7DE7">
          <w:rPr>
            <w:rStyle w:val="Hyperlink"/>
            <w:color w:val="auto"/>
          </w:rPr>
          <w:t>34</w:t>
        </w:r>
      </w:hyperlink>
      <w:r w:rsidR="00E913A8" w:rsidRPr="004F7DE7">
        <w:t>]</w:t>
      </w:r>
      <w:r w:rsidR="00272BBF">
        <w:rPr>
          <w:rFonts w:eastAsiaTheme="majorEastAsia" w:cstheme="majorBidi"/>
        </w:rPr>
        <w:t>.</w:t>
      </w:r>
      <w:r w:rsidR="00C46849">
        <w:rPr>
          <w:rFonts w:eastAsiaTheme="majorEastAsia" w:cstheme="majorBidi"/>
        </w:rPr>
        <w:t xml:space="preserve"> </w:t>
      </w:r>
    </w:p>
    <w:p w14:paraId="6F0370AD" w14:textId="77777777" w:rsidR="00272BBF" w:rsidRDefault="00272BBF" w:rsidP="00272BBF">
      <w:pPr>
        <w:pStyle w:val="Body"/>
        <w:rPr>
          <w:rFonts w:eastAsiaTheme="majorEastAsia" w:cstheme="majorBidi"/>
        </w:rPr>
      </w:pPr>
    </w:p>
    <w:p w14:paraId="577188ED" w14:textId="474B7E65" w:rsidR="00272BBF" w:rsidRDefault="00C46849" w:rsidP="00272BBF">
      <w:pPr>
        <w:pStyle w:val="Body"/>
        <w:ind w:left="3600" w:firstLine="720"/>
      </w:pPr>
      <m:oMath>
        <m:r>
          <w:rPr>
            <w:rFonts w:ascii="Cambria Math" w:hAnsi="Cambria Math"/>
          </w:rPr>
          <m:t>F=</m:t>
        </m:r>
        <m:f>
          <m:fPr>
            <m:ctrlPr>
              <w:rPr>
                <w:rFonts w:ascii="Cambria Math" w:hAnsi="Cambria Math"/>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rPr>
                </m:ctrlPr>
              </m:sSupPr>
              <m:e>
                <m:r>
                  <w:rPr>
                    <w:rFonts w:ascii="Cambria Math" w:hAnsi="Cambria Math"/>
                  </w:rPr>
                  <m:t>r</m:t>
                </m:r>
              </m:e>
              <m:sup>
                <m:r>
                  <w:rPr>
                    <w:rFonts w:ascii="Cambria Math" w:hAnsi="Cambria Math"/>
                  </w:rPr>
                  <m:t>2</m:t>
                </m:r>
              </m:sup>
            </m:sSup>
          </m:den>
        </m:f>
      </m:oMath>
      <w:r>
        <w:t xml:space="preserve"> </w:t>
      </w:r>
      <w:r w:rsidR="00272BBF">
        <w:t xml:space="preserve"> </w:t>
      </w:r>
      <w:r w:rsidR="00272BBF">
        <w:tab/>
      </w:r>
      <w:r w:rsidR="00272BBF">
        <w:tab/>
      </w:r>
      <w:r w:rsidR="00272BBF">
        <w:tab/>
      </w:r>
      <w:r w:rsidR="00272BBF">
        <w:tab/>
      </w:r>
      <w:r w:rsidR="00272BBF">
        <w:tab/>
        <w:t>(1)</w:t>
      </w:r>
    </w:p>
    <w:p w14:paraId="399ED2D3" w14:textId="534E5F60" w:rsidR="00272BBF" w:rsidRDefault="00272BBF" w:rsidP="00272BBF">
      <w:pPr>
        <w:pStyle w:val="Caption"/>
        <w:jc w:val="left"/>
      </w:pPr>
      <w:r>
        <w:t xml:space="preserve">Equation </w:t>
      </w:r>
      <w:fldSimple w:instr=" SEQ Equation \* ARABIC ">
        <w:r w:rsidR="00625B87">
          <w:rPr>
            <w:noProof/>
          </w:rPr>
          <w:t>1</w:t>
        </w:r>
      </w:fldSimple>
      <w:r>
        <w:t xml:space="preserve">. </w:t>
      </w:r>
      <w:r w:rsidRPr="0024394F">
        <w:t>Gravitational Force Equation</w:t>
      </w:r>
    </w:p>
    <w:p w14:paraId="5BD4B3D2" w14:textId="77777777" w:rsidR="000E3616" w:rsidRDefault="00C46849" w:rsidP="000E3616">
      <w:pPr>
        <w:pStyle w:val="Body"/>
      </w:pPr>
      <w:r>
        <w:t xml:space="preserve"> </w:t>
      </w:r>
      <w:r>
        <w:tab/>
      </w:r>
    </w:p>
    <w:p w14:paraId="59263455" w14:textId="21913CC2" w:rsidR="000E3616" w:rsidRPr="0074632A" w:rsidRDefault="000E3616" w:rsidP="000E3616">
      <w:pPr>
        <w:pStyle w:val="Body"/>
      </w:pPr>
      <w:r>
        <w:t xml:space="preserve">Where: </w:t>
      </w:r>
    </w:p>
    <w:p w14:paraId="29B27D7E" w14:textId="25EC4ED0" w:rsidR="000E3616" w:rsidRDefault="000E3616" w:rsidP="000E3616">
      <w:pPr>
        <w:pStyle w:val="Body"/>
      </w:pPr>
      <m:oMath>
        <m:r>
          <w:rPr>
            <w:rStyle w:val="BodyChar"/>
            <w:rFonts w:ascii="Cambria Math" w:hAnsi="Cambria Math"/>
          </w:rPr>
          <m:t>F</m:t>
        </m:r>
      </m:oMath>
      <w:r>
        <w:t xml:space="preserve">      = </w:t>
      </w:r>
      <w:r w:rsidRPr="008A3C9C">
        <w:rPr>
          <w:rStyle w:val="BodyChar"/>
        </w:rPr>
        <w:t xml:space="preserve">gravitational force </w:t>
      </w:r>
    </w:p>
    <w:p w14:paraId="3F8511BB" w14:textId="3D655CEF" w:rsidR="000E3616" w:rsidRDefault="00000000" w:rsidP="000E3616">
      <w:pPr>
        <w:pStyle w:val="Body"/>
      </w:pPr>
      <m:oMath>
        <m:sSub>
          <m:sSubPr>
            <m:ctrlPr>
              <w:rPr>
                <w:rStyle w:val="BodyChar"/>
                <w:rFonts w:ascii="Cambria Math" w:hAnsi="Cambria Math"/>
              </w:rPr>
            </m:ctrlPr>
          </m:sSubPr>
          <m:e>
            <m:r>
              <m:rPr>
                <m:sty m:val="p"/>
              </m:rPr>
              <w:rPr>
                <w:rStyle w:val="BodyChar"/>
                <w:rFonts w:ascii="Cambria Math" w:eastAsiaTheme="majorEastAsia" w:hAnsi="Cambria Math"/>
              </w:rPr>
              <m:t>m</m:t>
            </m:r>
          </m:e>
          <m:sub>
            <m:r>
              <m:rPr>
                <m:sty m:val="p"/>
              </m:rPr>
              <w:rPr>
                <w:rStyle w:val="BodyChar"/>
                <w:rFonts w:ascii="Cambria Math" w:eastAsiaTheme="majorEastAsia" w:hAnsi="Cambria Math"/>
              </w:rPr>
              <m:t>1</m:t>
            </m:r>
          </m:sub>
        </m:sSub>
      </m:oMath>
      <w:r w:rsidR="000E3616">
        <w:t xml:space="preserve">   = mass 1</w:t>
      </w:r>
    </w:p>
    <w:p w14:paraId="6F060D4B" w14:textId="4079EB6F" w:rsidR="000E3616" w:rsidRDefault="00000000" w:rsidP="000E3616">
      <w:pPr>
        <w:pStyle w:val="Body"/>
      </w:pPr>
      <m:oMath>
        <m:sSub>
          <m:sSubPr>
            <m:ctrlPr>
              <w:rPr>
                <w:rStyle w:val="BodyChar"/>
                <w:rFonts w:ascii="Cambria Math" w:hAnsi="Cambria Math"/>
              </w:rPr>
            </m:ctrlPr>
          </m:sSubPr>
          <m:e>
            <m:r>
              <m:rPr>
                <m:sty m:val="p"/>
              </m:rPr>
              <w:rPr>
                <w:rStyle w:val="BodyChar"/>
                <w:rFonts w:ascii="Cambria Math" w:eastAsiaTheme="majorEastAsia" w:hAnsi="Cambria Math"/>
              </w:rPr>
              <m:t>m</m:t>
            </m:r>
          </m:e>
          <m:sub>
            <m:r>
              <m:rPr>
                <m:sty m:val="p"/>
              </m:rPr>
              <w:rPr>
                <w:rStyle w:val="BodyChar"/>
                <w:rFonts w:ascii="Cambria Math" w:eastAsiaTheme="majorEastAsia" w:hAnsi="Cambria Math"/>
              </w:rPr>
              <m:t>2</m:t>
            </m:r>
          </m:sub>
        </m:sSub>
      </m:oMath>
      <w:r w:rsidR="000E3616">
        <w:t xml:space="preserve">   = angle between the inclined plane and the base</w:t>
      </w:r>
    </w:p>
    <w:p w14:paraId="5BBC1F6C" w14:textId="19235449" w:rsidR="000E3616" w:rsidRDefault="000E3616" w:rsidP="000E3616">
      <w:pPr>
        <w:pStyle w:val="Body"/>
      </w:pPr>
      <m:oMath>
        <m:r>
          <w:rPr>
            <w:rStyle w:val="BodyChar"/>
            <w:rFonts w:ascii="Cambria Math" w:hAnsi="Cambria Math"/>
          </w:rPr>
          <m:t>r</m:t>
        </m:r>
      </m:oMath>
      <w:r>
        <w:t xml:space="preserve">   = distance between masses</w:t>
      </w:r>
    </w:p>
    <w:p w14:paraId="1B59F72C" w14:textId="448D98F9" w:rsidR="000E3616" w:rsidRDefault="000E3616" w:rsidP="000E3616">
      <w:pPr>
        <w:pStyle w:val="Body"/>
        <w:rPr>
          <w:rStyle w:val="BodyChar"/>
        </w:rPr>
      </w:pPr>
      <m:oMath>
        <m:r>
          <w:rPr>
            <w:rStyle w:val="BodyChar"/>
            <w:rFonts w:ascii="Cambria Math" w:hAnsi="Cambria Math"/>
          </w:rPr>
          <m:t>G</m:t>
        </m:r>
      </m:oMath>
      <w:r w:rsidRPr="008A3C9C">
        <w:rPr>
          <w:rStyle w:val="BodyChar"/>
        </w:rPr>
        <w:t xml:space="preserve"> </w:t>
      </w:r>
      <w:r>
        <w:rPr>
          <w:rStyle w:val="BodyChar"/>
        </w:rPr>
        <w:t xml:space="preserve">    =</w:t>
      </w:r>
      <w:r w:rsidRPr="008A3C9C">
        <w:rPr>
          <w:rStyle w:val="BodyChar"/>
        </w:rPr>
        <w:t xml:space="preserve"> universal constant </w:t>
      </w:r>
      <w:r>
        <w:rPr>
          <w:rStyle w:val="BodyChar"/>
        </w:rPr>
        <w:t>(</w:t>
      </w:r>
      <m:oMath>
        <m:r>
          <m:rPr>
            <m:sty m:val="p"/>
          </m:rPr>
          <w:rPr>
            <w:rStyle w:val="BodyChar"/>
            <w:rFonts w:ascii="Cambria Math" w:eastAsiaTheme="majorEastAsia" w:hAnsi="Cambria Math"/>
          </w:rPr>
          <m:t>6.67384*</m:t>
        </m:r>
        <m:sSup>
          <m:sSupPr>
            <m:ctrlPr>
              <w:rPr>
                <w:rStyle w:val="BodyChar"/>
                <w:rFonts w:ascii="Cambria Math" w:hAnsi="Cambria Math"/>
              </w:rPr>
            </m:ctrlPr>
          </m:sSupPr>
          <m:e>
            <m:r>
              <m:rPr>
                <m:sty m:val="p"/>
              </m:rPr>
              <w:rPr>
                <w:rStyle w:val="BodyChar"/>
                <w:rFonts w:ascii="Cambria Math" w:eastAsiaTheme="majorEastAsia" w:hAnsi="Cambria Math"/>
              </w:rPr>
              <m:t>10</m:t>
            </m:r>
          </m:e>
          <m:sup>
            <m:r>
              <m:rPr>
                <m:sty m:val="p"/>
              </m:rPr>
              <w:rPr>
                <w:rStyle w:val="BodyChar"/>
                <w:rFonts w:ascii="Cambria Math" w:eastAsiaTheme="majorEastAsia" w:hAnsi="Cambria Math"/>
              </w:rPr>
              <m:t>-11</m:t>
            </m:r>
          </m:sup>
        </m:sSup>
        <m:r>
          <m:rPr>
            <m:sty m:val="p"/>
          </m:rPr>
          <w:rPr>
            <w:rStyle w:val="BodyChar"/>
            <w:rFonts w:ascii="Cambria Math" w:eastAsiaTheme="majorEastAsia" w:hAnsi="Cambria Math"/>
          </w:rPr>
          <m:t xml:space="preserve"> </m:t>
        </m:r>
        <m:f>
          <m:fPr>
            <m:ctrlPr>
              <w:rPr>
                <w:rStyle w:val="BodyChar"/>
                <w:rFonts w:ascii="Cambria Math" w:hAnsi="Cambria Math"/>
              </w:rPr>
            </m:ctrlPr>
          </m:fPr>
          <m:num>
            <m:sSup>
              <m:sSupPr>
                <m:ctrlPr>
                  <w:rPr>
                    <w:rStyle w:val="BodyChar"/>
                    <w:rFonts w:ascii="Cambria Math" w:hAnsi="Cambria Math"/>
                  </w:rPr>
                </m:ctrlPr>
              </m:sSupPr>
              <m:e>
                <m:r>
                  <m:rPr>
                    <m:sty m:val="p"/>
                  </m:rPr>
                  <w:rPr>
                    <w:rStyle w:val="BodyChar"/>
                    <w:rFonts w:ascii="Cambria Math" w:eastAsiaTheme="majorEastAsia" w:hAnsi="Cambria Math"/>
                  </w:rPr>
                  <m:t>m</m:t>
                </m:r>
              </m:e>
              <m:sup>
                <m:r>
                  <m:rPr>
                    <m:sty m:val="p"/>
                  </m:rPr>
                  <w:rPr>
                    <w:rStyle w:val="BodyChar"/>
                    <w:rFonts w:ascii="Cambria Math" w:eastAsiaTheme="majorEastAsia" w:hAnsi="Cambria Math"/>
                  </w:rPr>
                  <m:t>3</m:t>
                </m:r>
              </m:sup>
            </m:sSup>
          </m:num>
          <m:den>
            <m:f>
              <m:fPr>
                <m:ctrlPr>
                  <w:rPr>
                    <w:rStyle w:val="BodyChar"/>
                    <w:rFonts w:ascii="Cambria Math" w:hAnsi="Cambria Math"/>
                  </w:rPr>
                </m:ctrlPr>
              </m:fPr>
              <m:num>
                <m:sSup>
                  <m:sSupPr>
                    <m:ctrlPr>
                      <w:rPr>
                        <w:rStyle w:val="BodyChar"/>
                        <w:rFonts w:ascii="Cambria Math" w:hAnsi="Cambria Math"/>
                      </w:rPr>
                    </m:ctrlPr>
                  </m:sSupPr>
                  <m:e>
                    <m:r>
                      <m:rPr>
                        <m:sty m:val="p"/>
                      </m:rPr>
                      <w:rPr>
                        <w:rStyle w:val="BodyChar"/>
                        <w:rFonts w:ascii="Cambria Math" w:eastAsiaTheme="majorEastAsia" w:hAnsi="Cambria Math"/>
                      </w:rPr>
                      <m:t>s</m:t>
                    </m:r>
                  </m:e>
                  <m:sup>
                    <m:r>
                      <m:rPr>
                        <m:sty m:val="p"/>
                      </m:rPr>
                      <w:rPr>
                        <w:rStyle w:val="BodyChar"/>
                        <w:rFonts w:ascii="Cambria Math" w:eastAsiaTheme="majorEastAsia" w:hAnsi="Cambria Math"/>
                      </w:rPr>
                      <m:t>2</m:t>
                    </m:r>
                  </m:sup>
                </m:sSup>
              </m:num>
              <m:den>
                <m:r>
                  <m:rPr>
                    <m:sty m:val="p"/>
                  </m:rPr>
                  <w:rPr>
                    <w:rStyle w:val="BodyChar"/>
                    <w:rFonts w:ascii="Cambria Math" w:eastAsiaTheme="majorEastAsia" w:hAnsi="Cambria Math"/>
                  </w:rPr>
                  <m:t>kg</m:t>
                </m:r>
              </m:den>
            </m:f>
          </m:den>
        </m:f>
      </m:oMath>
      <w:r w:rsidRPr="008A3C9C">
        <w:rPr>
          <w:rStyle w:val="BodyChar"/>
        </w:rPr>
        <w:t xml:space="preserve"> </w:t>
      </w:r>
      <w:r>
        <w:rPr>
          <w:rStyle w:val="BodyChar"/>
        </w:rPr>
        <w:t>)</w:t>
      </w:r>
    </w:p>
    <w:p w14:paraId="363A7399" w14:textId="057DB2CD" w:rsidR="008B4BB1" w:rsidRPr="004F7DE7" w:rsidRDefault="005F4469" w:rsidP="002F5EA2">
      <w:r w:rsidRPr="004F7DE7">
        <w:t xml:space="preserve">                                                       </w:t>
      </w:r>
    </w:p>
    <w:p w14:paraId="395EC139" w14:textId="6589FEC3" w:rsidR="00662B53" w:rsidRPr="004F7DE7" w:rsidRDefault="00F06D86" w:rsidP="009B00B9">
      <w:pPr>
        <w:pStyle w:val="Body"/>
      </w:pPr>
      <w:r>
        <w:t xml:space="preserve">Zero gravity </w:t>
      </w:r>
      <w:r w:rsidR="009B00B9">
        <w:t>(</w:t>
      </w:r>
      <m:oMath>
        <m:r>
          <m:rPr>
            <m:sty m:val="p"/>
          </m:rPr>
          <w:rPr>
            <w:rFonts w:ascii="Cambria Math" w:hAnsi="Cambria Math"/>
            <w:noProof/>
          </w:rPr>
          <m:t>0</m:t>
        </m:r>
        <m:r>
          <w:rPr>
            <w:rFonts w:ascii="Cambria Math" w:hAnsi="Cambria Math"/>
          </w:rPr>
          <m:t>G</m:t>
        </m:r>
      </m:oMath>
      <w:r w:rsidR="009B00B9">
        <w:t xml:space="preserve">) </w:t>
      </w:r>
      <w:r>
        <w:t>describes a condition where there is an absence of gravitational force exerted on an object, which occurs either due to its infinite distance from any other gravitational body or when the net sum of all forces acting upon it equals zero [</w:t>
      </w:r>
      <w:hyperlink r:id="rId62" w:history="1">
        <w:r w:rsidR="009B00B9" w:rsidRPr="004F7DE7">
          <w:rPr>
            <w:rStyle w:val="Hyperlink"/>
            <w:color w:val="auto"/>
          </w:rPr>
          <w:t>35</w:t>
        </w:r>
      </w:hyperlink>
      <w:r>
        <w:t xml:space="preserve">]. Microgravity </w:t>
      </w:r>
      <w:r w:rsidR="009B00B9">
        <w:t>(</w:t>
      </w:r>
      <m:oMath>
        <m:r>
          <m:rPr>
            <m:sty m:val="p"/>
          </m:rPr>
          <w:rPr>
            <w:rFonts w:ascii="Cambria Math" w:hAnsi="Cambria Math"/>
            <w:noProof/>
          </w:rPr>
          <m:t>μ</m:t>
        </m:r>
        <m:r>
          <w:rPr>
            <w:rFonts w:ascii="Cambria Math" w:hAnsi="Cambria Math"/>
          </w:rPr>
          <m:t>G</m:t>
        </m:r>
      </m:oMath>
      <w:r w:rsidR="009B00B9">
        <w:t xml:space="preserve">) </w:t>
      </w:r>
      <w:r>
        <w:t xml:space="preserve">pertains to a state in which the net gravitational force exerted on an object is minimal, typically within the range of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9B00B9" w:rsidRPr="004F7DE7">
        <w:t xml:space="preserve"> to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G</m:t>
        </m:r>
      </m:oMath>
      <w:r w:rsidR="009B00B9">
        <w:t xml:space="preserve"> </w:t>
      </w:r>
      <w:r>
        <w:t>[</w:t>
      </w:r>
      <w:hyperlink r:id="rId63">
        <w:r w:rsidR="009B00B9" w:rsidRPr="004F7DE7">
          <w:rPr>
            <w:rStyle w:val="Hyperlink"/>
            <w:color w:val="auto"/>
          </w:rPr>
          <w:t>36</w:t>
        </w:r>
      </w:hyperlink>
      <w:r>
        <w:t>]. Although the object remains influenced by gravitational forces, it undergoes continuous free fall [</w:t>
      </w:r>
      <w:hyperlink r:id="rId64">
        <w:r w:rsidR="009B00B9" w:rsidRPr="004F7DE7">
          <w:rPr>
            <w:rStyle w:val="Hyperlink"/>
            <w:color w:val="auto"/>
          </w:rPr>
          <w:t>36</w:t>
        </w:r>
      </w:hyperlink>
      <w:r>
        <w:t xml:space="preserve">]. This perpetual free fall occurs when the object falls at a constant velocity but does not </w:t>
      </w:r>
      <w:r w:rsidR="009B00B9">
        <w:t>contact</w:t>
      </w:r>
      <w:r>
        <w:t xml:space="preserve"> a surface [</w:t>
      </w:r>
      <w:hyperlink r:id="rId65">
        <w:r w:rsidR="009B00B9" w:rsidRPr="004F7DE7">
          <w:rPr>
            <w:rStyle w:val="Hyperlink"/>
            <w:color w:val="auto"/>
          </w:rPr>
          <w:t>36</w:t>
        </w:r>
      </w:hyperlink>
      <w:r>
        <w:t>]. As a result, the difference between the initial and final velocities manifests as a constant acceleration (</w:t>
      </w:r>
      <m:oMath>
        <m:r>
          <w:rPr>
            <w:rFonts w:ascii="Cambria Math" w:hAnsi="Cambria Math"/>
          </w:rPr>
          <m:t>g</m:t>
        </m:r>
      </m:oMath>
      <w:r>
        <w:t>) [</w:t>
      </w:r>
      <w:hyperlink r:id="rId66">
        <w:r w:rsidR="009B00B9" w:rsidRPr="004F7DE7">
          <w:rPr>
            <w:rStyle w:val="Hyperlink"/>
            <w:color w:val="auto"/>
          </w:rPr>
          <w:t>36</w:t>
        </w:r>
      </w:hyperlink>
      <w:r>
        <w:t xml:space="preserve">]. Partial gravity refers to a gravitational force that is diminished but not absent compared to Earth's </w:t>
      </w:r>
      <w:r>
        <w:lastRenderedPageBreak/>
        <w:t>gravitational acceleration, such as on the Moon</w:t>
      </w:r>
      <w:r w:rsidR="009B00B9">
        <w:t>,</w:t>
      </w:r>
      <w:r>
        <w:t xml:space="preserve"> where gravity is approximately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on Mars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and on Earth</w:t>
      </w:r>
      <m:oMath>
        <m:r>
          <w:rPr>
            <w:rFonts w:ascii="Cambria Math" w:hAnsi="Cambria Math"/>
          </w:rPr>
          <m:t xml:space="preserve"> </m:t>
        </m:r>
        <m:r>
          <w:rPr>
            <w:rFonts w:ascii="Cambria Math" w:hAnsi="Cambria Math"/>
            <w:noProof/>
          </w:rPr>
          <m:t>1G</m:t>
        </m:r>
      </m:oMath>
      <w:r w:rsidR="009B00B9">
        <w:t xml:space="preserve"> </w:t>
      </w:r>
      <w:r>
        <w:t>[</w:t>
      </w:r>
      <w:hyperlink r:id="rId67">
        <w:r w:rsidR="009B00B9" w:rsidRPr="004F7DE7">
          <w:rPr>
            <w:rStyle w:val="Hyperlink"/>
            <w:color w:val="auto"/>
          </w:rPr>
          <w:t>29</w:t>
        </w:r>
      </w:hyperlink>
      <w:r>
        <w:t xml:space="preserve">]. On Earth, the simulation of partial gravity can be achieved through techniques such as centrifugation, parabolic flight, or modified rotation devices that generate acceleration less than </w:t>
      </w:r>
      <m:oMath>
        <m:r>
          <w:rPr>
            <w:rFonts w:ascii="Cambria Math" w:hAnsi="Cambria Math"/>
          </w:rPr>
          <m:t>1g</m:t>
        </m:r>
      </m:oMath>
      <w:r w:rsidR="00EB72B0" w:rsidRPr="004F7DE7">
        <w:t xml:space="preserve"> [</w:t>
      </w:r>
      <w:hyperlink r:id="rId68">
        <w:r w:rsidR="009B00B9" w:rsidRPr="004F7DE7">
          <w:rPr>
            <w:rStyle w:val="Hyperlink"/>
            <w:color w:val="auto"/>
          </w:rPr>
          <w:t>37</w:t>
        </w:r>
      </w:hyperlink>
      <w:r w:rsidR="00EB72B0" w:rsidRPr="004F7DE7">
        <w:t xml:space="preserve">]. </w:t>
      </w:r>
    </w:p>
    <w:p w14:paraId="27E908BB" w14:textId="77777777" w:rsidR="009B00B9" w:rsidRDefault="009B00B9" w:rsidP="005E18BD">
      <w:pPr>
        <w:pStyle w:val="Body"/>
      </w:pPr>
    </w:p>
    <w:p w14:paraId="2AD4904B" w14:textId="66CC5BF2" w:rsidR="00CA531D" w:rsidRDefault="00A93B77" w:rsidP="005E18BD">
      <w:pPr>
        <w:pStyle w:val="Body"/>
      </w:pPr>
      <w:r>
        <w:t>To investigate gravitational effects, cell culturing is regarded as the most efficacious method, with bioreactors serving as the optimal apparatus, given their ability to supply controlled nutrients and biomimetic stimuli for cellular growth [</w:t>
      </w:r>
      <w:hyperlink r:id="rId69">
        <w:r w:rsidRPr="004F7DE7">
          <w:rPr>
            <w:rStyle w:val="Hyperlink"/>
            <w:color w:val="auto"/>
          </w:rPr>
          <w:t>38</w:t>
        </w:r>
      </w:hyperlink>
      <w:r>
        <w:t>]. A bioreactor is defined as a vessel in which a chemical process involving organisms or biochemically active substances derived from such organisms is conducted, or a system designed for cell cultivation, first developed in 1964 (</w:t>
      </w:r>
      <w:r w:rsidR="00AD6525">
        <w:t>refer to</w:t>
      </w:r>
      <w:r>
        <w:t xml:space="preserve"> </w:t>
      </w:r>
      <w:r w:rsidR="00284B4A" w:rsidRPr="00410641">
        <w:rPr>
          <w:u w:val="single"/>
        </w:rPr>
        <w:fldChar w:fldCharType="begin"/>
      </w:r>
      <w:r w:rsidR="00284B4A" w:rsidRPr="00410641">
        <w:rPr>
          <w:u w:val="single"/>
        </w:rPr>
        <w:instrText xml:space="preserve"> REF _Ref208753861 \h </w:instrText>
      </w:r>
      <w:r w:rsidR="00410641">
        <w:rPr>
          <w:u w:val="single"/>
        </w:rPr>
        <w:instrText xml:space="preserve"> \* MERGEFORMAT </w:instrText>
      </w:r>
      <w:r w:rsidR="00284B4A" w:rsidRPr="00410641">
        <w:rPr>
          <w:u w:val="single"/>
        </w:rPr>
        <w:fldChar w:fldCharType="separate"/>
      </w:r>
      <w:r w:rsidR="00625B87">
        <w:rPr>
          <w:b/>
          <w:bCs/>
          <w:u w:val="single"/>
        </w:rPr>
        <w:t>Error! Reference source not found.</w:t>
      </w:r>
      <w:r w:rsidR="00284B4A" w:rsidRPr="00410641">
        <w:rPr>
          <w:u w:val="single"/>
        </w:rPr>
        <w:fldChar w:fldCharType="end"/>
      </w:r>
      <w:r>
        <w:t>) [</w:t>
      </w:r>
      <w:hyperlink r:id="rId70" w:history="1">
        <w:r w:rsidRPr="004F7DE7">
          <w:rPr>
            <w:rStyle w:val="Hyperlink"/>
            <w:color w:val="auto"/>
          </w:rPr>
          <w:t>39</w:t>
        </w:r>
      </w:hyperlink>
      <w:r>
        <w:t xml:space="preserve">]. </w:t>
      </w:r>
    </w:p>
    <w:p w14:paraId="33498259" w14:textId="003AF504" w:rsidR="004F7DE7" w:rsidRPr="004F7DE7" w:rsidRDefault="004F7DE7" w:rsidP="005E18BD">
      <w:pPr>
        <w:pStyle w:val="Body"/>
      </w:pPr>
    </w:p>
    <w:p w14:paraId="5FDEA158" w14:textId="77777777" w:rsidR="000E3616" w:rsidRDefault="00BF6F0B" w:rsidP="000E3616">
      <w:pPr>
        <w:pStyle w:val="Body"/>
        <w:keepNext/>
        <w:jc w:val="center"/>
      </w:pPr>
      <w:r>
        <w:rPr>
          <w:noProof/>
        </w:rPr>
        <w:drawing>
          <wp:inline distT="0" distB="0" distL="0" distR="0" wp14:anchorId="31FEF957" wp14:editId="6BB1D026">
            <wp:extent cx="2714330" cy="2596759"/>
            <wp:effectExtent l="0" t="0" r="0" b="0"/>
            <wp:docPr id="169965552" name="Picture 1" descr="Diagram of a system that is being used to treat a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5552" name="Picture 1" descr="Diagram of a system that is being used to treat a reaction&#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9777" cy="2640237"/>
                    </a:xfrm>
                    <a:prstGeom prst="rect">
                      <a:avLst/>
                    </a:prstGeom>
                  </pic:spPr>
                </pic:pic>
              </a:graphicData>
            </a:graphic>
          </wp:inline>
        </w:drawing>
      </w:r>
    </w:p>
    <w:p w14:paraId="47346468" w14:textId="60847866" w:rsidR="00BF6F0B" w:rsidRPr="004F7DE7" w:rsidRDefault="000E3616" w:rsidP="000E3616">
      <w:pPr>
        <w:pStyle w:val="Caption"/>
        <w:jc w:val="left"/>
      </w:pPr>
      <w:bookmarkStart w:id="56" w:name="_Toc210600650"/>
      <w:r>
        <w:t xml:space="preserve">Figure </w:t>
      </w:r>
      <w:fldSimple w:instr=" SEQ Figure \* ARABIC ">
        <w:r w:rsidR="00625B87">
          <w:rPr>
            <w:noProof/>
          </w:rPr>
          <w:t>2</w:t>
        </w:r>
      </w:fldSimple>
      <w:r>
        <w:t xml:space="preserve">. </w:t>
      </w:r>
      <w:r w:rsidRPr="00494632">
        <w:t>Basic Bioreactor</w:t>
      </w:r>
      <w:bookmarkEnd w:id="56"/>
    </w:p>
    <w:p w14:paraId="3C3205CB" w14:textId="70C0FD21" w:rsidR="00AE41D2" w:rsidRDefault="000E3616" w:rsidP="00BB2CC7">
      <w:pPr>
        <w:pStyle w:val="Body"/>
        <w:ind w:firstLine="0"/>
      </w:pPr>
      <w:bookmarkStart w:id="57" w:name="_Toc208174589"/>
      <w:r w:rsidRPr="000E3616">
        <w:t>The figur</w:t>
      </w:r>
      <w:r>
        <w:t>e</w:t>
      </w:r>
      <w:r w:rsidR="00BB2CC7">
        <w:t xml:space="preserve"> </w:t>
      </w:r>
      <w:r w:rsidR="00BF6F0B" w:rsidRPr="008A3C9C">
        <w:t xml:space="preserve">shows the basic bioreactor components. It includes a feeding pump, air, medium, agitation system, reactor tank, and other </w:t>
      </w:r>
      <w:r w:rsidR="00C4576B" w:rsidRPr="008A3C9C">
        <w:t>elements</w:t>
      </w:r>
      <w:r w:rsidR="00BF6F0B" w:rsidRPr="008A3C9C">
        <w:t xml:space="preserve"> to ensure</w:t>
      </w:r>
      <w:r w:rsidR="00786351" w:rsidRPr="008A3C9C">
        <w:t xml:space="preserve"> </w:t>
      </w:r>
      <w:r w:rsidR="00956BBA" w:rsidRPr="008A3C9C">
        <w:t>an automated culturing system [</w:t>
      </w:r>
      <w:hyperlink r:id="rId72" w:history="1">
        <w:r w:rsidR="00220029" w:rsidRPr="008A3C9C">
          <w:rPr>
            <w:rStyle w:val="Hyperlink"/>
            <w:color w:val="auto"/>
          </w:rPr>
          <w:t>39</w:t>
        </w:r>
      </w:hyperlink>
      <w:r w:rsidR="00956BBA" w:rsidRPr="008A3C9C">
        <w:t>].</w:t>
      </w:r>
      <w:bookmarkEnd w:id="57"/>
    </w:p>
    <w:p w14:paraId="71DAF44B" w14:textId="77777777" w:rsidR="008B4BB1" w:rsidRPr="008A3C9C" w:rsidRDefault="008B4BB1" w:rsidP="002F5EA2">
      <w:pPr>
        <w:pStyle w:val="Body"/>
        <w:ind w:firstLine="0"/>
        <w:rPr>
          <w:b/>
          <w:bCs/>
        </w:rPr>
      </w:pPr>
    </w:p>
    <w:p w14:paraId="2CAA0326" w14:textId="182E7BA9" w:rsidR="00F22F01" w:rsidRPr="004F7DE7" w:rsidRDefault="00C4576B" w:rsidP="00B70FC6">
      <w:pPr>
        <w:pStyle w:val="Body"/>
        <w:ind w:firstLine="720"/>
      </w:pPr>
      <w:r w:rsidRPr="004F7DE7">
        <w:t xml:space="preserve">Previous bioreactors were designed as ground-based systems to mimic aspects of weightlessness or reduced gravity experienced by biological organisms in space. Recognizing this potential, in the mid-1980s, NASA researchers at </w:t>
      </w:r>
      <w:r w:rsidR="005523FE">
        <w:t>the Johnson Space Center needed to develop a method to study the effects of microgravity on human tissues, as the shuttle fleet was grounded following</w:t>
      </w:r>
      <w:r w:rsidRPr="004F7DE7">
        <w:t xml:space="preserve"> the Challenger disaster</w:t>
      </w:r>
      <w:r w:rsidR="0031351E" w:rsidRPr="004F7DE7">
        <w:t xml:space="preserve"> [</w:t>
      </w:r>
      <w:hyperlink r:id="rId73">
        <w:r w:rsidR="00AA03CE" w:rsidRPr="004F7DE7">
          <w:rPr>
            <w:rStyle w:val="Hyperlink"/>
            <w:color w:val="auto"/>
          </w:rPr>
          <w:t>40</w:t>
        </w:r>
      </w:hyperlink>
      <w:r w:rsidR="0031351E" w:rsidRPr="004F7DE7">
        <w:t>]</w:t>
      </w:r>
      <w:r w:rsidRPr="004F7DE7">
        <w:t>. They invented a rotating bioreactor to address the challenge of treating injured astronauts in space and to simulate weightlessness on Earth [</w:t>
      </w:r>
      <w:hyperlink r:id="rId74">
        <w:r w:rsidR="008E5C38" w:rsidRPr="004F7DE7">
          <w:rPr>
            <w:rStyle w:val="Hyperlink"/>
            <w:color w:val="auto"/>
          </w:rPr>
          <w:t>40</w:t>
        </w:r>
      </w:hyperlink>
      <w:r w:rsidRPr="004F7DE7">
        <w:t xml:space="preserve">]. In </w:t>
      </w:r>
      <m:oMath>
        <m:r>
          <m:rPr>
            <m:sty m:val="p"/>
          </m:rPr>
          <w:rPr>
            <w:rFonts w:ascii="Cambria Math" w:hAnsi="Cambria Math"/>
            <w:noProof/>
          </w:rPr>
          <m:t>μ</m:t>
        </m:r>
        <m:r>
          <w:rPr>
            <w:rFonts w:ascii="Cambria Math" w:hAnsi="Cambria Math"/>
          </w:rPr>
          <m:t>G</m:t>
        </m:r>
      </m:oMath>
      <w:r w:rsidR="005523FE">
        <w:t>, the bioreactor enables cells to grow in three-dimensional tissue structures that closely resemble natural development, facilitating</w:t>
      </w:r>
      <w:r w:rsidRPr="004F7DE7">
        <w:t xml:space="preserve"> advances in medicine both on Earth and in space [</w:t>
      </w:r>
      <w:hyperlink r:id="rId75">
        <w:r w:rsidR="00AA03CE" w:rsidRPr="004F7DE7">
          <w:rPr>
            <w:rStyle w:val="Hyperlink"/>
            <w:color w:val="auto"/>
          </w:rPr>
          <w:t>40</w:t>
        </w:r>
      </w:hyperlink>
      <w:r w:rsidRPr="004F7DE7">
        <w:t>]. In 2002, Houston-based Regenetech Inc. licensed NASA bioreactor technology and patents</w:t>
      </w:r>
      <w:r w:rsidR="0031351E" w:rsidRPr="004F7DE7">
        <w:t xml:space="preserve"> </w:t>
      </w:r>
      <w:r w:rsidR="00F1788F">
        <w:t>that</w:t>
      </w:r>
      <w:r w:rsidRPr="004F7DE7">
        <w:t xml:space="preserve"> can expand adult stem cells (from blood to bone marrow) by 50-200 times in less than a week, providing safer, faster, and more affordable cell sources for therapies</w:t>
      </w:r>
      <w:r w:rsidR="0031351E" w:rsidRPr="004F7DE7">
        <w:t xml:space="preserve"> [</w:t>
      </w:r>
      <w:hyperlink r:id="rId76">
        <w:r w:rsidR="00AA03CE" w:rsidRPr="004F7DE7">
          <w:rPr>
            <w:rStyle w:val="Hyperlink"/>
            <w:color w:val="auto"/>
          </w:rPr>
          <w:t>40</w:t>
        </w:r>
      </w:hyperlink>
      <w:r w:rsidR="0031351E" w:rsidRPr="004F7DE7">
        <w:t>]</w:t>
      </w:r>
      <w:r w:rsidRPr="004F7DE7">
        <w:t xml:space="preserve">. </w:t>
      </w:r>
    </w:p>
    <w:p w14:paraId="1520F6D5" w14:textId="46155D59" w:rsidR="00F22F01" w:rsidRPr="004F7DE7" w:rsidRDefault="00F22F01" w:rsidP="00C9522F">
      <w:pPr>
        <w:pStyle w:val="Body"/>
        <w:ind w:firstLine="0"/>
      </w:pPr>
    </w:p>
    <w:p w14:paraId="7C87BDCD" w14:textId="22824E8B" w:rsidR="005C4419" w:rsidRDefault="00C10BF8" w:rsidP="00CC54F4">
      <w:pPr>
        <w:pStyle w:val="Body"/>
      </w:pPr>
      <w:r>
        <w:t>Partial gravity bioreactors, although not extensively studied, have been previously examined. Research dating back to the 1900s has investigated the effects of clinostats, or rotating wall vessels, on biological samples [</w:t>
      </w:r>
      <w:hyperlink r:id="rId77">
        <w:r w:rsidRPr="004F7DE7">
          <w:rPr>
            <w:rStyle w:val="Hyperlink"/>
            <w:color w:val="auto"/>
          </w:rPr>
          <w:t>41</w:t>
        </w:r>
      </w:hyperlink>
      <w:r>
        <w:t xml:space="preserve">]. Clinostats were invented by Julius Sachs, who rotated growing plants around their growth </w:t>
      </w:r>
      <w:r>
        <w:lastRenderedPageBreak/>
        <w:t>axis [</w:t>
      </w:r>
      <w:hyperlink r:id="rId78">
        <w:r w:rsidRPr="004F7DE7">
          <w:rPr>
            <w:rStyle w:val="Hyperlink"/>
            <w:color w:val="auto"/>
          </w:rPr>
          <w:t>41</w:t>
        </w:r>
      </w:hyperlink>
      <w:r>
        <w:t>]. These devices exist in one-dimensional (1-D) or two-dimensional (2-D) forms, depending on the dimensions of the rotated axial line or the entire experimental area [</w:t>
      </w:r>
      <w:hyperlink r:id="rId79" w:history="1">
        <w:r w:rsidRPr="004F7DE7">
          <w:rPr>
            <w:rStyle w:val="Hyperlink"/>
            <w:color w:val="auto"/>
          </w:rPr>
          <w:t>42</w:t>
        </w:r>
      </w:hyperlink>
      <w:r>
        <w:t xml:space="preserve">]. Subsequently, enhancements to the clinostat with two axes led to the development of three-dimensional (3-D) clinostats, known as the Random Positioning Machine (RPM) (refer to </w:t>
      </w:r>
      <w:r w:rsidRPr="00C10BF8">
        <w:rPr>
          <w:u w:val="single"/>
        </w:rPr>
        <w:fldChar w:fldCharType="begin"/>
      </w:r>
      <w:r w:rsidRPr="00C10BF8">
        <w:rPr>
          <w:u w:val="single"/>
        </w:rPr>
        <w:instrText xml:space="preserve"> REF _Ref208756820 \h </w:instrText>
      </w:r>
      <w:r>
        <w:rPr>
          <w:u w:val="single"/>
        </w:rPr>
        <w:instrText xml:space="preserve"> \* MERGEFORMAT </w:instrText>
      </w:r>
      <w:r w:rsidRPr="00C10BF8">
        <w:rPr>
          <w:u w:val="single"/>
        </w:rPr>
        <w:fldChar w:fldCharType="separate"/>
      </w:r>
      <w:r w:rsidR="00625B87">
        <w:rPr>
          <w:b/>
          <w:bCs/>
          <w:u w:val="single"/>
        </w:rPr>
        <w:t>Error! Reference source not found.</w:t>
      </w:r>
      <w:r w:rsidRPr="00C10BF8">
        <w:rPr>
          <w:u w:val="single"/>
        </w:rPr>
        <w:fldChar w:fldCharType="end"/>
      </w:r>
      <w:r>
        <w:t>) [</w:t>
      </w:r>
      <w:hyperlink r:id="rId80" w:history="1">
        <w:r w:rsidRPr="004F7DE7">
          <w:rPr>
            <w:rStyle w:val="Hyperlink"/>
            <w:color w:val="auto"/>
          </w:rPr>
          <w:t>42</w:t>
        </w:r>
      </w:hyperlink>
      <w:r>
        <w:t>][</w:t>
      </w:r>
      <w:hyperlink r:id="rId81" w:history="1">
        <w:r w:rsidRPr="004F7DE7">
          <w:rPr>
            <w:rStyle w:val="Hyperlink"/>
            <w:color w:val="auto"/>
          </w:rPr>
          <w:t>43</w:t>
        </w:r>
      </w:hyperlink>
      <w:r>
        <w:t xml:space="preserve">]. </w:t>
      </w:r>
    </w:p>
    <w:p w14:paraId="1271EF9E" w14:textId="77777777" w:rsidR="00517A3E" w:rsidRPr="00517A3E" w:rsidRDefault="00517A3E" w:rsidP="00517A3E"/>
    <w:p w14:paraId="3AEE8FD0" w14:textId="001CD219" w:rsidR="0050273C" w:rsidRDefault="00E53E8C" w:rsidP="008C4088">
      <w:pPr>
        <w:pStyle w:val="Body"/>
        <w:keepNext/>
        <w:jc w:val="center"/>
      </w:pPr>
      <w:r w:rsidRPr="004F7DE7">
        <w:rPr>
          <w:noProof/>
        </w:rPr>
        <w:drawing>
          <wp:inline distT="0" distB="0" distL="0" distR="0" wp14:anchorId="59BE61F2" wp14:editId="2AB7E589">
            <wp:extent cx="3396427" cy="3084723"/>
            <wp:effectExtent l="0" t="0" r="0" b="1905"/>
            <wp:docPr id="161166378" name="Picture 1" descr="A metal device with a round glass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378" name="Picture 1" descr="A metal device with a round glass inside&#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2179" cy="3099029"/>
                    </a:xfrm>
                    <a:prstGeom prst="rect">
                      <a:avLst/>
                    </a:prstGeom>
                  </pic:spPr>
                </pic:pic>
              </a:graphicData>
            </a:graphic>
          </wp:inline>
        </w:drawing>
      </w:r>
    </w:p>
    <w:p w14:paraId="3CD0EA9A" w14:textId="4CD04AC1" w:rsidR="00AA7B70" w:rsidRDefault="000E3616" w:rsidP="0050273C">
      <w:pPr>
        <w:pStyle w:val="Caption"/>
        <w:jc w:val="left"/>
      </w:pPr>
      <w:bookmarkStart w:id="58" w:name="_Toc210600651"/>
      <w:r>
        <w:t xml:space="preserve">Figure </w:t>
      </w:r>
      <w:fldSimple w:instr=" SEQ Figure \* ARABIC ">
        <w:r w:rsidR="00625B87">
          <w:rPr>
            <w:noProof/>
          </w:rPr>
          <w:t>3</w:t>
        </w:r>
      </w:fldSimple>
      <w:r>
        <w:t xml:space="preserve">. </w:t>
      </w:r>
      <w:r w:rsidRPr="00D33536">
        <w:t>3D Clinostat</w:t>
      </w:r>
      <w:bookmarkEnd w:id="58"/>
    </w:p>
    <w:p w14:paraId="276DD299" w14:textId="28E5372E" w:rsidR="00797927" w:rsidRDefault="0050273C" w:rsidP="00517A3E">
      <w:pPr>
        <w:pStyle w:val="Body"/>
        <w:ind w:firstLine="0"/>
      </w:pPr>
      <w:r>
        <w:t xml:space="preserve">The figure </w:t>
      </w:r>
      <w:r w:rsidR="00517A3E">
        <w:t>d</w:t>
      </w:r>
      <w:r w:rsidR="00AC212C">
        <w:t>epicts a three-dimensional clinostat employed to investigate the effects of microgravity on seed germination: a, insert for Petri dishes; b, rotating shaft; c, inner frame; d, outer rotating frame; e, motor [</w:t>
      </w:r>
      <w:hyperlink r:id="rId83" w:history="1">
        <w:r w:rsidR="00AC212C" w:rsidRPr="004F7DE7">
          <w:rPr>
            <w:rStyle w:val="Hyperlink"/>
            <w:color w:val="auto"/>
          </w:rPr>
          <w:t>43</w:t>
        </w:r>
      </w:hyperlink>
      <w:r w:rsidR="00AC212C">
        <w:t>].</w:t>
      </w:r>
    </w:p>
    <w:p w14:paraId="61C69E91" w14:textId="77777777" w:rsidR="00517A3E" w:rsidRDefault="00517A3E" w:rsidP="00E53E8C">
      <w:pPr>
        <w:pStyle w:val="Body"/>
        <w:jc w:val="center"/>
      </w:pPr>
    </w:p>
    <w:p w14:paraId="47872A4E" w14:textId="77777777" w:rsidR="00517A3E" w:rsidRPr="004F7DE7" w:rsidRDefault="00517A3E" w:rsidP="00E53E8C">
      <w:pPr>
        <w:pStyle w:val="Body"/>
        <w:jc w:val="center"/>
      </w:pPr>
    </w:p>
    <w:p w14:paraId="29D0F562" w14:textId="7FB5B1B3" w:rsidR="00797927" w:rsidRPr="00BB2CC7" w:rsidRDefault="008A6DE5" w:rsidP="00BB2CC7">
      <w:pPr>
        <w:pStyle w:val="Body"/>
        <w:rPr>
          <w:noProof/>
          <w:u w:val="single"/>
        </w:rPr>
      </w:pPr>
      <w:bookmarkStart w:id="59" w:name="_Figure_4:_Partial"/>
      <w:bookmarkStart w:id="60" w:name="_Ref208178254"/>
      <w:bookmarkStart w:id="61" w:name="_Ref208178367"/>
      <w:bookmarkEnd w:id="59"/>
      <w:r>
        <w:t xml:space="preserve">Numerous early-stage partial gravity bioreactors have </w:t>
      </w:r>
      <w:r w:rsidR="00555536">
        <w:t xml:space="preserve">been investigated </w:t>
      </w:r>
      <w:r>
        <w:t>using plant species capable of continuous growth under Earth's gravitational forces [</w:t>
      </w:r>
      <w:hyperlink r:id="rId84" w:history="1">
        <w:r w:rsidR="00555536" w:rsidRPr="004F7DE7">
          <w:rPr>
            <w:rStyle w:val="Hyperlink"/>
            <w:color w:val="auto"/>
          </w:rPr>
          <w:t>44</w:t>
        </w:r>
      </w:hyperlink>
      <w:r>
        <w:t>]. Initial implementations included clinostats, which maintain a constant rotation of a sample to effectively average the gravitational vector to near zero [</w:t>
      </w:r>
      <w:hyperlink r:id="rId85">
        <w:r w:rsidR="005A60E2" w:rsidRPr="004F7DE7">
          <w:rPr>
            <w:rStyle w:val="Hyperlink"/>
            <w:color w:val="auto"/>
          </w:rPr>
          <w:t>41</w:t>
        </w:r>
      </w:hyperlink>
      <w:r>
        <w:t>]. This form of a partial gravity bioreactor does not fully replicate “true” microgravity, as cells continue to experience mechanical stimulation and gradients that differ from actual microgravity conditions [</w:t>
      </w:r>
      <w:hyperlink r:id="rId86">
        <w:r w:rsidR="005A60E2" w:rsidRPr="004F7DE7">
          <w:rPr>
            <w:rStyle w:val="Hyperlink"/>
            <w:color w:val="auto"/>
          </w:rPr>
          <w:t>41</w:t>
        </w:r>
      </w:hyperlink>
      <w:r>
        <w:t>]. Subsequently, rotating wall vessel (RWV) bioreactors were introduced as a specialized variant of clinostats [</w:t>
      </w:r>
      <w:hyperlink r:id="rId87">
        <w:r w:rsidR="005A60E2" w:rsidRPr="004F7DE7">
          <w:rPr>
            <w:rStyle w:val="Hyperlink"/>
            <w:color w:val="auto"/>
          </w:rPr>
          <w:t>41</w:t>
        </w:r>
      </w:hyperlink>
      <w:r>
        <w:t>]. RWVs are fluid-filled cylinders containing cells, designed to create a low-shear, controlled environment conducive to cellular differentiation in three-dimensional space [</w:t>
      </w:r>
      <w:hyperlink r:id="rId88" w:history="1">
        <w:r w:rsidR="005A60E2" w:rsidRPr="004F7DE7">
          <w:rPr>
            <w:rStyle w:val="Hyperlink"/>
            <w:color w:val="auto"/>
          </w:rPr>
          <w:t>45</w:t>
        </w:r>
      </w:hyperlink>
      <w:r>
        <w:t xml:space="preserve">]. By rotating at a terminal velocity, RWVs facilitate </w:t>
      </w:r>
      <w:r w:rsidR="006C4F03">
        <w:t>the proper delivery of nutrients to the tissue culture, thereby</w:t>
      </w:r>
      <w:r>
        <w:t xml:space="preserve"> promoting healthy tissue and cell growth [</w:t>
      </w:r>
      <w:hyperlink r:id="rId89" w:history="1">
        <w:r w:rsidR="005A60E2" w:rsidRPr="004F7DE7">
          <w:rPr>
            <w:rStyle w:val="Hyperlink"/>
            <w:color w:val="auto"/>
          </w:rPr>
          <w:t>45</w:t>
        </w:r>
      </w:hyperlink>
      <w:r>
        <w:t xml:space="preserve">]. </w:t>
      </w:r>
      <w:r w:rsidR="00FE0A65">
        <w:t>In 2018, a p</w:t>
      </w:r>
      <w:r>
        <w:t xml:space="preserve">revious </w:t>
      </w:r>
      <w:r w:rsidR="00CC38BE">
        <w:t>senior design</w:t>
      </w:r>
      <w:r>
        <w:t xml:space="preserve"> team </w:t>
      </w:r>
      <w:r w:rsidR="005A60E2">
        <w:t>utilized</w:t>
      </w:r>
      <w:r>
        <w:t xml:space="preserve"> the stability of RWVs for cell culturing while incorporating the partial gravity factor </w:t>
      </w:r>
      <w:r w:rsidR="005A60E2">
        <w:t>using</w:t>
      </w:r>
      <w:r>
        <w:t xml:space="preserve"> an inclined plane to partially cancel the gravitational vector, allowing cells to experience a form of partial gravity (</w:t>
      </w:r>
      <w:r w:rsidR="005A60E2">
        <w:t>refer to</w:t>
      </w:r>
      <w:r>
        <w:t xml:space="preserve"> </w:t>
      </w:r>
      <w:r w:rsidR="005A60E2" w:rsidRPr="005A60E2">
        <w:rPr>
          <w:u w:val="single"/>
        </w:rPr>
        <w:fldChar w:fldCharType="begin"/>
      </w:r>
      <w:r w:rsidR="005A60E2" w:rsidRPr="005A60E2">
        <w:rPr>
          <w:u w:val="single"/>
        </w:rPr>
        <w:instrText xml:space="preserve"> REF _Ref208757913 \h </w:instrText>
      </w:r>
      <w:r w:rsidR="005A60E2">
        <w:rPr>
          <w:u w:val="single"/>
        </w:rPr>
        <w:instrText xml:space="preserve"> \* MERGEFORMAT </w:instrText>
      </w:r>
      <w:r w:rsidR="005A60E2" w:rsidRPr="005A60E2">
        <w:rPr>
          <w:u w:val="single"/>
        </w:rPr>
        <w:fldChar w:fldCharType="separate"/>
      </w:r>
      <w:r w:rsidR="00625B87">
        <w:rPr>
          <w:b/>
          <w:bCs/>
          <w:u w:val="single"/>
        </w:rPr>
        <w:t>Error! Reference source not found.</w:t>
      </w:r>
      <w:r w:rsidR="005A60E2" w:rsidRPr="005A60E2">
        <w:rPr>
          <w:u w:val="single"/>
        </w:rPr>
        <w:fldChar w:fldCharType="end"/>
      </w:r>
      <w:r>
        <w:t xml:space="preserve">). </w:t>
      </w:r>
    </w:p>
    <w:p w14:paraId="49BD4890" w14:textId="77777777" w:rsidR="007A0005" w:rsidRDefault="007A0005" w:rsidP="00517A3E">
      <w:pPr>
        <w:pStyle w:val="Body"/>
        <w:ind w:firstLine="0"/>
        <w:rPr>
          <w:u w:val="single"/>
        </w:rPr>
      </w:pPr>
    </w:p>
    <w:p w14:paraId="3EEB3BF6" w14:textId="77777777" w:rsidR="00517A3E" w:rsidRDefault="00517A3E" w:rsidP="00517A3E">
      <w:pPr>
        <w:pStyle w:val="Body"/>
        <w:ind w:firstLine="0"/>
        <w:rPr>
          <w:u w:val="single"/>
        </w:rPr>
      </w:pPr>
    </w:p>
    <w:bookmarkEnd w:id="60"/>
    <w:bookmarkEnd w:id="61"/>
    <w:p w14:paraId="0209508E" w14:textId="77777777" w:rsidR="00795E96" w:rsidRPr="00795E96" w:rsidRDefault="00795E96" w:rsidP="00795E96"/>
    <w:p w14:paraId="46A46F89" w14:textId="77777777" w:rsidR="008C4088" w:rsidRDefault="004F7DE7" w:rsidP="008C4088">
      <w:pPr>
        <w:pStyle w:val="Body"/>
        <w:keepNext/>
        <w:jc w:val="center"/>
      </w:pPr>
      <w:r w:rsidRPr="004F7DE7">
        <w:rPr>
          <w:noProof/>
        </w:rPr>
        <w:lastRenderedPageBreak/>
        <w:drawing>
          <wp:inline distT="0" distB="0" distL="0" distR="0" wp14:anchorId="1B857B18" wp14:editId="653FD1BB">
            <wp:extent cx="3477491" cy="2414466"/>
            <wp:effectExtent l="0" t="0" r="8890" b="5080"/>
            <wp:docPr id="1233235454" name="Picture 1" descr="A machine with wires and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54" name="Picture 1" descr="A machine with wires and a device&#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482545" cy="2417975"/>
                    </a:xfrm>
                    <a:prstGeom prst="rect">
                      <a:avLst/>
                    </a:prstGeom>
                  </pic:spPr>
                </pic:pic>
              </a:graphicData>
            </a:graphic>
          </wp:inline>
        </w:drawing>
      </w:r>
    </w:p>
    <w:p w14:paraId="77E85E77" w14:textId="79F6B9AA" w:rsidR="004F7DE7" w:rsidRPr="004F7DE7" w:rsidRDefault="0050273C" w:rsidP="008C4088">
      <w:pPr>
        <w:pStyle w:val="Caption"/>
        <w:jc w:val="left"/>
      </w:pPr>
      <w:bookmarkStart w:id="62" w:name="_Toc210600652"/>
      <w:r>
        <w:t xml:space="preserve">Figure </w:t>
      </w:r>
      <w:fldSimple w:instr=" SEQ Figure \* ARABIC ">
        <w:r w:rsidR="00625B87">
          <w:rPr>
            <w:noProof/>
          </w:rPr>
          <w:t>4</w:t>
        </w:r>
      </w:fldSimple>
      <w:r>
        <w:t xml:space="preserve">. </w:t>
      </w:r>
      <w:r w:rsidRPr="00FB5293">
        <w:t>Partial Gravity Bioreactor</w:t>
      </w:r>
      <w:bookmarkEnd w:id="62"/>
    </w:p>
    <w:p w14:paraId="77371880" w14:textId="4F8D2D25" w:rsidR="004F7DE7" w:rsidRPr="007A0005" w:rsidRDefault="008C4088" w:rsidP="007A0005">
      <w:pPr>
        <w:spacing w:after="160" w:line="278" w:lineRule="auto"/>
        <w:rPr>
          <w:rFonts w:eastAsiaTheme="majorEastAsia" w:cstheme="majorBidi"/>
          <w:i/>
          <w:iCs/>
          <w:sz w:val="24"/>
          <w:szCs w:val="24"/>
          <w:u w:val="single"/>
        </w:rPr>
      </w:pPr>
      <w:r>
        <w:t>The figure</w:t>
      </w:r>
      <w:r w:rsidR="002D7797">
        <w:t xml:space="preserve"> depicts the prototype of a partial gravity bioreactor, designed by an earlier senior design team. It comprises a Rotating Wall Vessel (RWV) affixed to an inclined plane that simulates partial gravity.</w:t>
      </w:r>
    </w:p>
    <w:p w14:paraId="6B8A4545" w14:textId="77777777" w:rsidR="00E04FDA" w:rsidRDefault="00E04FDA" w:rsidP="00B81DB2">
      <w:pPr>
        <w:pStyle w:val="Body"/>
        <w:ind w:firstLine="0"/>
      </w:pPr>
    </w:p>
    <w:p w14:paraId="0D467BE6" w14:textId="74027723" w:rsidR="00F55C14" w:rsidRDefault="00532617" w:rsidP="00390C99">
      <w:pPr>
        <w:pStyle w:val="Heading2"/>
      </w:pPr>
      <w:bookmarkStart w:id="63" w:name="_Toc208139126"/>
      <w:bookmarkStart w:id="64" w:name="_Toc208139551"/>
      <w:bookmarkStart w:id="65" w:name="_Toc208174897"/>
      <w:bookmarkStart w:id="66" w:name="_Toc210597562"/>
      <w:bookmarkStart w:id="67" w:name="_Toc207028365"/>
      <w:r>
        <w:t>Needs Statement</w:t>
      </w:r>
      <w:bookmarkEnd w:id="63"/>
      <w:bookmarkEnd w:id="64"/>
      <w:bookmarkEnd w:id="65"/>
      <w:bookmarkEnd w:id="66"/>
      <w:r>
        <w:t xml:space="preserve"> </w:t>
      </w:r>
      <w:bookmarkEnd w:id="67"/>
    </w:p>
    <w:p w14:paraId="73278B33" w14:textId="77777777" w:rsidR="00374B80" w:rsidRPr="00374B80" w:rsidRDefault="00374B80" w:rsidP="00374B80"/>
    <w:p w14:paraId="4C8B3A65" w14:textId="6605417C" w:rsidR="00532617" w:rsidRDefault="002E52A5" w:rsidP="00D37072">
      <w:pPr>
        <w:pStyle w:val="Body"/>
      </w:pPr>
      <w:r>
        <w:t xml:space="preserve">Building a partial gravity </w:t>
      </w:r>
      <w:r w:rsidR="00FA77A0">
        <w:t>cell culturing</w:t>
      </w:r>
      <w:r w:rsidR="00A8439E">
        <w:t xml:space="preserve"> </w:t>
      </w:r>
      <w:r w:rsidR="00745501">
        <w:t xml:space="preserve">prototype would </w:t>
      </w:r>
      <w:r w:rsidR="004C3080">
        <w:t xml:space="preserve">enable </w:t>
      </w:r>
      <w:r w:rsidR="00904AC1">
        <w:t xml:space="preserve">the </w:t>
      </w:r>
      <w:r w:rsidR="00EE605D">
        <w:t xml:space="preserve">study of the relationship between cell properties and different gravitational environments, </w:t>
      </w:r>
      <w:r w:rsidR="00D37072" w:rsidRPr="00D37072">
        <w:t>therefore allowing for correlation between gravitational differences and cell properties.</w:t>
      </w:r>
    </w:p>
    <w:p w14:paraId="566A6291" w14:textId="77777777" w:rsidR="00CC2E40" w:rsidRDefault="00CC2E40" w:rsidP="00CC2E40">
      <w:pPr>
        <w:pStyle w:val="Body"/>
      </w:pPr>
    </w:p>
    <w:p w14:paraId="789A5468" w14:textId="333E8207" w:rsidR="004F7DE7" w:rsidRDefault="00924774" w:rsidP="00555536">
      <w:pPr>
        <w:pStyle w:val="Heading2"/>
      </w:pPr>
      <w:bookmarkStart w:id="68" w:name="_Toc207028366"/>
      <w:bookmarkStart w:id="69" w:name="_Toc208139127"/>
      <w:bookmarkStart w:id="70" w:name="_Toc208139552"/>
      <w:bookmarkStart w:id="71" w:name="_Toc208174898"/>
      <w:bookmarkStart w:id="72" w:name="_Toc210597563"/>
      <w:r>
        <w:t xml:space="preserve">Implications of </w:t>
      </w:r>
      <w:r w:rsidRPr="00390C99">
        <w:t>Project</w:t>
      </w:r>
      <w:r>
        <w:t xml:space="preserve"> Success</w:t>
      </w:r>
      <w:bookmarkEnd w:id="68"/>
      <w:bookmarkEnd w:id="69"/>
      <w:bookmarkEnd w:id="70"/>
      <w:bookmarkEnd w:id="71"/>
      <w:bookmarkEnd w:id="72"/>
    </w:p>
    <w:p w14:paraId="23E2473F" w14:textId="77777777" w:rsidR="00374B80" w:rsidRPr="00374B80" w:rsidRDefault="00374B80" w:rsidP="00374B80"/>
    <w:p w14:paraId="1FD4487B" w14:textId="19688E7F" w:rsidR="00080AE4" w:rsidRDefault="001E614E" w:rsidP="003C66DF">
      <w:pPr>
        <w:pStyle w:val="Body"/>
      </w:pPr>
      <w:r>
        <w:t xml:space="preserve">In the event of the prototype's success, both terrestrial and extraterrestrial life would benefit significantly. Comprehending the effects of varying gravitational conditions on cellular behavior would facilitate more precise conclusions regarding human space exploration. Such findings would underpin the development of solutions aimed at safeguarding human safety beyond Earth. Facilitating human travel to outer space, including destinations such as Mars and the Moon, enhances our knowledge of extraterrestrial regions and addresses fundamental questions concerning alien life forms. Additionally, this research has the potential to identify new planets or locations in space where humans might establish a new life. </w:t>
      </w:r>
    </w:p>
    <w:p w14:paraId="4637904D" w14:textId="69AACB84" w:rsidR="00080AE4" w:rsidRDefault="00080AE4" w:rsidP="003C66DF">
      <w:pPr>
        <w:pStyle w:val="Body"/>
      </w:pPr>
    </w:p>
    <w:p w14:paraId="4CEB5562" w14:textId="3850055A" w:rsidR="00C82063" w:rsidRPr="00AF619A" w:rsidRDefault="006B08B9" w:rsidP="000B19BA">
      <w:pPr>
        <w:pStyle w:val="Body"/>
      </w:pPr>
      <w:r>
        <w:t>The success of the prototype closely correlates with several United Nations Sustainable Development Goals (UNSDGs) [</w:t>
      </w:r>
      <w:hyperlink r:id="rId91" w:history="1">
        <w:r w:rsidRPr="00AF619A">
          <w:rPr>
            <w:rStyle w:val="Hyperlink"/>
            <w:color w:val="auto"/>
          </w:rPr>
          <w:t>46</w:t>
        </w:r>
      </w:hyperlink>
      <w:r>
        <w:t>]. SDG 3: Good Health and Well-being is supported, as the device facilitates controlled studies on how partial gravity influences cellular development, physiology, and long-term health in space [</w:t>
      </w:r>
      <w:hyperlink r:id="rId92" w:history="1">
        <w:r w:rsidRPr="00AF619A">
          <w:rPr>
            <w:rStyle w:val="Hyperlink"/>
            <w:color w:val="auto"/>
          </w:rPr>
          <w:t>47</w:t>
        </w:r>
      </w:hyperlink>
      <w:r>
        <w:t>]. By understanding these effects, the prototype can inform the design of countermeasures, treatments, and potentially therapeutic approaches for conditions such as bone loss and muscle atrophy, which are of critical concern for astronauts [</w:t>
      </w:r>
      <w:hyperlink r:id="rId93">
        <w:r w:rsidRPr="00AF619A">
          <w:rPr>
            <w:rStyle w:val="Hyperlink"/>
            <w:color w:val="auto"/>
          </w:rPr>
          <w:t>28</w:t>
        </w:r>
      </w:hyperlink>
      <w:r>
        <w:t>]. Accordingly, the prototype would contribute to ensuring healthy lives for humans [</w:t>
      </w:r>
      <w:hyperlink r:id="rId94" w:history="1">
        <w:r w:rsidRPr="00AF619A">
          <w:rPr>
            <w:rStyle w:val="Hyperlink"/>
            <w:color w:val="auto"/>
          </w:rPr>
          <w:t>47</w:t>
        </w:r>
      </w:hyperlink>
      <w:r>
        <w:t xml:space="preserve">]. Furthermore, the prototype advances SDG 12: Responsible Consumption and Production </w:t>
      </w:r>
      <w:r w:rsidR="006C4F03">
        <w:t>by implementing</w:t>
      </w:r>
      <w:r>
        <w:t xml:space="preserve"> a closed-loop biological system, an approach essential for sustainable </w:t>
      </w:r>
      <w:r>
        <w:lastRenderedPageBreak/>
        <w:t xml:space="preserve">space habitats and beneficial for the efficient utilization of resources on Earth [48]. The use of a bioreactor enhances system control in cultivating </w:t>
      </w:r>
      <w:r w:rsidRPr="006B08B9">
        <w:t>cells, enabling accurate, real-time monitoring, early problem detection, reproducibility, and cost efficiency [</w:t>
      </w:r>
      <w:hyperlink r:id="rId95" w:history="1">
        <w:r w:rsidRPr="006B08B9">
          <w:rPr>
            <w:rStyle w:val="Hyperlink"/>
            <w:color w:val="auto"/>
          </w:rPr>
          <w:t>49</w:t>
        </w:r>
      </w:hyperlink>
      <w:r w:rsidRPr="006B08B9">
        <w:t>]. In this context, SDG 13: Climate Action is addressed by demonstrating how biological systems adapt to extreme and changing environments, thereby informing strategies for ecosystems on Earth [</w:t>
      </w:r>
      <w:hyperlink r:id="rId96" w:history="1">
        <w:r w:rsidRPr="006B08B9">
          <w:rPr>
            <w:rStyle w:val="Hyperlink"/>
            <w:color w:val="auto"/>
          </w:rPr>
          <w:t>50</w:t>
        </w:r>
      </w:hyperlink>
      <w:r w:rsidRPr="006B08B9">
        <w:t>]. Lastly, SDG 9: Industry, Innovation, and Infrastructure is pertinent, as the development of the prototype signifies an innovative research platform that represents the convergence of biotechnology and space technology [</w:t>
      </w:r>
      <w:hyperlink r:id="rId97" w:history="1">
        <w:r w:rsidRPr="006B08B9">
          <w:rPr>
            <w:rStyle w:val="Hyperlink"/>
            <w:color w:val="auto"/>
          </w:rPr>
          <w:t>51</w:t>
        </w:r>
      </w:hyperlink>
      <w:r w:rsidRPr="006B08B9">
        <w:t xml:space="preserve">]. </w:t>
      </w:r>
    </w:p>
    <w:p w14:paraId="18BE911C" w14:textId="6B429082" w:rsidR="001E75CE" w:rsidRPr="00AF619A" w:rsidRDefault="001E75CE">
      <w:pPr>
        <w:spacing w:after="160" w:line="278" w:lineRule="auto"/>
      </w:pPr>
    </w:p>
    <w:p w14:paraId="4B5AABC7" w14:textId="77777777" w:rsidR="006B08B9" w:rsidRPr="00E95280" w:rsidRDefault="006B08B9" w:rsidP="00E95280">
      <w:pPr>
        <w:spacing w:after="160" w:line="278" w:lineRule="auto"/>
      </w:pPr>
    </w:p>
    <w:p w14:paraId="52C7A587" w14:textId="590F6403" w:rsidR="00E95280" w:rsidRPr="00AE5310" w:rsidRDefault="00E95280" w:rsidP="00AE5310">
      <w:pPr>
        <w:spacing w:after="160" w:line="278" w:lineRule="auto"/>
      </w:pPr>
    </w:p>
    <w:p w14:paraId="0B3B9D8E" w14:textId="1E06E5DE" w:rsidR="004F7DE7" w:rsidRDefault="004F7DE7">
      <w:pPr>
        <w:spacing w:after="160" w:line="278" w:lineRule="auto"/>
        <w:rPr>
          <w:rFonts w:asciiTheme="majorBidi" w:hAnsiTheme="majorBidi"/>
          <w:b/>
          <w:bCs/>
          <w:sz w:val="44"/>
          <w:szCs w:val="40"/>
          <w:highlight w:val="lightGray"/>
        </w:rPr>
      </w:pPr>
      <w:r>
        <w:rPr>
          <w:highlight w:val="lightGray"/>
        </w:rPr>
        <w:br w:type="page"/>
      </w:r>
    </w:p>
    <w:p w14:paraId="09144107" w14:textId="3AFF888A" w:rsidR="008E48C0" w:rsidRPr="00497D99" w:rsidRDefault="008F4799" w:rsidP="00497D99">
      <w:pPr>
        <w:pStyle w:val="Heading1"/>
      </w:pPr>
      <w:r>
        <w:lastRenderedPageBreak/>
        <w:t xml:space="preserve"> </w:t>
      </w:r>
      <w:bookmarkStart w:id="73" w:name="_Toc208139128"/>
      <w:bookmarkStart w:id="74" w:name="_Toc208139553"/>
      <w:bookmarkStart w:id="75" w:name="_Toc208174899"/>
      <w:bookmarkStart w:id="76" w:name="_Toc210597564"/>
      <w:r w:rsidR="00085DFB" w:rsidRPr="00497D99">
        <w:t>Design Criteria</w:t>
      </w:r>
      <w:bookmarkEnd w:id="73"/>
      <w:bookmarkEnd w:id="74"/>
      <w:bookmarkEnd w:id="75"/>
      <w:bookmarkEnd w:id="76"/>
      <w:r w:rsidR="00085DFB" w:rsidRPr="00497D99">
        <w:t xml:space="preserve"> </w:t>
      </w:r>
    </w:p>
    <w:p w14:paraId="03131487" w14:textId="421483A4" w:rsidR="00C046EC" w:rsidRPr="003C06B9" w:rsidRDefault="0064784C" w:rsidP="00AD0B94">
      <w:pPr>
        <w:pStyle w:val="Body"/>
      </w:pPr>
      <w:r>
        <w:t>To guarantee the feasibility of the prototype, the design criteria are classified as either non-negotiable (mandatory) (refer to</w:t>
      </w:r>
      <w:r w:rsidR="00AA6A71">
        <w:t xml:space="preserve"> </w:t>
      </w:r>
      <w:r w:rsidR="00FD7D17">
        <w:rPr>
          <w:u w:val="single"/>
        </w:rPr>
        <w:t>Table 1</w:t>
      </w:r>
      <w:r w:rsidR="00AA6A71">
        <w:t xml:space="preserve">) </w:t>
      </w:r>
      <w:r>
        <w:t xml:space="preserve">or negotiable (desirable) (refer to </w:t>
      </w:r>
      <w:r w:rsidR="00FD7D17">
        <w:rPr>
          <w:u w:val="single"/>
        </w:rPr>
        <w:t>Table 2</w:t>
      </w:r>
      <w:r>
        <w:t xml:space="preserve">). However, owing to the complexity of the project, these criteria are divided into two primary domains: partial gravity and the prototype. </w:t>
      </w:r>
    </w:p>
    <w:p w14:paraId="3C375367" w14:textId="77777777" w:rsidR="00DC4610" w:rsidRPr="00C046EC" w:rsidRDefault="00DC4610" w:rsidP="00177F14">
      <w:pPr>
        <w:pStyle w:val="Body"/>
      </w:pPr>
    </w:p>
    <w:p w14:paraId="48D2F2AB" w14:textId="2F8CB1D2" w:rsidR="00520CEA" w:rsidRDefault="007F6D95" w:rsidP="00D50D89">
      <w:pPr>
        <w:pStyle w:val="Heading2"/>
        <w:numPr>
          <w:ilvl w:val="1"/>
          <w:numId w:val="13"/>
        </w:numPr>
        <w:rPr>
          <w:rStyle w:val="Heading1Char"/>
          <w:rFonts w:ascii="Times New Roman" w:hAnsi="Times New Roman"/>
          <w:b/>
          <w:sz w:val="32"/>
          <w:szCs w:val="32"/>
        </w:rPr>
      </w:pPr>
      <w:bookmarkStart w:id="77" w:name="_Toc208139129"/>
      <w:bookmarkStart w:id="78" w:name="_Toc208139554"/>
      <w:bookmarkStart w:id="79" w:name="_Toc208174900"/>
      <w:bookmarkStart w:id="80" w:name="_Toc210597565"/>
      <w:r>
        <w:rPr>
          <w:rStyle w:val="Heading1Char"/>
          <w:rFonts w:ascii="Times New Roman" w:hAnsi="Times New Roman"/>
          <w:b/>
          <w:bCs/>
          <w:sz w:val="32"/>
          <w:szCs w:val="32"/>
        </w:rPr>
        <w:t>Non-Negotiable</w:t>
      </w:r>
      <w:r w:rsidR="007952C4" w:rsidRPr="00390C99">
        <w:rPr>
          <w:rStyle w:val="Heading1Char"/>
          <w:rFonts w:ascii="Times New Roman" w:hAnsi="Times New Roman"/>
          <w:b/>
          <w:bCs/>
          <w:sz w:val="32"/>
          <w:szCs w:val="32"/>
        </w:rPr>
        <w:t xml:space="preserve"> </w:t>
      </w:r>
      <w:r w:rsidR="00EC76CB" w:rsidRPr="00390C99">
        <w:rPr>
          <w:rStyle w:val="Heading1Char"/>
          <w:rFonts w:ascii="Times New Roman" w:hAnsi="Times New Roman"/>
          <w:b/>
          <w:bCs/>
          <w:sz w:val="32"/>
          <w:szCs w:val="32"/>
        </w:rPr>
        <w:t>Criteria</w:t>
      </w:r>
      <w:bookmarkEnd w:id="77"/>
      <w:bookmarkEnd w:id="78"/>
      <w:bookmarkEnd w:id="79"/>
      <w:bookmarkEnd w:id="80"/>
    </w:p>
    <w:p w14:paraId="51DAC837" w14:textId="77777777" w:rsidR="00374B80" w:rsidRPr="00374B80" w:rsidRDefault="00374B80" w:rsidP="00374B80"/>
    <w:p w14:paraId="0100FAE6" w14:textId="3E8F15D2" w:rsidR="00520CEA" w:rsidRPr="00E107EE" w:rsidRDefault="008B6B5D" w:rsidP="000B141F">
      <w:pPr>
        <w:pStyle w:val="Body"/>
      </w:pPr>
      <w:r>
        <w:t>Four criteria must be satisfied to deem the partial gravity component in the project successful: gravitational type, simulation,</w:t>
      </w:r>
      <w:r w:rsidR="00F85ED3">
        <w:t xml:space="preserve"> visual validation, and</w:t>
      </w:r>
      <w:r>
        <w:t xml:space="preserve"> movement. </w:t>
      </w:r>
    </w:p>
    <w:p w14:paraId="13774CA9" w14:textId="77777777" w:rsidR="00C21BAF" w:rsidRPr="00E107EE" w:rsidRDefault="00C21BAF" w:rsidP="000B141F">
      <w:pPr>
        <w:pStyle w:val="Body"/>
      </w:pPr>
    </w:p>
    <w:p w14:paraId="4B625257" w14:textId="036FDBBC" w:rsidR="00C43A23" w:rsidRDefault="00393548" w:rsidP="00387C94">
      <w:pPr>
        <w:pStyle w:val="Body"/>
      </w:pPr>
      <w:r w:rsidRPr="00387C94">
        <w:rPr>
          <w:u w:val="single"/>
        </w:rPr>
        <w:t>Gravitational Type:</w:t>
      </w:r>
      <w:r>
        <w:t xml:space="preserve"> With NASA deor</w:t>
      </w:r>
      <w:r w:rsidRPr="00387C94">
        <w:t>biting the ISS, the ability to conduct experiments in the unique microgravity laboratories would be impossible [</w:t>
      </w:r>
      <w:hyperlink r:id="rId98" w:history="1">
        <w:r w:rsidR="00387C94" w:rsidRPr="00387C94">
          <w:rPr>
            <w:rStyle w:val="Hyperlink"/>
            <w:color w:val="auto"/>
          </w:rPr>
          <w:t>52</w:t>
        </w:r>
      </w:hyperlink>
      <w:r w:rsidRPr="00387C94">
        <w:t>]. Therefore, gravitational experiments conducted on Earth should encompass the primary missions previously planned. According to NASA, traveling to the lunar surface and around the Moon would facilitate scientific discoveries that prepare humans for subsequent exploration, including Mars [</w:t>
      </w:r>
      <w:hyperlink r:id="rId99" w:history="1">
        <w:r w:rsidR="00387C94" w:rsidRPr="00387C94">
          <w:rPr>
            <w:u w:val="single"/>
          </w:rPr>
          <w:t>53</w:t>
        </w:r>
      </w:hyperlink>
      <w:r w:rsidRPr="00387C94">
        <w:t xml:space="preserve">]. As the </w:t>
      </w:r>
      <w:r>
        <w:t>Moon and Earth represent the two most significant gravitational environments, 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and 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warrant careful consideration [</w:t>
      </w:r>
      <w:hyperlink r:id="rId100" w:history="1">
        <w:r w:rsidR="00387C94">
          <w:rPr>
            <w:u w:val="single"/>
          </w:rPr>
          <w:t>54</w:t>
        </w:r>
      </w:hyperlink>
      <w:r>
        <w:t>]. To obtain more accurate data, Earth’s gravity (</w:t>
      </w:r>
      <m:oMath>
        <m:r>
          <w:rPr>
            <w:rFonts w:ascii="Cambria Math" w:hAnsi="Cambria Math"/>
            <w:noProof/>
          </w:rPr>
          <m:t>1</m:t>
        </m:r>
        <m:r>
          <w:rPr>
            <w:rFonts w:ascii="Cambria Math" w:hAnsi="Cambria Math"/>
          </w:rPr>
          <m:t>G</m:t>
        </m:r>
      </m:oMath>
      <w:r>
        <w:t>) and microgravity (</w:t>
      </w:r>
      <m:oMath>
        <m:r>
          <w:rPr>
            <w:rFonts w:ascii="Cambria Math" w:hAnsi="Cambria Math"/>
            <w:noProof/>
          </w:rPr>
          <m:t>μ</m:t>
        </m:r>
        <m:r>
          <w:rPr>
            <w:rFonts w:ascii="Cambria Math" w:hAnsi="Cambria Math"/>
          </w:rPr>
          <m:t>G</m:t>
        </m:r>
      </m:oMath>
      <w:r>
        <w:t>) should also be included to ensure that the same cells are subjected to all gravity levels and to serve as references for previous experiments [</w:t>
      </w:r>
      <w:hyperlink r:id="rId101" w:history="1">
        <w:r w:rsidR="00387C94">
          <w:rPr>
            <w:u w:val="single"/>
          </w:rPr>
          <w:t>54</w:t>
        </w:r>
      </w:hyperlink>
      <w:r>
        <w:t>][</w:t>
      </w:r>
      <w:hyperlink r:id="rId102" w:history="1">
        <w:r w:rsidR="00387C94">
          <w:rPr>
            <w:u w:val="single"/>
          </w:rPr>
          <w:t>55</w:t>
        </w:r>
      </w:hyperlink>
      <w:r>
        <w:t xml:space="preserve">]. </w:t>
      </w:r>
    </w:p>
    <w:p w14:paraId="2A5665FC" w14:textId="77777777" w:rsidR="00447A09" w:rsidRDefault="00447A09" w:rsidP="00387C94">
      <w:pPr>
        <w:pStyle w:val="Body"/>
      </w:pPr>
    </w:p>
    <w:p w14:paraId="5F7291CF" w14:textId="1B703284" w:rsidR="00447A09" w:rsidRPr="00A24134" w:rsidRDefault="00A24134" w:rsidP="00A24134">
      <w:pPr>
        <w:pStyle w:val="Body"/>
        <w:rPr>
          <w:u w:val="single"/>
        </w:rPr>
      </w:pPr>
      <w:r w:rsidRPr="00DE1667">
        <w:rPr>
          <w:u w:val="single"/>
        </w:rPr>
        <w:t>Movement:</w:t>
      </w:r>
      <w:r>
        <w:t xml:space="preserve"> To cultivate cells</w:t>
      </w:r>
      <w:r w:rsidR="00DE1667">
        <w:t xml:space="preserve"> </w:t>
      </w:r>
      <w:r>
        <w:t>effectively, the partial gravity method should not present any issues for cell culture practices. Given the high sensitivity of cells to their environment, the technique employed to simulate partial gravity must prevent excessive vibrations or inconsistent cell motion [</w:t>
      </w:r>
      <w:hyperlink r:id="rId103" w:history="1">
        <w:r>
          <w:rPr>
            <w:u w:val="single"/>
          </w:rPr>
          <w:t>56</w:t>
        </w:r>
      </w:hyperlink>
      <w:r>
        <w:t>].</w:t>
      </w:r>
      <w:r w:rsidR="00136C68">
        <w:t xml:space="preserve"> </w:t>
      </w:r>
      <w:r>
        <w:t xml:space="preserve">To accomplish this, the procedure for attaining different gravitational levels should function smoothly, </w:t>
      </w:r>
      <w:r w:rsidR="006C4F03">
        <w:t xml:space="preserve">enabling cells to undergo free fall while simultaneously minimizing shear stress on the cells and </w:t>
      </w:r>
      <w:r>
        <w:t xml:space="preserve">maintaining these conditions continuously. </w:t>
      </w:r>
    </w:p>
    <w:p w14:paraId="2A5E8CA6" w14:textId="152ECD88" w:rsidR="00422698" w:rsidRPr="00E107EE" w:rsidRDefault="008B6B5D" w:rsidP="00136C68">
      <w:pPr>
        <w:pStyle w:val="Body"/>
      </w:pPr>
      <w:r>
        <w:t xml:space="preserve">  </w:t>
      </w:r>
    </w:p>
    <w:p w14:paraId="7F067EF3" w14:textId="45D8EEDD" w:rsidR="00AF3AA1" w:rsidRPr="009F7C73" w:rsidRDefault="009F7C73" w:rsidP="009F7C73">
      <w:pPr>
        <w:pStyle w:val="Body"/>
      </w:pPr>
      <w:r>
        <w:rPr>
          <w:u w:val="single"/>
        </w:rPr>
        <w:t>Simulation</w:t>
      </w:r>
      <w:r w:rsidRPr="009F7C73">
        <w:rPr>
          <w:u w:val="single"/>
        </w:rPr>
        <w:t>:</w:t>
      </w:r>
      <w:r w:rsidRPr="009F7C73">
        <w:t xml:space="preserve"> The partial gravity effect on cells has not yet been observed or tested. However, visualizing gravity is not applicable, since gravity is a theory [</w:t>
      </w:r>
      <w:hyperlink r:id="rId104" w:history="1">
        <w:r>
          <w:rPr>
            <w:u w:val="single"/>
          </w:rPr>
          <w:t>57</w:t>
        </w:r>
      </w:hyperlink>
      <w:r w:rsidRPr="009F7C73">
        <w:t xml:space="preserve">]. Utilizing mathematics, fluid mechanics, and particle mechanics, a mathematical model should be developed for partial gravity. </w:t>
      </w:r>
    </w:p>
    <w:p w14:paraId="2C6119AD" w14:textId="77777777" w:rsidR="00D42C52" w:rsidRDefault="00D42C52" w:rsidP="000B141F">
      <w:pPr>
        <w:pStyle w:val="Body"/>
      </w:pPr>
    </w:p>
    <w:p w14:paraId="6AA6F645" w14:textId="78220A54" w:rsidR="00374B80" w:rsidRDefault="00CD379C" w:rsidP="00374B80">
      <w:pPr>
        <w:pStyle w:val="Body"/>
      </w:pPr>
      <w:r w:rsidRPr="00BB5E09">
        <w:rPr>
          <w:u w:val="single"/>
        </w:rPr>
        <w:t>Validation:</w:t>
      </w:r>
      <w:r>
        <w:t xml:space="preserve"> Since models are si</w:t>
      </w:r>
      <w:r w:rsidRPr="00BB5E09">
        <w:t>mplified representations of the systems studied, models, to a degree, are all incorrect at least in some details [</w:t>
      </w:r>
      <w:hyperlink r:id="rId105" w:history="1">
        <w:r w:rsidRPr="00BB5E09">
          <w:rPr>
            <w:rStyle w:val="Hyperlink"/>
            <w:color w:val="auto"/>
          </w:rPr>
          <w:t>58</w:t>
        </w:r>
      </w:hyperlink>
      <w:r w:rsidRPr="00BB5E09">
        <w:t xml:space="preserve">]. Therefore, visualizing the specimen would provide further insight into the accuracy of the model and constitutes a </w:t>
      </w:r>
      <w:r>
        <w:t xml:space="preserve">form of validation. It is necessary to visualize the specimen under different gravitational levels to ensure the model's accuracy. </w:t>
      </w:r>
      <w:bookmarkStart w:id="81" w:name="_Toc208139138"/>
      <w:bookmarkStart w:id="82" w:name="_Toc208139563"/>
      <w:bookmarkStart w:id="83" w:name="_Toc208174909"/>
    </w:p>
    <w:p w14:paraId="405FB9F2" w14:textId="5B01AF17" w:rsidR="00374B80" w:rsidRDefault="00374B80" w:rsidP="000B141F">
      <w:pPr>
        <w:pStyle w:val="Body"/>
      </w:pPr>
    </w:p>
    <w:p w14:paraId="651405FC" w14:textId="6DEADC2E" w:rsidR="00D42C52" w:rsidRPr="00E107EE" w:rsidRDefault="00C66AD7" w:rsidP="000B141F">
      <w:pPr>
        <w:pStyle w:val="Body"/>
      </w:pPr>
      <w:r>
        <w:t>Five</w:t>
      </w:r>
      <w:r w:rsidR="002E0592" w:rsidRPr="00E107EE">
        <w:t xml:space="preserve"> criteria should be met to consider the prototype </w:t>
      </w:r>
      <w:r w:rsidR="00077C60" w:rsidRPr="00E107EE">
        <w:t>successful</w:t>
      </w:r>
      <w:r w:rsidR="009F2DD0" w:rsidRPr="00E107EE">
        <w:t>:</w:t>
      </w:r>
      <w:r w:rsidR="0047578B" w:rsidRPr="00E107EE">
        <w:t xml:space="preserve"> size, </w:t>
      </w:r>
      <w:r>
        <w:t xml:space="preserve">electrical safety, emergency safety, </w:t>
      </w:r>
      <w:r w:rsidR="003F2391" w:rsidRPr="00E107EE">
        <w:t>material,</w:t>
      </w:r>
      <w:r w:rsidR="006B7B9A" w:rsidRPr="00E107EE">
        <w:t xml:space="preserve"> and</w:t>
      </w:r>
      <w:r w:rsidR="0047578B" w:rsidRPr="00E107EE">
        <w:t xml:space="preserve"> </w:t>
      </w:r>
      <w:r w:rsidR="00200D16">
        <w:t>specimen culturing stability</w:t>
      </w:r>
      <w:r w:rsidR="006B7B9A" w:rsidRPr="00E107EE">
        <w:t>.</w:t>
      </w:r>
      <w:bookmarkEnd w:id="81"/>
      <w:bookmarkEnd w:id="82"/>
      <w:bookmarkEnd w:id="83"/>
      <w:r w:rsidR="006B7B9A" w:rsidRPr="00E107EE">
        <w:t xml:space="preserve"> </w:t>
      </w:r>
    </w:p>
    <w:p w14:paraId="47664EEE" w14:textId="77777777" w:rsidR="0012756C" w:rsidRPr="00E107EE" w:rsidRDefault="0012756C" w:rsidP="000B141F">
      <w:pPr>
        <w:pStyle w:val="Body"/>
      </w:pPr>
    </w:p>
    <w:p w14:paraId="5D558A4D" w14:textId="12FC7AE8" w:rsidR="00C9413C" w:rsidRDefault="00374B80" w:rsidP="00374B80">
      <w:pPr>
        <w:pStyle w:val="Body"/>
      </w:pPr>
      <w:r>
        <w:rPr>
          <w:u w:val="single"/>
        </w:rPr>
        <w:lastRenderedPageBreak/>
        <w:t>Size</w:t>
      </w:r>
      <w:r w:rsidRPr="00374B80">
        <w:rPr>
          <w:u w:val="single"/>
        </w:rPr>
        <w:t>:</w:t>
      </w:r>
      <w:r w:rsidRPr="00374B80">
        <w:t xml:space="preserve"> Since the prototype's placement may be limited to the incubator, its overall dimensions are also constrained. The Nuaire NU-5810E incubator is considered the most suitable and effective location based on previous designs because it operates at 37°C with 98% humidity [</w:t>
      </w:r>
      <w:hyperlink r:id="rId106" w:history="1">
        <w:r w:rsidRPr="003F4AA4">
          <w:rPr>
            <w:rStyle w:val="Hyperlink"/>
            <w:color w:val="auto"/>
          </w:rPr>
          <w:t>59</w:t>
        </w:r>
      </w:hyperlink>
      <w:r w:rsidRPr="00374B80">
        <w:t xml:space="preserve">]. The maximum size of the prototype is limited by the incubator's internal capacity, which measures </w:t>
      </w:r>
      <m:oMath>
        <m:r>
          <w:rPr>
            <w:rFonts w:ascii="Cambria Math" w:hAnsi="Cambria Math"/>
          </w:rPr>
          <m:t>21 × 17 × 14 in</m:t>
        </m:r>
      </m:oMath>
      <w:r>
        <w:t>.</w:t>
      </w:r>
    </w:p>
    <w:p w14:paraId="424C8848" w14:textId="77777777" w:rsidR="007429D0" w:rsidRDefault="007429D0" w:rsidP="00374B80">
      <w:pPr>
        <w:pStyle w:val="Body"/>
      </w:pPr>
    </w:p>
    <w:p w14:paraId="7B602878" w14:textId="1EE8ACA4" w:rsidR="007429D0" w:rsidRDefault="002C671B" w:rsidP="00374B80">
      <w:pPr>
        <w:pStyle w:val="Body"/>
      </w:pPr>
      <w:r>
        <w:rPr>
          <w:u w:val="single"/>
        </w:rPr>
        <w:t>Electrical Safety:</w:t>
      </w:r>
      <w:r w:rsidRPr="002C671B">
        <w:t xml:space="preserve"> For electrical safety, the standards established by the International Electrotechnical Commission (IEC), specifically IEC 60204-1, which outlines the general requirements for electrical equipment of machines (related to the safety of machinery), will be followed</w:t>
      </w:r>
      <w:r>
        <w:t xml:space="preserve"> </w:t>
      </w:r>
      <w:r w:rsidRPr="002C671B">
        <w:t>[</w:t>
      </w:r>
      <w:r w:rsidRPr="002C671B">
        <w:rPr>
          <w:u w:val="single"/>
        </w:rPr>
        <w:t>60</w:t>
      </w:r>
      <w:r w:rsidRPr="002C671B">
        <w:t>]. According to 'Safety of Machinery - Electrical Equipment of Machines - Part 1: General Requirements’</w:t>
      </w:r>
      <w:r>
        <w:t xml:space="preserve">, </w:t>
      </w:r>
      <w:r w:rsidRPr="002C671B">
        <w:t>a protective bonding circuit is required, ensuring all exposed metallic parts of the machinery are bonded and connected to a reliable ground</w:t>
      </w:r>
      <w:r>
        <w:t xml:space="preserve"> </w:t>
      </w:r>
      <w:r w:rsidRPr="002C671B">
        <w:t>[</w:t>
      </w:r>
      <w:r w:rsidRPr="002C671B">
        <w:rPr>
          <w:u w:val="single"/>
        </w:rPr>
        <w:t>60</w:t>
      </w:r>
      <w:r w:rsidRPr="002C671B">
        <w:t>]. This includes electrical enclosures and wiring, which should be organized neatly, clearly labeled, and protected, with cables rated appropriately for the voltage and current they carry</w:t>
      </w:r>
      <w:r>
        <w:t xml:space="preserve"> </w:t>
      </w:r>
      <w:r w:rsidRPr="002C671B">
        <w:t>[</w:t>
      </w:r>
      <w:r w:rsidRPr="002C671B">
        <w:rPr>
          <w:u w:val="single"/>
        </w:rPr>
        <w:t>60</w:t>
      </w:r>
      <w:r w:rsidRPr="002C671B">
        <w:t xml:space="preserve">]. </w:t>
      </w:r>
      <w:r w:rsidR="00272AD9">
        <w:t xml:space="preserve">Complying </w:t>
      </w:r>
      <w:r w:rsidR="000C61EB">
        <w:t xml:space="preserve">with </w:t>
      </w:r>
      <w:r w:rsidR="008B4926">
        <w:t>EN 61010</w:t>
      </w:r>
      <w:r w:rsidR="00272AD9">
        <w:t xml:space="preserve">-2-030, Measuring Circuits and Test Equipment Safety Test, </w:t>
      </w:r>
      <w:r w:rsidR="008B4926">
        <w:t>ensures</w:t>
      </w:r>
      <w:r w:rsidR="009C60AE">
        <w:t xml:space="preserve"> the standard </w:t>
      </w:r>
      <w:r w:rsidR="000C61EB">
        <w:t>is</w:t>
      </w:r>
      <w:r w:rsidR="009C60AE">
        <w:t xml:space="preserve"> met [</w:t>
      </w:r>
      <w:r w:rsidR="009C60AE" w:rsidRPr="002C671B">
        <w:rPr>
          <w:u w:val="single"/>
        </w:rPr>
        <w:t>6</w:t>
      </w:r>
      <w:r w:rsidR="009C60AE">
        <w:rPr>
          <w:u w:val="single"/>
        </w:rPr>
        <w:t>1</w:t>
      </w:r>
      <w:r w:rsidR="009C60AE">
        <w:t>].</w:t>
      </w:r>
      <w:r w:rsidRPr="002C671B">
        <w:t xml:space="preserve"> Since this is a prototype, comprehensive documentation—including electrical schematics, wiring diagrams, component lists, and user manuals—is essential. </w:t>
      </w:r>
    </w:p>
    <w:p w14:paraId="34A4A7E9" w14:textId="79CB7B78" w:rsidR="004228B0" w:rsidRDefault="004228B0" w:rsidP="004228B0"/>
    <w:p w14:paraId="717437FB" w14:textId="71B89BA2" w:rsidR="00374B80" w:rsidRDefault="00A426D1" w:rsidP="00700CA4">
      <w:pPr>
        <w:pStyle w:val="Body"/>
      </w:pPr>
      <w:r w:rsidRPr="00A426D1">
        <w:rPr>
          <w:u w:val="single"/>
        </w:rPr>
        <w:t>Emergency Safety:</w:t>
      </w:r>
      <w:r w:rsidRPr="00A426D1">
        <w:t xml:space="preserve"> As the prototype involves mechanical motion, there exists a potential for malfunctions. Consequently, ensuring the safety of the machinery is imperative. The International Standard ISO 13850, titled "Emergency Stop Function, the Design Principles for the Emergency Stop Function on Machinery", stipulates that an emergency stop is mandated when the machine presents a risk, and its implementation would mitigate this risk, as applicable to the prototype [</w:t>
      </w:r>
      <w:r w:rsidRPr="00A426D1">
        <w:rPr>
          <w:u w:val="single"/>
        </w:rPr>
        <w:t>6</w:t>
      </w:r>
      <w:r w:rsidR="009C60AE">
        <w:rPr>
          <w:u w:val="single"/>
        </w:rPr>
        <w:t>2</w:t>
      </w:r>
      <w:r w:rsidRPr="00A426D1">
        <w:t>]. To comply with this standard, the emergency stop function should be activated by a human-initiated signal that remains engaged until it is manually reset</w:t>
      </w:r>
      <w:r w:rsidR="007B7F6C">
        <w:t xml:space="preserve"> </w:t>
      </w:r>
      <w:r w:rsidR="007B7F6C" w:rsidRPr="00A426D1">
        <w:t>[</w:t>
      </w:r>
      <w:r w:rsidR="007B7F6C" w:rsidRPr="00A426D1">
        <w:rPr>
          <w:u w:val="single"/>
        </w:rPr>
        <w:t>6</w:t>
      </w:r>
      <w:r w:rsidR="009C60AE">
        <w:rPr>
          <w:u w:val="single"/>
        </w:rPr>
        <w:t>2</w:t>
      </w:r>
      <w:r w:rsidR="007B7F6C" w:rsidRPr="00A426D1">
        <w:t>]</w:t>
      </w:r>
      <w:r w:rsidRPr="00A426D1">
        <w:t>. Additionally, no start command should be effective during the operations halted by the emergency stop initiation, which must likewise be reset through human intervention [</w:t>
      </w:r>
      <w:r w:rsidRPr="00A426D1">
        <w:rPr>
          <w:u w:val="single"/>
        </w:rPr>
        <w:t>6</w:t>
      </w:r>
      <w:r w:rsidR="009C60AE">
        <w:rPr>
          <w:u w:val="single"/>
        </w:rPr>
        <w:t>2</w:t>
      </w:r>
      <w:r w:rsidRPr="00A426D1">
        <w:t xml:space="preserve">]. </w:t>
      </w:r>
    </w:p>
    <w:p w14:paraId="0E6012BB" w14:textId="77777777" w:rsidR="00700CA4" w:rsidRPr="003F4AA4" w:rsidRDefault="00700CA4" w:rsidP="00EB42B0">
      <w:pPr>
        <w:pStyle w:val="Body"/>
        <w:ind w:firstLine="0"/>
      </w:pPr>
    </w:p>
    <w:p w14:paraId="7F92F353" w14:textId="3252C7D5" w:rsidR="0012756C" w:rsidRDefault="00413171" w:rsidP="000B141F">
      <w:pPr>
        <w:pStyle w:val="Body"/>
      </w:pPr>
      <w:r>
        <w:rPr>
          <w:u w:val="single"/>
        </w:rPr>
        <w:t>Material:</w:t>
      </w:r>
      <w:r w:rsidRPr="00413171">
        <w:t xml:space="preserve"> Given the potential placement of the prototype within an incubator, the selected materials must </w:t>
      </w:r>
      <w:r w:rsidR="007B7F6C">
        <w:t>withstand both room temperature and 37°C, as well as</w:t>
      </w:r>
      <w:r w:rsidRPr="00413171">
        <w:t xml:space="preserve"> 98% humidity [</w:t>
      </w:r>
      <w:hyperlink r:id="rId107" w:history="1">
        <w:r w:rsidRPr="003F4AA4">
          <w:rPr>
            <w:rStyle w:val="Hyperlink"/>
            <w:color w:val="auto"/>
          </w:rPr>
          <w:t>59</w:t>
        </w:r>
      </w:hyperlink>
      <w:r w:rsidRPr="00413171">
        <w:t xml:space="preserve">]. Furthermore, the prototype is anticipated to maintain stability for </w:t>
      </w:r>
      <w:r>
        <w:t>at least</w:t>
      </w:r>
      <w:r w:rsidRPr="00413171">
        <w:t xml:space="preserve"> four months. </w:t>
      </w:r>
    </w:p>
    <w:p w14:paraId="3052AA86" w14:textId="77777777" w:rsidR="0012756C" w:rsidRPr="003320AA" w:rsidRDefault="0012756C" w:rsidP="000C4C6F">
      <w:pPr>
        <w:pStyle w:val="Body"/>
        <w:ind w:firstLine="0"/>
      </w:pPr>
    </w:p>
    <w:p w14:paraId="40C9CB66" w14:textId="64A174BE" w:rsidR="00AA30CA" w:rsidRPr="005D6406" w:rsidRDefault="003F0B6A" w:rsidP="005D6406">
      <w:pPr>
        <w:pStyle w:val="Body"/>
        <w:rPr>
          <w:u w:val="single"/>
        </w:rPr>
      </w:pPr>
      <w:r>
        <w:rPr>
          <w:u w:val="single"/>
        </w:rPr>
        <w:t>Stability of the Specimen Culturing Component</w:t>
      </w:r>
      <w:r w:rsidRPr="003F0B6A">
        <w:rPr>
          <w:u w:val="single"/>
        </w:rPr>
        <w:t>:</w:t>
      </w:r>
      <w:r w:rsidRPr="003F0B6A">
        <w:t xml:space="preserve"> Considering that the prototype integrates the cell culturing component and motion system responsible for partial gravity simulation, it is imperative that the attachment of the cell culturing component to the prototype's framework is secure to ensure precise results, given the sensitivity of cells to their environment</w:t>
      </w:r>
      <w:r w:rsidR="00532573">
        <w:t xml:space="preserve"> [</w:t>
      </w:r>
      <w:hyperlink r:id="rId108" w:history="1">
        <w:r w:rsidR="00532573">
          <w:rPr>
            <w:u w:val="single"/>
          </w:rPr>
          <w:t>56</w:t>
        </w:r>
      </w:hyperlink>
      <w:r w:rsidR="00532573">
        <w:t>]</w:t>
      </w:r>
      <w:r w:rsidRPr="003F0B6A">
        <w:t>. Throughout any movement induced by the partial gravity simulation, the cell culturing section must remain stable; that is, it should neither wobble nor detac</w:t>
      </w:r>
      <w:r>
        <w:t>h.</w:t>
      </w:r>
      <w:r>
        <w:rPr>
          <w:u w:val="single"/>
        </w:rPr>
        <w:t xml:space="preserve"> </w:t>
      </w:r>
    </w:p>
    <w:p w14:paraId="41988A1E" w14:textId="77777777" w:rsidR="00F95038" w:rsidRDefault="00F95038" w:rsidP="005D6406">
      <w:pPr>
        <w:pStyle w:val="Body"/>
        <w:rPr>
          <w:u w:val="single"/>
        </w:rPr>
      </w:pPr>
    </w:p>
    <w:p w14:paraId="15FECF6D" w14:textId="77777777" w:rsidR="00F95038" w:rsidRPr="005D6406" w:rsidRDefault="00F95038" w:rsidP="005D6406">
      <w:pPr>
        <w:pStyle w:val="Body"/>
        <w:rPr>
          <w:u w:val="single"/>
        </w:rPr>
      </w:pPr>
    </w:p>
    <w:p w14:paraId="10E414F6" w14:textId="77777777" w:rsidR="001C6687" w:rsidRPr="00797927" w:rsidRDefault="001C6687" w:rsidP="00AA30CA">
      <w:pPr>
        <w:pStyle w:val="Body"/>
        <w:ind w:firstLine="0"/>
        <w:rPr>
          <w:rStyle w:val="Heading1Char"/>
          <w:rFonts w:ascii="Times New Roman" w:hAnsi="Times New Roman"/>
          <w:b w:val="0"/>
          <w:bCs w:val="0"/>
          <w:sz w:val="22"/>
          <w:szCs w:val="22"/>
        </w:rPr>
      </w:pPr>
    </w:p>
    <w:p w14:paraId="2711CC68" w14:textId="77777777" w:rsidR="009C60AE" w:rsidRDefault="009C60AE">
      <w:pPr>
        <w:spacing w:after="160" w:line="278" w:lineRule="auto"/>
        <w:rPr>
          <w:rFonts w:eastAsiaTheme="majorEastAsia" w:cstheme="majorBidi"/>
          <w:b/>
          <w:bCs/>
          <w:sz w:val="24"/>
          <w:szCs w:val="24"/>
        </w:rPr>
      </w:pPr>
      <w:r>
        <w:br w:type="page"/>
      </w:r>
    </w:p>
    <w:p w14:paraId="51572BD1" w14:textId="2F78C9E2" w:rsidR="00FB521B" w:rsidRDefault="00FB521B" w:rsidP="00FB521B">
      <w:pPr>
        <w:pStyle w:val="Caption"/>
      </w:pPr>
      <w:bookmarkStart w:id="84" w:name="_Toc210597627"/>
      <w:r>
        <w:lastRenderedPageBreak/>
        <w:t xml:space="preserve">Table </w:t>
      </w:r>
      <w:fldSimple w:instr=" SEQ Table \* ARABIC ">
        <w:r w:rsidR="00625B87">
          <w:rPr>
            <w:noProof/>
          </w:rPr>
          <w:t>1</w:t>
        </w:r>
      </w:fldSimple>
      <w:r>
        <w:t xml:space="preserve">. </w:t>
      </w:r>
      <w:r w:rsidRPr="00F27F53">
        <w:t>Non-Negotiable Needs</w:t>
      </w:r>
      <w:bookmarkEnd w:id="84"/>
    </w:p>
    <w:p w14:paraId="65543BBE" w14:textId="77777777" w:rsidR="00744AE4" w:rsidRDefault="00744AE4" w:rsidP="00744AE4"/>
    <w:tbl>
      <w:tblPr>
        <w:tblStyle w:val="TableGrid"/>
        <w:tblW w:w="9805" w:type="dxa"/>
        <w:tblLook w:val="04A0" w:firstRow="1" w:lastRow="0" w:firstColumn="1" w:lastColumn="0" w:noHBand="0" w:noVBand="1"/>
      </w:tblPr>
      <w:tblGrid>
        <w:gridCol w:w="1142"/>
        <w:gridCol w:w="2162"/>
        <w:gridCol w:w="1426"/>
        <w:gridCol w:w="3034"/>
        <w:gridCol w:w="2041"/>
      </w:tblGrid>
      <w:tr w:rsidR="00744AE4" w:rsidRPr="007C7111" w14:paraId="76B6C186" w14:textId="77777777" w:rsidTr="009C60AE">
        <w:tc>
          <w:tcPr>
            <w:tcW w:w="1145" w:type="dxa"/>
          </w:tcPr>
          <w:p w14:paraId="71B11FAD" w14:textId="77777777" w:rsidR="00744AE4" w:rsidRPr="005D6406" w:rsidRDefault="00744AE4">
            <w:pPr>
              <w:pStyle w:val="Body"/>
              <w:ind w:firstLine="0"/>
              <w:jc w:val="center"/>
              <w:rPr>
                <w:b/>
              </w:rPr>
            </w:pPr>
            <w:r w:rsidRPr="005D6406">
              <w:rPr>
                <w:b/>
              </w:rPr>
              <w:t>Priority</w:t>
            </w:r>
          </w:p>
        </w:tc>
        <w:tc>
          <w:tcPr>
            <w:tcW w:w="2349" w:type="dxa"/>
          </w:tcPr>
          <w:p w14:paraId="33192230" w14:textId="77777777" w:rsidR="00744AE4" w:rsidRPr="005D6406" w:rsidRDefault="00744AE4">
            <w:pPr>
              <w:pStyle w:val="Body"/>
              <w:ind w:firstLine="0"/>
              <w:jc w:val="center"/>
              <w:rPr>
                <w:b/>
              </w:rPr>
            </w:pPr>
            <w:r w:rsidRPr="005D6406">
              <w:rPr>
                <w:b/>
              </w:rPr>
              <w:t>Requirement</w:t>
            </w:r>
          </w:p>
        </w:tc>
        <w:tc>
          <w:tcPr>
            <w:tcW w:w="821" w:type="dxa"/>
          </w:tcPr>
          <w:p w14:paraId="66416C78" w14:textId="77777777" w:rsidR="00744AE4" w:rsidRPr="005D6406" w:rsidRDefault="00744AE4">
            <w:pPr>
              <w:pStyle w:val="Body"/>
              <w:ind w:firstLine="0"/>
              <w:jc w:val="center"/>
              <w:rPr>
                <w:b/>
              </w:rPr>
            </w:pPr>
            <w:r w:rsidRPr="005D6406">
              <w:rPr>
                <w:b/>
              </w:rPr>
              <w:t>Metric</w:t>
            </w:r>
          </w:p>
        </w:tc>
        <w:tc>
          <w:tcPr>
            <w:tcW w:w="3274" w:type="dxa"/>
          </w:tcPr>
          <w:p w14:paraId="76EB1A0C" w14:textId="77777777" w:rsidR="00744AE4" w:rsidRPr="005D6406" w:rsidRDefault="00744AE4">
            <w:pPr>
              <w:pStyle w:val="Body"/>
              <w:ind w:firstLine="0"/>
              <w:jc w:val="center"/>
              <w:rPr>
                <w:b/>
              </w:rPr>
            </w:pPr>
            <w:r w:rsidRPr="005D6406">
              <w:rPr>
                <w:b/>
              </w:rPr>
              <w:t>Target Values/ Range or Pass/Fail</w:t>
            </w:r>
          </w:p>
        </w:tc>
        <w:tc>
          <w:tcPr>
            <w:tcW w:w="2216" w:type="dxa"/>
          </w:tcPr>
          <w:p w14:paraId="34533220" w14:textId="77777777" w:rsidR="00744AE4" w:rsidRPr="005D6406" w:rsidRDefault="00744AE4">
            <w:pPr>
              <w:pStyle w:val="Body"/>
              <w:ind w:firstLine="0"/>
              <w:jc w:val="center"/>
              <w:rPr>
                <w:b/>
              </w:rPr>
            </w:pPr>
            <w:r w:rsidRPr="005D6406">
              <w:rPr>
                <w:b/>
              </w:rPr>
              <w:t>Justification</w:t>
            </w:r>
          </w:p>
        </w:tc>
      </w:tr>
      <w:tr w:rsidR="00744AE4" w:rsidRPr="007C7111" w14:paraId="36E5957F" w14:textId="77777777" w:rsidTr="009C60AE">
        <w:tc>
          <w:tcPr>
            <w:tcW w:w="1145" w:type="dxa"/>
          </w:tcPr>
          <w:p w14:paraId="7D6D224E" w14:textId="77777777" w:rsidR="00744AE4" w:rsidRPr="00175C0D" w:rsidRDefault="00744AE4">
            <w:pPr>
              <w:pStyle w:val="Body"/>
              <w:ind w:firstLine="0"/>
              <w:jc w:val="center"/>
            </w:pPr>
            <w:r w:rsidRPr="00175C0D">
              <w:t>Non-negotiable</w:t>
            </w:r>
          </w:p>
        </w:tc>
        <w:tc>
          <w:tcPr>
            <w:tcW w:w="2349" w:type="dxa"/>
          </w:tcPr>
          <w:p w14:paraId="5ECA1075" w14:textId="77777777" w:rsidR="00744AE4" w:rsidRPr="007C7111" w:rsidRDefault="00744AE4">
            <w:pPr>
              <w:pStyle w:val="Body"/>
              <w:ind w:firstLine="0"/>
              <w:jc w:val="center"/>
            </w:pPr>
            <w:r w:rsidRPr="007C7111">
              <w:t>Gravitational Type</w:t>
            </w:r>
          </w:p>
        </w:tc>
        <w:tc>
          <w:tcPr>
            <w:tcW w:w="821" w:type="dxa"/>
          </w:tcPr>
          <w:p w14:paraId="08E637BE" w14:textId="77777777" w:rsidR="00744AE4" w:rsidRPr="007C7111" w:rsidRDefault="00744AE4">
            <w:pPr>
              <w:pStyle w:val="Body"/>
              <w:ind w:firstLine="0"/>
              <w:jc w:val="center"/>
            </w:pPr>
            <w:r w:rsidRPr="007C7111">
              <w:t>Partial Gravity and Controls</w:t>
            </w:r>
          </w:p>
        </w:tc>
        <w:tc>
          <w:tcPr>
            <w:tcW w:w="3274" w:type="dxa"/>
          </w:tcPr>
          <w:p w14:paraId="02F52255" w14:textId="25BEE018" w:rsidR="00744AE4" w:rsidRPr="007C7111" w:rsidRDefault="00744AE4">
            <w:pPr>
              <w:pStyle w:val="Body"/>
              <w:ind w:firstLine="0"/>
              <w:jc w:val="center"/>
            </w:pPr>
            <w:r w:rsidRPr="007C7111">
              <w:t xml:space="preserve">Range: </w:t>
            </w:r>
            <m:oMath>
              <m:r>
                <w:rPr>
                  <w:rFonts w:ascii="Cambria Math" w:hAnsi="Cambria Math"/>
                  <w:noProof/>
                </w:rPr>
                <m:t>μ</m:t>
              </m:r>
              <m:r>
                <w:rPr>
                  <w:rFonts w:ascii="Cambria Math" w:hAnsi="Cambria Math"/>
                </w:rPr>
                <m:t xml:space="preserve">G </m:t>
              </m:r>
            </m:oMath>
            <w:r w:rsidRPr="007C7111">
              <w:t xml:space="preserve">to </w:t>
            </w:r>
            <w:r>
              <w:rPr>
                <w:i/>
              </w:rPr>
              <w:t>1</w:t>
            </w:r>
            <m:oMath>
              <m:r>
                <w:rPr>
                  <w:rFonts w:ascii="Cambria Math" w:hAnsi="Cambria Math"/>
                </w:rPr>
                <m:t>G</m:t>
              </m:r>
            </m:oMath>
          </w:p>
          <w:p w14:paraId="1132D419" w14:textId="1C586FB3" w:rsidR="00744AE4" w:rsidRPr="007C7111" w:rsidRDefault="00744AE4">
            <w:pPr>
              <w:pStyle w:val="Body"/>
              <w:ind w:firstLine="0"/>
              <w:jc w:val="center"/>
            </w:pPr>
            <w:r w:rsidRPr="007C7111">
              <w:t>Lunar gravity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Pr="007C7111">
              <w:t>)</w:t>
            </w:r>
          </w:p>
          <w:p w14:paraId="65FF85EB" w14:textId="70E38596" w:rsidR="00744AE4" w:rsidRPr="007C7111" w:rsidRDefault="00744AE4">
            <w:pPr>
              <w:pStyle w:val="Body"/>
              <w:ind w:firstLine="0"/>
              <w:jc w:val="center"/>
            </w:pPr>
            <w:r w:rsidRPr="007C7111">
              <w:t xml:space="preserve"> Martian gravity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Pr="007C7111">
              <w:t xml:space="preserve">) </w:t>
            </w:r>
          </w:p>
          <w:p w14:paraId="16C17A1D" w14:textId="4C4F5076" w:rsidR="00744AE4" w:rsidRPr="007C7111" w:rsidRDefault="00744AE4">
            <w:pPr>
              <w:pStyle w:val="Body"/>
              <w:ind w:firstLine="0"/>
              <w:jc w:val="center"/>
            </w:pPr>
            <w:r w:rsidRPr="007C7111">
              <w:t>Earth’s gravity (</w:t>
            </w:r>
            <m:oMath>
              <m:r>
                <w:rPr>
                  <w:rFonts w:ascii="Cambria Math" w:hAnsi="Cambria Math"/>
                  <w:noProof/>
                </w:rPr>
                <m:t>1</m:t>
              </m:r>
              <m:r>
                <w:rPr>
                  <w:rFonts w:ascii="Cambria Math" w:hAnsi="Cambria Math"/>
                </w:rPr>
                <m:t>G</m:t>
              </m:r>
            </m:oMath>
            <w:r w:rsidRPr="007C7111">
              <w:t xml:space="preserve">) </w:t>
            </w:r>
          </w:p>
          <w:p w14:paraId="17767A09" w14:textId="7BE47508" w:rsidR="00744AE4" w:rsidRPr="007C7111" w:rsidRDefault="00744AE4">
            <w:pPr>
              <w:pStyle w:val="Body"/>
              <w:ind w:firstLine="0"/>
              <w:jc w:val="center"/>
            </w:pPr>
            <w:r w:rsidRPr="007C7111">
              <w:t>Microgravity (</w:t>
            </w:r>
            <m:oMath>
              <m:r>
                <w:rPr>
                  <w:rFonts w:ascii="Cambria Math" w:hAnsi="Cambria Math"/>
                  <w:noProof/>
                </w:rPr>
                <m:t>μ</m:t>
              </m:r>
              <m:r>
                <w:rPr>
                  <w:rFonts w:ascii="Cambria Math" w:hAnsi="Cambria Math"/>
                </w:rPr>
                <m:t>G</m:t>
              </m:r>
            </m:oMath>
            <w:r w:rsidRPr="007C7111">
              <w:t xml:space="preserve">) </w:t>
            </w:r>
          </w:p>
          <w:p w14:paraId="37347A65" w14:textId="558BBE9D" w:rsidR="00744AE4" w:rsidRPr="007C7111" w:rsidRDefault="00744AE4">
            <w:pPr>
              <w:pStyle w:val="Body"/>
              <w:ind w:firstLine="0"/>
              <w:jc w:val="center"/>
            </w:pPr>
            <w:r w:rsidRPr="007C7111">
              <w:t>[</w:t>
            </w:r>
            <w:hyperlink r:id="rId109" w:history="1">
              <w:r>
                <w:rPr>
                  <w:u w:val="single"/>
                </w:rPr>
                <w:t>54</w:t>
              </w:r>
            </w:hyperlink>
            <w:r w:rsidRPr="007C7111">
              <w:t>][</w:t>
            </w:r>
            <w:hyperlink r:id="rId110" w:history="1">
              <w:r>
                <w:rPr>
                  <w:u w:val="single"/>
                </w:rPr>
                <w:t>55</w:t>
              </w:r>
            </w:hyperlink>
            <w:r w:rsidRPr="007C7111">
              <w:t>]</w:t>
            </w:r>
          </w:p>
        </w:tc>
        <w:tc>
          <w:tcPr>
            <w:tcW w:w="2216" w:type="dxa"/>
          </w:tcPr>
          <w:p w14:paraId="73484756" w14:textId="64271C41" w:rsidR="00744AE4" w:rsidRPr="007C7111" w:rsidRDefault="00744AE4">
            <w:pPr>
              <w:pStyle w:val="Body"/>
              <w:ind w:firstLine="0"/>
              <w:jc w:val="center"/>
            </w:pPr>
            <w:r w:rsidRPr="007C7111">
              <w:t>NASA’s Goals [</w:t>
            </w:r>
            <w:hyperlink r:id="rId111" w:history="1">
              <w:r>
                <w:rPr>
                  <w:u w:val="single"/>
                </w:rPr>
                <w:t>53</w:t>
              </w:r>
            </w:hyperlink>
            <w:r w:rsidRPr="007C7111">
              <w:t>]</w:t>
            </w:r>
          </w:p>
        </w:tc>
      </w:tr>
      <w:tr w:rsidR="002164C0" w:rsidRPr="007C7111" w14:paraId="044CADA7" w14:textId="77777777" w:rsidTr="009C60AE">
        <w:tc>
          <w:tcPr>
            <w:tcW w:w="1145" w:type="dxa"/>
          </w:tcPr>
          <w:p w14:paraId="20A4E84E" w14:textId="77777777" w:rsidR="002164C0" w:rsidRPr="00175C0D" w:rsidRDefault="002164C0" w:rsidP="002164C0">
            <w:pPr>
              <w:pStyle w:val="Body"/>
              <w:ind w:firstLine="0"/>
              <w:jc w:val="center"/>
            </w:pPr>
            <w:r w:rsidRPr="00175C0D">
              <w:t>Non-negotiable</w:t>
            </w:r>
          </w:p>
        </w:tc>
        <w:tc>
          <w:tcPr>
            <w:tcW w:w="2349" w:type="dxa"/>
          </w:tcPr>
          <w:p w14:paraId="7170B088" w14:textId="7C7C4272" w:rsidR="002164C0" w:rsidRPr="007C7111" w:rsidRDefault="002164C0" w:rsidP="002164C0">
            <w:pPr>
              <w:pStyle w:val="Body"/>
              <w:ind w:firstLine="0"/>
              <w:jc w:val="center"/>
            </w:pPr>
            <w:r w:rsidRPr="007C7111">
              <w:t>Partial Gravity Movement Causes Steady Flow</w:t>
            </w:r>
          </w:p>
        </w:tc>
        <w:tc>
          <w:tcPr>
            <w:tcW w:w="821" w:type="dxa"/>
          </w:tcPr>
          <w:p w14:paraId="0B313417" w14:textId="460DFEE8" w:rsidR="002164C0" w:rsidRPr="007C7111" w:rsidRDefault="002164C0" w:rsidP="002164C0">
            <w:pPr>
              <w:pStyle w:val="Body"/>
              <w:ind w:firstLine="0"/>
              <w:jc w:val="center"/>
            </w:pPr>
            <w:r w:rsidRPr="007C7111">
              <w:t>Partial Gravity Accuracy</w:t>
            </w:r>
          </w:p>
        </w:tc>
        <w:tc>
          <w:tcPr>
            <w:tcW w:w="3274" w:type="dxa"/>
          </w:tcPr>
          <w:p w14:paraId="79A8125F" w14:textId="37717A4B" w:rsidR="002164C0" w:rsidRPr="007C7111" w:rsidRDefault="002164C0" w:rsidP="002164C0">
            <w:pPr>
              <w:pStyle w:val="Body"/>
              <w:ind w:firstLine="0"/>
              <w:jc w:val="center"/>
            </w:pPr>
            <w:r w:rsidRPr="007C7111">
              <w:t xml:space="preserve">Pass/ Fail Using Model and </w:t>
            </w:r>
            <w:r>
              <w:t>Visual</w:t>
            </w:r>
            <w:r w:rsidR="003063BB">
              <w:t>s</w:t>
            </w:r>
          </w:p>
        </w:tc>
        <w:tc>
          <w:tcPr>
            <w:tcW w:w="2216" w:type="dxa"/>
          </w:tcPr>
          <w:p w14:paraId="3FD5B34F" w14:textId="07E7DD0D" w:rsidR="002164C0" w:rsidRPr="007C7111" w:rsidRDefault="002164C0" w:rsidP="00175C0D">
            <w:pPr>
              <w:pStyle w:val="Body"/>
              <w:ind w:firstLine="0"/>
              <w:jc w:val="center"/>
            </w:pPr>
            <w:r w:rsidRPr="007C7111">
              <w:t>Inaccuracy of data due to cell sensitivity [</w:t>
            </w:r>
            <w:hyperlink r:id="rId112" w:history="1">
              <w:r>
                <w:rPr>
                  <w:u w:val="single"/>
                </w:rPr>
                <w:t>56</w:t>
              </w:r>
            </w:hyperlink>
            <w:r w:rsidRPr="007C7111">
              <w:t>]</w:t>
            </w:r>
          </w:p>
        </w:tc>
      </w:tr>
      <w:tr w:rsidR="002164C0" w:rsidRPr="007C7111" w14:paraId="0E89B7AA" w14:textId="77777777" w:rsidTr="009C60AE">
        <w:tc>
          <w:tcPr>
            <w:tcW w:w="1145" w:type="dxa"/>
          </w:tcPr>
          <w:p w14:paraId="28FA99E6" w14:textId="7E258AD5" w:rsidR="002164C0" w:rsidRPr="00175C0D" w:rsidRDefault="002164C0" w:rsidP="002164C0">
            <w:pPr>
              <w:pStyle w:val="Body"/>
              <w:ind w:firstLine="0"/>
              <w:jc w:val="center"/>
            </w:pPr>
            <w:r w:rsidRPr="00175C0D">
              <w:t>Non-negotiable</w:t>
            </w:r>
          </w:p>
        </w:tc>
        <w:tc>
          <w:tcPr>
            <w:tcW w:w="2349" w:type="dxa"/>
          </w:tcPr>
          <w:p w14:paraId="30EECEF1" w14:textId="014BF6F5" w:rsidR="002164C0" w:rsidRPr="007C7111" w:rsidRDefault="002164C0" w:rsidP="002164C0">
            <w:pPr>
              <w:pStyle w:val="Body"/>
              <w:ind w:firstLine="0"/>
              <w:jc w:val="center"/>
            </w:pPr>
            <w:r w:rsidRPr="007C7111">
              <w:t>Simulation</w:t>
            </w:r>
          </w:p>
        </w:tc>
        <w:tc>
          <w:tcPr>
            <w:tcW w:w="821" w:type="dxa"/>
          </w:tcPr>
          <w:p w14:paraId="5485CAD7" w14:textId="5A4DC5EE" w:rsidR="002164C0" w:rsidRPr="007C7111" w:rsidRDefault="002164C0" w:rsidP="002164C0">
            <w:pPr>
              <w:pStyle w:val="Body"/>
              <w:ind w:firstLine="0"/>
              <w:jc w:val="center"/>
            </w:pPr>
            <w:r w:rsidRPr="007C7111">
              <w:t>Mathematical Model</w:t>
            </w:r>
          </w:p>
        </w:tc>
        <w:tc>
          <w:tcPr>
            <w:tcW w:w="3274" w:type="dxa"/>
          </w:tcPr>
          <w:p w14:paraId="2BC38B66" w14:textId="74AF2CC0" w:rsidR="002164C0" w:rsidRPr="007C7111" w:rsidRDefault="002164C0" w:rsidP="002164C0">
            <w:pPr>
              <w:pStyle w:val="Body"/>
              <w:ind w:firstLine="0"/>
              <w:jc w:val="center"/>
            </w:pPr>
            <w:r w:rsidRPr="007C7111">
              <w:t>Pass/ Fail</w:t>
            </w:r>
          </w:p>
        </w:tc>
        <w:tc>
          <w:tcPr>
            <w:tcW w:w="2216" w:type="dxa"/>
          </w:tcPr>
          <w:p w14:paraId="07C7941C" w14:textId="7F54BFA0" w:rsidR="002164C0" w:rsidRPr="007C7111" w:rsidRDefault="002164C0" w:rsidP="002164C0">
            <w:pPr>
              <w:pStyle w:val="Body"/>
              <w:ind w:firstLine="0"/>
              <w:jc w:val="center"/>
            </w:pPr>
            <w:r w:rsidRPr="007C7111">
              <w:t>Accuracy and Validation</w:t>
            </w:r>
          </w:p>
        </w:tc>
      </w:tr>
      <w:tr w:rsidR="002164C0" w:rsidRPr="007C7111" w14:paraId="0BC9A7E1" w14:textId="77777777" w:rsidTr="009C60AE">
        <w:tc>
          <w:tcPr>
            <w:tcW w:w="1145" w:type="dxa"/>
          </w:tcPr>
          <w:p w14:paraId="0CAE8BE1" w14:textId="77777777" w:rsidR="002164C0" w:rsidRPr="00175C0D" w:rsidRDefault="003063BB" w:rsidP="002164C0">
            <w:pPr>
              <w:pStyle w:val="Body"/>
              <w:ind w:firstLine="0"/>
              <w:jc w:val="center"/>
            </w:pPr>
            <w:r w:rsidRPr="00175C0D">
              <w:t>Non-negotiable</w:t>
            </w:r>
          </w:p>
        </w:tc>
        <w:tc>
          <w:tcPr>
            <w:tcW w:w="2349" w:type="dxa"/>
          </w:tcPr>
          <w:p w14:paraId="1F38F0A9" w14:textId="12706FEF" w:rsidR="002164C0" w:rsidRPr="007C7111" w:rsidRDefault="003063BB" w:rsidP="002164C0">
            <w:pPr>
              <w:pStyle w:val="Body"/>
              <w:ind w:firstLine="0"/>
              <w:jc w:val="center"/>
            </w:pPr>
            <w:r>
              <w:t>Validation</w:t>
            </w:r>
          </w:p>
        </w:tc>
        <w:tc>
          <w:tcPr>
            <w:tcW w:w="821" w:type="dxa"/>
          </w:tcPr>
          <w:p w14:paraId="66754687" w14:textId="5D1739D2" w:rsidR="002164C0" w:rsidRPr="007C7111" w:rsidRDefault="003063BB" w:rsidP="002164C0">
            <w:pPr>
              <w:pStyle w:val="Body"/>
              <w:ind w:firstLine="0"/>
              <w:jc w:val="center"/>
            </w:pPr>
            <w:r>
              <w:t>Visual</w:t>
            </w:r>
          </w:p>
        </w:tc>
        <w:tc>
          <w:tcPr>
            <w:tcW w:w="3274" w:type="dxa"/>
          </w:tcPr>
          <w:p w14:paraId="3C1F9FA8" w14:textId="02FF23CD" w:rsidR="002164C0" w:rsidRPr="007C7111" w:rsidRDefault="003063BB" w:rsidP="002164C0">
            <w:pPr>
              <w:pStyle w:val="Body"/>
              <w:ind w:firstLine="0"/>
              <w:jc w:val="center"/>
            </w:pPr>
            <w:r w:rsidRPr="007C7111">
              <w:t>Pass/ Fail</w:t>
            </w:r>
          </w:p>
        </w:tc>
        <w:tc>
          <w:tcPr>
            <w:tcW w:w="2216" w:type="dxa"/>
          </w:tcPr>
          <w:p w14:paraId="48700055" w14:textId="0BC8D151" w:rsidR="002164C0" w:rsidRPr="007C7111" w:rsidRDefault="003063BB" w:rsidP="002164C0">
            <w:pPr>
              <w:pStyle w:val="Body"/>
              <w:ind w:firstLine="0"/>
              <w:jc w:val="center"/>
            </w:pPr>
            <w:r w:rsidRPr="007C7111">
              <w:t>Accuracy and Validation</w:t>
            </w:r>
            <w:r w:rsidR="00D50D89">
              <w:t xml:space="preserve"> of Mode</w:t>
            </w:r>
            <w:r w:rsidR="00175C0D">
              <w:t xml:space="preserve">l </w:t>
            </w:r>
            <w:r w:rsidR="00D50D89">
              <w:t>[</w:t>
            </w:r>
            <w:hyperlink r:id="rId113" w:history="1">
              <w:r w:rsidR="00D50D89" w:rsidRPr="00BB5E09">
                <w:rPr>
                  <w:rStyle w:val="Hyperlink"/>
                  <w:color w:val="auto"/>
                </w:rPr>
                <w:t>58</w:t>
              </w:r>
            </w:hyperlink>
            <w:r w:rsidR="00D50D89">
              <w:t>]</w:t>
            </w:r>
          </w:p>
        </w:tc>
      </w:tr>
      <w:tr w:rsidR="002164C0" w:rsidRPr="007C7111" w14:paraId="000201E5" w14:textId="77777777" w:rsidTr="009C60AE">
        <w:tc>
          <w:tcPr>
            <w:tcW w:w="1145" w:type="dxa"/>
          </w:tcPr>
          <w:p w14:paraId="523A24E6" w14:textId="77777777" w:rsidR="002164C0" w:rsidRPr="00175C0D" w:rsidRDefault="002164C0" w:rsidP="002164C0">
            <w:pPr>
              <w:pStyle w:val="Body"/>
              <w:ind w:firstLine="0"/>
              <w:jc w:val="center"/>
            </w:pPr>
            <w:r w:rsidRPr="00175C0D">
              <w:t>Non-negotiable</w:t>
            </w:r>
          </w:p>
        </w:tc>
        <w:tc>
          <w:tcPr>
            <w:tcW w:w="2349" w:type="dxa"/>
          </w:tcPr>
          <w:p w14:paraId="1BA6744F" w14:textId="77777777" w:rsidR="002164C0" w:rsidRPr="007C7111" w:rsidRDefault="002164C0" w:rsidP="002164C0">
            <w:pPr>
              <w:pStyle w:val="Body"/>
              <w:ind w:firstLine="0"/>
              <w:jc w:val="center"/>
            </w:pPr>
            <w:r w:rsidRPr="007C7111">
              <w:t>Size</w:t>
            </w:r>
          </w:p>
        </w:tc>
        <w:tc>
          <w:tcPr>
            <w:tcW w:w="821" w:type="dxa"/>
          </w:tcPr>
          <w:p w14:paraId="5BC8ABA0" w14:textId="77777777" w:rsidR="002164C0" w:rsidRPr="007C7111" w:rsidRDefault="002164C0" w:rsidP="002164C0">
            <w:pPr>
              <w:pStyle w:val="Body"/>
              <w:ind w:firstLine="0"/>
              <w:jc w:val="center"/>
            </w:pPr>
            <w:r w:rsidRPr="007C7111">
              <w:t>Dimensions</w:t>
            </w:r>
          </w:p>
        </w:tc>
        <w:tc>
          <w:tcPr>
            <w:tcW w:w="3274" w:type="dxa"/>
          </w:tcPr>
          <w:p w14:paraId="3E3576EC" w14:textId="6F4CF0D9" w:rsidR="002164C0" w:rsidRPr="007C7111" w:rsidRDefault="00513FDE" w:rsidP="002164C0">
            <w:pPr>
              <w:pStyle w:val="Body"/>
              <w:ind w:firstLine="0"/>
              <w:jc w:val="center"/>
            </w:pPr>
            <m:oMathPara>
              <m:oMath>
                <m:r>
                  <w:rPr>
                    <w:rFonts w:ascii="Cambria Math" w:hAnsi="Cambria Math"/>
                  </w:rPr>
                  <m:t>21 × 17 × 14 in</m:t>
                </m:r>
              </m:oMath>
            </m:oMathPara>
          </w:p>
        </w:tc>
        <w:tc>
          <w:tcPr>
            <w:tcW w:w="2216" w:type="dxa"/>
          </w:tcPr>
          <w:p w14:paraId="24202396" w14:textId="000DD749" w:rsidR="002164C0" w:rsidRPr="007C7111" w:rsidRDefault="002164C0" w:rsidP="002164C0">
            <w:pPr>
              <w:pStyle w:val="Body"/>
              <w:ind w:firstLine="0"/>
              <w:jc w:val="center"/>
            </w:pPr>
            <w:r w:rsidRPr="007C7111">
              <w:t>Nuaire NU-5810E Incubator Restricted Area [</w:t>
            </w:r>
            <w:hyperlink r:id="rId114" w:history="1">
              <w:r w:rsidR="00B408DD">
                <w:rPr>
                  <w:u w:val="single"/>
                </w:rPr>
                <w:t>59</w:t>
              </w:r>
            </w:hyperlink>
            <w:r w:rsidRPr="007C7111">
              <w:t>]</w:t>
            </w:r>
            <w:r w:rsidR="003915B1">
              <w:t xml:space="preserve"> </w:t>
            </w:r>
          </w:p>
        </w:tc>
      </w:tr>
      <w:tr w:rsidR="00C66AD7" w:rsidRPr="007C7111" w14:paraId="09124883" w14:textId="77777777" w:rsidTr="009C60AE">
        <w:tc>
          <w:tcPr>
            <w:tcW w:w="1145" w:type="dxa"/>
          </w:tcPr>
          <w:p w14:paraId="6B0E4531" w14:textId="0ED8E5DD" w:rsidR="00C66AD7" w:rsidRPr="00175C0D" w:rsidRDefault="00C66AD7" w:rsidP="002164C0">
            <w:pPr>
              <w:pStyle w:val="Body"/>
              <w:ind w:firstLine="0"/>
              <w:jc w:val="center"/>
            </w:pPr>
            <w:r w:rsidRPr="00175C0D">
              <w:t>Non-negotiable</w:t>
            </w:r>
          </w:p>
        </w:tc>
        <w:tc>
          <w:tcPr>
            <w:tcW w:w="2349" w:type="dxa"/>
          </w:tcPr>
          <w:p w14:paraId="1D81633C" w14:textId="7B9778BF" w:rsidR="00C66AD7" w:rsidRPr="007C7111" w:rsidRDefault="00C66AD7" w:rsidP="002164C0">
            <w:pPr>
              <w:pStyle w:val="Body"/>
              <w:ind w:firstLine="0"/>
              <w:jc w:val="center"/>
            </w:pPr>
            <w:r>
              <w:t>Electrical Safety</w:t>
            </w:r>
          </w:p>
        </w:tc>
        <w:tc>
          <w:tcPr>
            <w:tcW w:w="821" w:type="dxa"/>
          </w:tcPr>
          <w:p w14:paraId="07C8C726" w14:textId="6F698813" w:rsidR="00C66AD7" w:rsidRPr="007C7111" w:rsidRDefault="00B20968" w:rsidP="002164C0">
            <w:pPr>
              <w:pStyle w:val="Body"/>
              <w:ind w:firstLine="0"/>
              <w:jc w:val="center"/>
            </w:pPr>
            <w:r>
              <w:t>Safety</w:t>
            </w:r>
          </w:p>
        </w:tc>
        <w:tc>
          <w:tcPr>
            <w:tcW w:w="3274" w:type="dxa"/>
          </w:tcPr>
          <w:p w14:paraId="3C8CA1D2" w14:textId="00B14E52" w:rsidR="00C66AD7" w:rsidRDefault="00C05D63" w:rsidP="002164C0">
            <w:pPr>
              <w:pStyle w:val="Body"/>
              <w:ind w:firstLine="0"/>
              <w:jc w:val="center"/>
            </w:pPr>
            <w:r>
              <w:t>Pass/ Fail</w:t>
            </w:r>
            <w:r w:rsidR="00545FC5">
              <w:t xml:space="preserve"> of EN61010-2-030</w:t>
            </w:r>
            <w:r w:rsidR="003A490A">
              <w:t xml:space="preserve"> [</w:t>
            </w:r>
            <w:r w:rsidR="003A490A" w:rsidRPr="00B408DD">
              <w:rPr>
                <w:u w:val="single"/>
              </w:rPr>
              <w:t>6</w:t>
            </w:r>
            <w:r w:rsidR="004F2EF7">
              <w:rPr>
                <w:u w:val="single"/>
              </w:rPr>
              <w:t>1</w:t>
            </w:r>
            <w:r w:rsidR="003A490A">
              <w:t>]</w:t>
            </w:r>
          </w:p>
        </w:tc>
        <w:tc>
          <w:tcPr>
            <w:tcW w:w="2216" w:type="dxa"/>
          </w:tcPr>
          <w:p w14:paraId="7A28C4C9" w14:textId="71F9C8A5" w:rsidR="00C66AD7" w:rsidRPr="007C7111" w:rsidRDefault="00B408DD" w:rsidP="002164C0">
            <w:pPr>
              <w:pStyle w:val="Body"/>
              <w:ind w:firstLine="0"/>
              <w:jc w:val="center"/>
            </w:pPr>
            <w:r w:rsidRPr="002C671B">
              <w:t>IEC 60204-1</w:t>
            </w:r>
            <w:r>
              <w:t xml:space="preserve"> [</w:t>
            </w:r>
            <w:r w:rsidRPr="00B408DD">
              <w:rPr>
                <w:u w:val="single"/>
              </w:rPr>
              <w:t>6</w:t>
            </w:r>
            <w:r w:rsidR="00C05D63">
              <w:rPr>
                <w:u w:val="single"/>
              </w:rPr>
              <w:t>0</w:t>
            </w:r>
            <w:r>
              <w:t>]</w:t>
            </w:r>
          </w:p>
        </w:tc>
      </w:tr>
      <w:tr w:rsidR="00C66AD7" w:rsidRPr="007C7111" w14:paraId="39F85938" w14:textId="77777777" w:rsidTr="009C60AE">
        <w:tc>
          <w:tcPr>
            <w:tcW w:w="1145" w:type="dxa"/>
          </w:tcPr>
          <w:p w14:paraId="5A4122B9" w14:textId="31F6F99F" w:rsidR="00C66AD7" w:rsidRPr="00175C0D" w:rsidRDefault="00C66AD7" w:rsidP="002164C0">
            <w:pPr>
              <w:pStyle w:val="Body"/>
              <w:ind w:firstLine="0"/>
              <w:jc w:val="center"/>
            </w:pPr>
            <w:r w:rsidRPr="00175C0D">
              <w:t>Non-negotiable</w:t>
            </w:r>
          </w:p>
        </w:tc>
        <w:tc>
          <w:tcPr>
            <w:tcW w:w="2349" w:type="dxa"/>
          </w:tcPr>
          <w:p w14:paraId="0FDE0015" w14:textId="1AF62514" w:rsidR="00C66AD7" w:rsidRPr="007C7111" w:rsidRDefault="00B20968" w:rsidP="002164C0">
            <w:pPr>
              <w:pStyle w:val="Body"/>
              <w:ind w:firstLine="0"/>
              <w:jc w:val="center"/>
            </w:pPr>
            <w:r>
              <w:t>Emergency Safety</w:t>
            </w:r>
          </w:p>
        </w:tc>
        <w:tc>
          <w:tcPr>
            <w:tcW w:w="821" w:type="dxa"/>
          </w:tcPr>
          <w:p w14:paraId="52B5D62E" w14:textId="571BEABF" w:rsidR="00C66AD7" w:rsidRPr="007C7111" w:rsidRDefault="00B20968" w:rsidP="002164C0">
            <w:pPr>
              <w:pStyle w:val="Body"/>
              <w:ind w:firstLine="0"/>
              <w:jc w:val="center"/>
            </w:pPr>
            <w:r>
              <w:t>Safety</w:t>
            </w:r>
          </w:p>
        </w:tc>
        <w:tc>
          <w:tcPr>
            <w:tcW w:w="3274" w:type="dxa"/>
          </w:tcPr>
          <w:p w14:paraId="24E69787" w14:textId="4B6B760D" w:rsidR="00C66AD7" w:rsidRDefault="00C05D63" w:rsidP="002164C0">
            <w:pPr>
              <w:pStyle w:val="Body"/>
              <w:ind w:firstLine="0"/>
              <w:jc w:val="center"/>
            </w:pPr>
            <w:r>
              <w:t xml:space="preserve">Pass/ Fail: </w:t>
            </w:r>
            <w:r w:rsidRPr="00A426D1">
              <w:t>should be activated by a human-initiated signal that remains engaged until it is manually rese</w:t>
            </w:r>
            <w:r>
              <w:t>t</w:t>
            </w:r>
            <w:r w:rsidR="003A490A">
              <w:t xml:space="preserve">, and </w:t>
            </w:r>
            <w:r w:rsidR="003A490A" w:rsidRPr="00A426D1">
              <w:t>no start command should be effective during the operations halted by the emergency stop initiation</w:t>
            </w:r>
            <w:r w:rsidR="003A490A">
              <w:t xml:space="preserve"> [</w:t>
            </w:r>
            <w:r w:rsidR="003A490A" w:rsidRPr="003A490A">
              <w:rPr>
                <w:u w:val="single"/>
              </w:rPr>
              <w:t>6</w:t>
            </w:r>
            <w:r w:rsidR="004F2EF7">
              <w:rPr>
                <w:u w:val="single"/>
              </w:rPr>
              <w:t>2</w:t>
            </w:r>
            <w:r w:rsidR="003A490A">
              <w:t>]</w:t>
            </w:r>
          </w:p>
        </w:tc>
        <w:tc>
          <w:tcPr>
            <w:tcW w:w="2216" w:type="dxa"/>
          </w:tcPr>
          <w:p w14:paraId="3D4FD056" w14:textId="3838843E" w:rsidR="00C66AD7" w:rsidRPr="007C7111" w:rsidRDefault="00B408DD" w:rsidP="002164C0">
            <w:pPr>
              <w:pStyle w:val="Body"/>
              <w:ind w:firstLine="0"/>
              <w:jc w:val="center"/>
            </w:pPr>
            <w:r w:rsidRPr="00A426D1">
              <w:t>ISO 13850</w:t>
            </w:r>
            <w:r>
              <w:t xml:space="preserve"> [</w:t>
            </w:r>
            <w:r w:rsidR="00C05D63" w:rsidRPr="00B408DD">
              <w:rPr>
                <w:u w:val="single"/>
              </w:rPr>
              <w:t>6</w:t>
            </w:r>
            <w:r w:rsidR="004F2EF7">
              <w:rPr>
                <w:u w:val="single"/>
              </w:rPr>
              <w:t>2</w:t>
            </w:r>
            <w:r>
              <w:t>]</w:t>
            </w:r>
          </w:p>
        </w:tc>
      </w:tr>
      <w:tr w:rsidR="002164C0" w:rsidRPr="007C7111" w14:paraId="1B9EDD56" w14:textId="77777777" w:rsidTr="009C60AE">
        <w:tc>
          <w:tcPr>
            <w:tcW w:w="1145" w:type="dxa"/>
          </w:tcPr>
          <w:p w14:paraId="680F5DD8" w14:textId="77777777" w:rsidR="002164C0" w:rsidRPr="00175C0D" w:rsidRDefault="002164C0" w:rsidP="002164C0">
            <w:pPr>
              <w:pStyle w:val="Body"/>
              <w:ind w:firstLine="0"/>
              <w:jc w:val="center"/>
            </w:pPr>
            <w:r w:rsidRPr="00175C0D">
              <w:t>Non-negotiable</w:t>
            </w:r>
          </w:p>
        </w:tc>
        <w:tc>
          <w:tcPr>
            <w:tcW w:w="2349" w:type="dxa"/>
          </w:tcPr>
          <w:p w14:paraId="30901564" w14:textId="77777777" w:rsidR="002164C0" w:rsidRPr="007C7111" w:rsidRDefault="002164C0" w:rsidP="002164C0">
            <w:pPr>
              <w:pStyle w:val="Body"/>
              <w:ind w:firstLine="0"/>
              <w:jc w:val="center"/>
            </w:pPr>
            <w:r w:rsidRPr="007C7111">
              <w:t xml:space="preserve">Material </w:t>
            </w:r>
          </w:p>
        </w:tc>
        <w:tc>
          <w:tcPr>
            <w:tcW w:w="821" w:type="dxa"/>
          </w:tcPr>
          <w:p w14:paraId="22917093" w14:textId="77777777" w:rsidR="002164C0" w:rsidRPr="007C7111" w:rsidRDefault="002164C0" w:rsidP="002164C0">
            <w:pPr>
              <w:pStyle w:val="Body"/>
              <w:ind w:firstLine="0"/>
              <w:jc w:val="center"/>
            </w:pPr>
            <w:r w:rsidRPr="007C7111">
              <w:t>Strength and Durability</w:t>
            </w:r>
          </w:p>
        </w:tc>
        <w:tc>
          <w:tcPr>
            <w:tcW w:w="3274" w:type="dxa"/>
          </w:tcPr>
          <w:p w14:paraId="409889AD" w14:textId="77777777" w:rsidR="002164C0" w:rsidRPr="007C7111" w:rsidRDefault="002164C0" w:rsidP="002164C0">
            <w:pPr>
              <w:pStyle w:val="Body"/>
              <w:ind w:firstLine="0"/>
              <w:jc w:val="center"/>
            </w:pPr>
            <w:r w:rsidRPr="007C7111">
              <w:t xml:space="preserve">Pass/ Fail to withstand room temperature and 37°C, along with 98% humidity </w:t>
            </w:r>
          </w:p>
          <w:p w14:paraId="36E67642" w14:textId="5E8E366B" w:rsidR="002164C0" w:rsidRPr="007C7111" w:rsidRDefault="002164C0" w:rsidP="002164C0">
            <w:pPr>
              <w:pStyle w:val="Body"/>
              <w:ind w:firstLine="0"/>
              <w:jc w:val="center"/>
            </w:pPr>
            <w:r w:rsidRPr="007C7111">
              <w:t>[</w:t>
            </w:r>
            <w:hyperlink r:id="rId115" w:history="1">
              <w:r w:rsidR="00B36B43">
                <w:rPr>
                  <w:u w:val="single"/>
                </w:rPr>
                <w:t>59</w:t>
              </w:r>
            </w:hyperlink>
            <w:r w:rsidRPr="007C7111">
              <w:t>]</w:t>
            </w:r>
          </w:p>
        </w:tc>
        <w:tc>
          <w:tcPr>
            <w:tcW w:w="2216" w:type="dxa"/>
          </w:tcPr>
          <w:p w14:paraId="42539599" w14:textId="77777777" w:rsidR="002164C0" w:rsidRPr="007C7111" w:rsidRDefault="002164C0" w:rsidP="002164C0">
            <w:pPr>
              <w:pStyle w:val="Body"/>
              <w:ind w:firstLine="0"/>
              <w:jc w:val="center"/>
            </w:pPr>
            <w:r w:rsidRPr="007C7111">
              <w:t>Project Duration</w:t>
            </w:r>
          </w:p>
        </w:tc>
      </w:tr>
      <w:tr w:rsidR="002164C0" w:rsidRPr="007C7111" w14:paraId="234C63EF" w14:textId="77777777" w:rsidTr="009C60AE">
        <w:tc>
          <w:tcPr>
            <w:tcW w:w="1145" w:type="dxa"/>
          </w:tcPr>
          <w:p w14:paraId="389DDC0C" w14:textId="77777777" w:rsidR="002164C0" w:rsidRPr="00175C0D" w:rsidRDefault="002164C0" w:rsidP="002164C0">
            <w:pPr>
              <w:pStyle w:val="Body"/>
              <w:ind w:firstLine="0"/>
              <w:jc w:val="center"/>
            </w:pPr>
            <w:r w:rsidRPr="00175C0D">
              <w:t>Non-negotiable</w:t>
            </w:r>
          </w:p>
        </w:tc>
        <w:tc>
          <w:tcPr>
            <w:tcW w:w="2349" w:type="dxa"/>
          </w:tcPr>
          <w:p w14:paraId="1B0F8DDB" w14:textId="51A47462" w:rsidR="002164C0" w:rsidRPr="007C7111" w:rsidRDefault="00175C0D" w:rsidP="002164C0">
            <w:pPr>
              <w:pStyle w:val="Body"/>
              <w:ind w:firstLine="0"/>
              <w:jc w:val="center"/>
            </w:pPr>
            <w:r>
              <w:t xml:space="preserve">Cell Culturing Component </w:t>
            </w:r>
            <w:r w:rsidR="00B36B43">
              <w:t>Stability</w:t>
            </w:r>
          </w:p>
        </w:tc>
        <w:tc>
          <w:tcPr>
            <w:tcW w:w="821" w:type="dxa"/>
          </w:tcPr>
          <w:p w14:paraId="3EC1C7B3" w14:textId="7D8E4300" w:rsidR="002164C0" w:rsidRPr="007C7111" w:rsidRDefault="00175C0D" w:rsidP="002164C0">
            <w:pPr>
              <w:pStyle w:val="Body"/>
              <w:ind w:firstLine="0"/>
              <w:jc w:val="center"/>
            </w:pPr>
            <w:r>
              <w:t>Stability</w:t>
            </w:r>
          </w:p>
        </w:tc>
        <w:tc>
          <w:tcPr>
            <w:tcW w:w="3274" w:type="dxa"/>
          </w:tcPr>
          <w:p w14:paraId="2B170043" w14:textId="049997B3" w:rsidR="002164C0" w:rsidRPr="007C7111" w:rsidRDefault="002164C0" w:rsidP="002164C0">
            <w:pPr>
              <w:pStyle w:val="Body"/>
              <w:ind w:firstLine="0"/>
              <w:jc w:val="center"/>
            </w:pPr>
            <w:r w:rsidRPr="007C7111">
              <w:t>Pass/ Fail</w:t>
            </w:r>
            <w:r w:rsidR="00175C0D">
              <w:t xml:space="preserve"> </w:t>
            </w:r>
            <w:r w:rsidR="004D4219">
              <w:t>of component wobbling/detachment</w:t>
            </w:r>
          </w:p>
        </w:tc>
        <w:tc>
          <w:tcPr>
            <w:tcW w:w="2216" w:type="dxa"/>
          </w:tcPr>
          <w:p w14:paraId="2C71C2D6" w14:textId="28EA79B5" w:rsidR="002164C0" w:rsidRPr="007C7111" w:rsidRDefault="004D4219" w:rsidP="00FD7D17">
            <w:pPr>
              <w:pStyle w:val="Body"/>
              <w:keepNext/>
              <w:ind w:firstLine="0"/>
              <w:jc w:val="center"/>
            </w:pPr>
            <w:r w:rsidRPr="007C7111">
              <w:t>Inaccuracy of data due to cell sensitivity [</w:t>
            </w:r>
            <w:hyperlink r:id="rId116" w:history="1">
              <w:r>
                <w:rPr>
                  <w:u w:val="single"/>
                </w:rPr>
                <w:t>56</w:t>
              </w:r>
            </w:hyperlink>
            <w:r w:rsidRPr="007C7111">
              <w:t>]</w:t>
            </w:r>
          </w:p>
        </w:tc>
      </w:tr>
    </w:tbl>
    <w:p w14:paraId="0E4F359B" w14:textId="2379AC2A" w:rsidR="00744AE4" w:rsidRDefault="00FD7D17" w:rsidP="009C60AE">
      <w:pPr>
        <w:jc w:val="both"/>
        <w:rPr>
          <w:rStyle w:val="Heading1Char"/>
          <w:rFonts w:ascii="Times New Roman" w:hAnsi="Times New Roman"/>
          <w:b w:val="0"/>
          <w:bCs w:val="0"/>
          <w:sz w:val="22"/>
          <w:szCs w:val="22"/>
        </w:rPr>
      </w:pPr>
      <w:r w:rsidRPr="00AC2BAD">
        <w:rPr>
          <w:sz w:val="22"/>
          <w:szCs w:val="22"/>
        </w:rPr>
        <w:t xml:space="preserve">The table </w:t>
      </w:r>
      <w:r w:rsidR="003A490A">
        <w:rPr>
          <w:sz w:val="22"/>
          <w:szCs w:val="22"/>
        </w:rPr>
        <w:t>outlines the nine non-negotiable criteria essential for validating</w:t>
      </w:r>
      <w:r w:rsidR="00643EC9" w:rsidRPr="00AC2BAD">
        <w:rPr>
          <w:sz w:val="22"/>
          <w:szCs w:val="22"/>
        </w:rPr>
        <w:t xml:space="preserve"> the prototype. Regarding partial gravity, the requirements encompass gravitational type, simulation, partial gravity movement, and verification processes. </w:t>
      </w:r>
      <w:r w:rsidR="003A490A">
        <w:rPr>
          <w:sz w:val="22"/>
          <w:szCs w:val="22"/>
        </w:rPr>
        <w:t xml:space="preserve">Regarding the prototype, the criteria related to the base and partial gravity—such as size, material, </w:t>
      </w:r>
      <w:r w:rsidR="003730C3">
        <w:rPr>
          <w:sz w:val="22"/>
          <w:szCs w:val="22"/>
        </w:rPr>
        <w:t xml:space="preserve">emergency safety, electrical safety, </w:t>
      </w:r>
      <w:r w:rsidR="003A490A">
        <w:rPr>
          <w:sz w:val="22"/>
          <w:szCs w:val="22"/>
        </w:rPr>
        <w:t>and the stability of cell-culturing</w:t>
      </w:r>
      <w:r w:rsidR="00643EC9" w:rsidRPr="00AC2BAD">
        <w:rPr>
          <w:sz w:val="22"/>
          <w:szCs w:val="22"/>
        </w:rPr>
        <w:t xml:space="preserve"> components—are considered fundamental. Additionally, the metric, target range, and justification for each criterion are systematically provided.</w:t>
      </w:r>
    </w:p>
    <w:p w14:paraId="578BF8D6" w14:textId="34A1EECE" w:rsidR="00012EB4" w:rsidRDefault="00012EB4" w:rsidP="003C06B9">
      <w:pPr>
        <w:pStyle w:val="Heading2"/>
        <w:numPr>
          <w:ilvl w:val="1"/>
          <w:numId w:val="13"/>
        </w:numPr>
        <w:rPr>
          <w:rStyle w:val="Heading1Char"/>
          <w:rFonts w:ascii="Times New Roman" w:hAnsi="Times New Roman"/>
          <w:b/>
          <w:bCs/>
          <w:sz w:val="32"/>
          <w:szCs w:val="32"/>
        </w:rPr>
      </w:pPr>
      <w:bookmarkStart w:id="85" w:name="_Toc208139214"/>
      <w:bookmarkStart w:id="86" w:name="_Toc208139639"/>
      <w:bookmarkStart w:id="87" w:name="_Toc208174985"/>
      <w:bookmarkStart w:id="88" w:name="_Toc210597566"/>
      <w:r>
        <w:rPr>
          <w:rStyle w:val="Heading1Char"/>
          <w:rFonts w:ascii="Times New Roman" w:hAnsi="Times New Roman"/>
          <w:b/>
          <w:bCs/>
          <w:sz w:val="32"/>
          <w:szCs w:val="32"/>
        </w:rPr>
        <w:lastRenderedPageBreak/>
        <w:t>Negotiable</w:t>
      </w:r>
      <w:r w:rsidRPr="00390C99">
        <w:rPr>
          <w:rStyle w:val="Heading1Char"/>
          <w:rFonts w:ascii="Times New Roman" w:hAnsi="Times New Roman"/>
          <w:b/>
          <w:bCs/>
          <w:sz w:val="32"/>
          <w:szCs w:val="32"/>
        </w:rPr>
        <w:t xml:space="preserve"> Criteria</w:t>
      </w:r>
      <w:bookmarkEnd w:id="85"/>
      <w:bookmarkEnd w:id="86"/>
      <w:bookmarkEnd w:id="87"/>
      <w:bookmarkEnd w:id="88"/>
    </w:p>
    <w:p w14:paraId="0363783E" w14:textId="77777777" w:rsidR="00DA0649" w:rsidRPr="008F4799" w:rsidRDefault="00DA0649" w:rsidP="0051703B"/>
    <w:p w14:paraId="44B0D690" w14:textId="46D3FE1F" w:rsidR="00CB0D52" w:rsidRPr="003320AA" w:rsidRDefault="008F18BC" w:rsidP="00AC5B9E">
      <w:pPr>
        <w:ind w:firstLine="720"/>
        <w:jc w:val="both"/>
        <w:rPr>
          <w:sz w:val="22"/>
          <w:szCs w:val="22"/>
        </w:rPr>
      </w:pPr>
      <w:r>
        <w:rPr>
          <w:sz w:val="22"/>
          <w:szCs w:val="22"/>
        </w:rPr>
        <w:t xml:space="preserve">Regarding the negotiable criteria, four factors have the potential to enhance the prototype if they are duly implemented. Firstly, the integration of an automated imaging system for cellular analysis would enable users to </w:t>
      </w:r>
      <w:r w:rsidR="003730C3">
        <w:rPr>
          <w:sz w:val="22"/>
          <w:szCs w:val="22"/>
        </w:rPr>
        <w:t xml:space="preserve">comprehensively evaluate cell culture </w:t>
      </w:r>
      <w:r>
        <w:rPr>
          <w:sz w:val="22"/>
          <w:szCs w:val="22"/>
        </w:rPr>
        <w:t xml:space="preserve">and </w:t>
      </w:r>
      <w:r w:rsidR="009C60AE">
        <w:rPr>
          <w:sz w:val="22"/>
          <w:szCs w:val="22"/>
        </w:rPr>
        <w:t>gain deeper</w:t>
      </w:r>
      <w:r>
        <w:rPr>
          <w:sz w:val="22"/>
          <w:szCs w:val="22"/>
        </w:rPr>
        <w:t xml:space="preserve"> insights into cellular interactions across various temporal stages. Secondly, the advancement of mathematical models into computational simulations would facilitate a more detailed understanding of the fluid dynamics affecting the cells. Thirdly, incorporating a </w:t>
      </w:r>
      <w:r w:rsidR="00D30C80">
        <w:rPr>
          <w:sz w:val="22"/>
          <w:szCs w:val="22"/>
        </w:rPr>
        <w:t>broader</w:t>
      </w:r>
      <w:r>
        <w:rPr>
          <w:sz w:val="22"/>
          <w:szCs w:val="22"/>
        </w:rPr>
        <w:t xml:space="preserve"> spectrum of gravitational conditions would allow for a more precise simulation of human body movements, from Earth to extraterrestrial environments. Lastly, cultivating the cells would ensure that the prototype is suitable for cell culturing, with a cell viability exceeding 80%, in accordance with ASTM F2739-19 [</w:t>
      </w:r>
      <w:hyperlink r:id="rId117" w:history="1">
        <w:r w:rsidR="003F4B36">
          <w:rPr>
            <w:rStyle w:val="Hyperlink"/>
            <w:color w:val="auto"/>
          </w:rPr>
          <w:t>63</w:t>
        </w:r>
      </w:hyperlink>
      <w:r>
        <w:rPr>
          <w:sz w:val="22"/>
          <w:szCs w:val="22"/>
        </w:rPr>
        <w:t>][</w:t>
      </w:r>
      <w:hyperlink r:id="rId118" w:history="1">
        <w:r w:rsidR="003F4B36">
          <w:rPr>
            <w:rStyle w:val="Hyperlink"/>
            <w:color w:val="auto"/>
            <w:sz w:val="22"/>
            <w:szCs w:val="22"/>
          </w:rPr>
          <w:t>64</w:t>
        </w:r>
      </w:hyperlink>
      <w:r>
        <w:rPr>
          <w:sz w:val="22"/>
          <w:szCs w:val="22"/>
        </w:rPr>
        <w:t xml:space="preserve">]. </w:t>
      </w:r>
    </w:p>
    <w:p w14:paraId="7B795C32" w14:textId="77777777" w:rsidR="00C50DB8" w:rsidRPr="007C7111" w:rsidRDefault="00C50DB8" w:rsidP="00B91AA5">
      <w:pPr>
        <w:pStyle w:val="Body"/>
        <w:ind w:firstLine="0"/>
      </w:pPr>
    </w:p>
    <w:p w14:paraId="70DCC520" w14:textId="05A3671E" w:rsidR="00FB521B" w:rsidRPr="007C7111" w:rsidRDefault="00FB521B" w:rsidP="00FB521B">
      <w:pPr>
        <w:pStyle w:val="Caption"/>
      </w:pPr>
      <w:bookmarkStart w:id="89" w:name="_Toc210597628"/>
      <w:r>
        <w:t xml:space="preserve">Table </w:t>
      </w:r>
      <w:fldSimple w:instr=" SEQ Table \* ARABIC ">
        <w:r w:rsidR="00625B87">
          <w:rPr>
            <w:noProof/>
          </w:rPr>
          <w:t>2</w:t>
        </w:r>
      </w:fldSimple>
      <w:r>
        <w:t xml:space="preserve">. </w:t>
      </w:r>
      <w:r w:rsidRPr="002F2C81">
        <w:t>Negotiable Needs</w:t>
      </w:r>
      <w:bookmarkEnd w:id="89"/>
    </w:p>
    <w:p w14:paraId="2B0B5A42" w14:textId="77777777" w:rsidR="00F661C8" w:rsidRPr="00F661C8" w:rsidRDefault="00F661C8" w:rsidP="00F661C8"/>
    <w:tbl>
      <w:tblPr>
        <w:tblStyle w:val="TableGrid"/>
        <w:tblW w:w="9805" w:type="dxa"/>
        <w:tblLook w:val="04A0" w:firstRow="1" w:lastRow="0" w:firstColumn="1" w:lastColumn="0" w:noHBand="0" w:noVBand="1"/>
      </w:tblPr>
      <w:tblGrid>
        <w:gridCol w:w="1182"/>
        <w:gridCol w:w="2336"/>
        <w:gridCol w:w="1422"/>
        <w:gridCol w:w="2661"/>
        <w:gridCol w:w="2204"/>
      </w:tblGrid>
      <w:tr w:rsidR="00F661C8" w:rsidRPr="007C7111" w14:paraId="313BE7F5" w14:textId="77777777" w:rsidTr="003B6A14">
        <w:tc>
          <w:tcPr>
            <w:tcW w:w="1182" w:type="dxa"/>
          </w:tcPr>
          <w:p w14:paraId="715C4263" w14:textId="77777777" w:rsidR="00F661C8" w:rsidRPr="005D6406" w:rsidRDefault="00F661C8">
            <w:pPr>
              <w:pStyle w:val="Body"/>
              <w:ind w:firstLine="0"/>
              <w:jc w:val="center"/>
              <w:rPr>
                <w:b/>
              </w:rPr>
            </w:pPr>
            <w:r w:rsidRPr="005D6406">
              <w:rPr>
                <w:b/>
              </w:rPr>
              <w:t>Priority</w:t>
            </w:r>
          </w:p>
        </w:tc>
        <w:tc>
          <w:tcPr>
            <w:tcW w:w="2336" w:type="dxa"/>
          </w:tcPr>
          <w:p w14:paraId="7B6BD40F" w14:textId="77777777" w:rsidR="00F661C8" w:rsidRPr="005D6406" w:rsidRDefault="00F661C8">
            <w:pPr>
              <w:pStyle w:val="Body"/>
              <w:ind w:firstLine="0"/>
              <w:jc w:val="center"/>
              <w:rPr>
                <w:b/>
              </w:rPr>
            </w:pPr>
            <w:r w:rsidRPr="005D6406">
              <w:rPr>
                <w:b/>
              </w:rPr>
              <w:t>Requirement</w:t>
            </w:r>
          </w:p>
        </w:tc>
        <w:tc>
          <w:tcPr>
            <w:tcW w:w="1422" w:type="dxa"/>
          </w:tcPr>
          <w:p w14:paraId="72B34CA4" w14:textId="77777777" w:rsidR="00F661C8" w:rsidRPr="005D6406" w:rsidRDefault="00F661C8">
            <w:pPr>
              <w:pStyle w:val="Body"/>
              <w:ind w:firstLine="0"/>
              <w:jc w:val="center"/>
              <w:rPr>
                <w:b/>
              </w:rPr>
            </w:pPr>
            <w:r w:rsidRPr="005D6406">
              <w:rPr>
                <w:b/>
              </w:rPr>
              <w:t>Metric</w:t>
            </w:r>
          </w:p>
        </w:tc>
        <w:tc>
          <w:tcPr>
            <w:tcW w:w="2661" w:type="dxa"/>
          </w:tcPr>
          <w:p w14:paraId="63901FE5" w14:textId="77777777" w:rsidR="00F661C8" w:rsidRPr="005D6406" w:rsidRDefault="00F661C8">
            <w:pPr>
              <w:pStyle w:val="Body"/>
              <w:ind w:firstLine="0"/>
              <w:jc w:val="center"/>
              <w:rPr>
                <w:b/>
              </w:rPr>
            </w:pPr>
            <w:r w:rsidRPr="005D6406">
              <w:rPr>
                <w:b/>
              </w:rPr>
              <w:t>Target Values/ Range or Pass/Fail</w:t>
            </w:r>
          </w:p>
        </w:tc>
        <w:tc>
          <w:tcPr>
            <w:tcW w:w="2204" w:type="dxa"/>
          </w:tcPr>
          <w:p w14:paraId="2B2478D2" w14:textId="77777777" w:rsidR="00F661C8" w:rsidRPr="005D6406" w:rsidRDefault="00F661C8">
            <w:pPr>
              <w:pStyle w:val="Body"/>
              <w:ind w:firstLine="0"/>
              <w:jc w:val="center"/>
              <w:rPr>
                <w:b/>
              </w:rPr>
            </w:pPr>
            <w:r w:rsidRPr="005D6406">
              <w:rPr>
                <w:b/>
              </w:rPr>
              <w:t>Justification</w:t>
            </w:r>
          </w:p>
        </w:tc>
      </w:tr>
      <w:tr w:rsidR="00F661C8" w:rsidRPr="007C7111" w14:paraId="3CBA96EC" w14:textId="77777777" w:rsidTr="003B6A14">
        <w:tc>
          <w:tcPr>
            <w:tcW w:w="1182" w:type="dxa"/>
            <w:vAlign w:val="center"/>
          </w:tcPr>
          <w:p w14:paraId="623E6969" w14:textId="0B0EE518" w:rsidR="00F661C8" w:rsidRPr="003B6A14" w:rsidRDefault="00F661C8" w:rsidP="00F661C8">
            <w:pPr>
              <w:pStyle w:val="Body"/>
              <w:ind w:firstLine="0"/>
              <w:jc w:val="center"/>
            </w:pPr>
            <w:r w:rsidRPr="003B6A14">
              <w:t>Negotiable</w:t>
            </w:r>
          </w:p>
        </w:tc>
        <w:tc>
          <w:tcPr>
            <w:tcW w:w="2336" w:type="dxa"/>
            <w:vAlign w:val="center"/>
          </w:tcPr>
          <w:p w14:paraId="0F5EBEF5" w14:textId="65104D11" w:rsidR="00F661C8" w:rsidRPr="007C7111" w:rsidRDefault="00F661C8" w:rsidP="00F661C8">
            <w:pPr>
              <w:pStyle w:val="Body"/>
              <w:ind w:firstLine="0"/>
              <w:jc w:val="center"/>
            </w:pPr>
            <w:r w:rsidRPr="007C7111">
              <w:t>Automated Imaging System</w:t>
            </w:r>
          </w:p>
        </w:tc>
        <w:tc>
          <w:tcPr>
            <w:tcW w:w="1422" w:type="dxa"/>
            <w:vAlign w:val="center"/>
          </w:tcPr>
          <w:p w14:paraId="40D0805D" w14:textId="0FA84008" w:rsidR="00F661C8" w:rsidRPr="007C7111" w:rsidRDefault="00F661C8" w:rsidP="00F661C8">
            <w:pPr>
              <w:pStyle w:val="Body"/>
              <w:ind w:firstLine="0"/>
              <w:jc w:val="center"/>
            </w:pPr>
            <w:r w:rsidRPr="007C7111">
              <w:t>Data Tracking</w:t>
            </w:r>
          </w:p>
        </w:tc>
        <w:tc>
          <w:tcPr>
            <w:tcW w:w="2661" w:type="dxa"/>
            <w:vAlign w:val="center"/>
          </w:tcPr>
          <w:p w14:paraId="3CA81501" w14:textId="43415CC8" w:rsidR="00F661C8" w:rsidRPr="007C7111" w:rsidRDefault="00F661C8" w:rsidP="00F661C8">
            <w:pPr>
              <w:pStyle w:val="Body"/>
              <w:ind w:firstLine="0"/>
              <w:jc w:val="center"/>
            </w:pPr>
            <w:r w:rsidRPr="007C7111">
              <w:t>&gt; 30 FPS</w:t>
            </w:r>
          </w:p>
        </w:tc>
        <w:tc>
          <w:tcPr>
            <w:tcW w:w="2204" w:type="dxa"/>
            <w:vAlign w:val="center"/>
          </w:tcPr>
          <w:p w14:paraId="173A9032" w14:textId="05F25883" w:rsidR="00F661C8" w:rsidRPr="007C7111" w:rsidRDefault="00F661C8" w:rsidP="00F661C8">
            <w:pPr>
              <w:pStyle w:val="Body"/>
              <w:ind w:firstLine="0"/>
              <w:jc w:val="center"/>
            </w:pPr>
            <w:r w:rsidRPr="007C7111">
              <w:t>To record the cell’s activity during culturing</w:t>
            </w:r>
          </w:p>
        </w:tc>
      </w:tr>
      <w:tr w:rsidR="00F661C8" w:rsidRPr="007C7111" w14:paraId="389AFD13" w14:textId="77777777" w:rsidTr="003B6A14">
        <w:tc>
          <w:tcPr>
            <w:tcW w:w="1182" w:type="dxa"/>
            <w:vAlign w:val="center"/>
          </w:tcPr>
          <w:p w14:paraId="5D3C9D85" w14:textId="0393D55B" w:rsidR="00F661C8" w:rsidRPr="003B6A14" w:rsidRDefault="00F661C8" w:rsidP="00F661C8">
            <w:pPr>
              <w:pStyle w:val="Body"/>
              <w:ind w:firstLine="0"/>
              <w:jc w:val="center"/>
            </w:pPr>
            <w:r w:rsidRPr="003B6A14">
              <w:t>Negotiable</w:t>
            </w:r>
          </w:p>
        </w:tc>
        <w:tc>
          <w:tcPr>
            <w:tcW w:w="2336" w:type="dxa"/>
            <w:vAlign w:val="center"/>
          </w:tcPr>
          <w:p w14:paraId="7973E396" w14:textId="3BBE2973" w:rsidR="00F661C8" w:rsidRPr="007C7111" w:rsidRDefault="00F661C8" w:rsidP="00F661C8">
            <w:pPr>
              <w:pStyle w:val="Body"/>
              <w:ind w:firstLine="0"/>
              <w:jc w:val="center"/>
            </w:pPr>
            <w:r w:rsidRPr="007C7111">
              <w:t xml:space="preserve">Computational Models </w:t>
            </w:r>
          </w:p>
        </w:tc>
        <w:tc>
          <w:tcPr>
            <w:tcW w:w="1422" w:type="dxa"/>
            <w:vAlign w:val="center"/>
          </w:tcPr>
          <w:p w14:paraId="6DEEDD63" w14:textId="4EF17A83" w:rsidR="00F661C8" w:rsidRPr="007C7111" w:rsidRDefault="00F661C8" w:rsidP="00F661C8">
            <w:pPr>
              <w:pStyle w:val="Body"/>
              <w:ind w:firstLine="0"/>
              <w:jc w:val="center"/>
            </w:pPr>
            <w:r w:rsidRPr="007C7111">
              <w:t>Modeling Accuracy</w:t>
            </w:r>
          </w:p>
        </w:tc>
        <w:tc>
          <w:tcPr>
            <w:tcW w:w="2661" w:type="dxa"/>
            <w:vAlign w:val="center"/>
          </w:tcPr>
          <w:p w14:paraId="7FB00E61" w14:textId="0FDCB1E3" w:rsidR="00F661C8" w:rsidRPr="007C7111" w:rsidRDefault="00F661C8" w:rsidP="00F661C8">
            <w:pPr>
              <w:pStyle w:val="Body"/>
              <w:ind w:firstLine="0"/>
              <w:jc w:val="center"/>
            </w:pPr>
            <w:r w:rsidRPr="007C7111">
              <w:t>Pass/ Fail</w:t>
            </w:r>
          </w:p>
        </w:tc>
        <w:tc>
          <w:tcPr>
            <w:tcW w:w="2204" w:type="dxa"/>
            <w:vAlign w:val="center"/>
          </w:tcPr>
          <w:p w14:paraId="2024A357" w14:textId="5E32ED1B" w:rsidR="00F661C8" w:rsidRPr="007C7111" w:rsidRDefault="00F661C8" w:rsidP="00F661C8">
            <w:pPr>
              <w:pStyle w:val="Body"/>
              <w:ind w:firstLine="0"/>
              <w:jc w:val="center"/>
            </w:pPr>
            <w:r w:rsidRPr="007C7111">
              <w:t>To have a more sophisticated model for partial gravity</w:t>
            </w:r>
          </w:p>
        </w:tc>
      </w:tr>
      <w:tr w:rsidR="00F661C8" w:rsidRPr="007C7111" w14:paraId="55E900D5" w14:textId="77777777" w:rsidTr="003B6A14">
        <w:tc>
          <w:tcPr>
            <w:tcW w:w="1182" w:type="dxa"/>
            <w:vAlign w:val="center"/>
          </w:tcPr>
          <w:p w14:paraId="2CEB8BC8" w14:textId="57CB2EFB" w:rsidR="00F661C8" w:rsidRPr="003B6A14" w:rsidRDefault="00F661C8" w:rsidP="00F661C8">
            <w:pPr>
              <w:pStyle w:val="Body"/>
              <w:ind w:firstLine="0"/>
              <w:jc w:val="center"/>
            </w:pPr>
            <w:r w:rsidRPr="003B6A14">
              <w:t>Negotiable</w:t>
            </w:r>
          </w:p>
        </w:tc>
        <w:tc>
          <w:tcPr>
            <w:tcW w:w="2336" w:type="dxa"/>
            <w:vAlign w:val="center"/>
          </w:tcPr>
          <w:p w14:paraId="635E553D" w14:textId="14F2BC78" w:rsidR="00F661C8" w:rsidRPr="007C7111" w:rsidRDefault="00F661C8" w:rsidP="00F661C8">
            <w:pPr>
              <w:pStyle w:val="Body"/>
              <w:ind w:firstLine="0"/>
              <w:jc w:val="center"/>
            </w:pPr>
            <w:r w:rsidRPr="007C7111">
              <w:t>Broader</w:t>
            </w:r>
            <w:r w:rsidRPr="007C7111">
              <w:br/>
              <w:t>Range of Gravitation</w:t>
            </w:r>
          </w:p>
        </w:tc>
        <w:tc>
          <w:tcPr>
            <w:tcW w:w="1422" w:type="dxa"/>
            <w:vAlign w:val="center"/>
          </w:tcPr>
          <w:p w14:paraId="34F90058" w14:textId="6CA47606" w:rsidR="00F661C8" w:rsidRPr="007C7111" w:rsidRDefault="00F661C8" w:rsidP="00F661C8">
            <w:pPr>
              <w:pStyle w:val="Body"/>
              <w:ind w:firstLine="0"/>
              <w:jc w:val="center"/>
            </w:pPr>
            <w:r w:rsidRPr="007C7111">
              <w:t>Partial Gravity and Controls</w:t>
            </w:r>
          </w:p>
        </w:tc>
        <w:tc>
          <w:tcPr>
            <w:tcW w:w="2661" w:type="dxa"/>
            <w:vAlign w:val="center"/>
          </w:tcPr>
          <w:p w14:paraId="4F8EFB1F" w14:textId="7C8B99C4" w:rsidR="00F661C8" w:rsidRPr="007C7111" w:rsidRDefault="00F661C8" w:rsidP="00F661C8">
            <w:pPr>
              <w:pStyle w:val="Body"/>
              <w:ind w:firstLine="0"/>
              <w:jc w:val="center"/>
            </w:pPr>
            <w:r w:rsidRPr="007C7111">
              <w:t xml:space="preserve">More than </w:t>
            </w:r>
            <w:r w:rsidR="00CF2D0B">
              <w:t>four</w:t>
            </w:r>
            <w:r w:rsidRPr="007C7111">
              <w:t xml:space="preserve"> partial gravities achieved</w:t>
            </w:r>
          </w:p>
        </w:tc>
        <w:tc>
          <w:tcPr>
            <w:tcW w:w="2204" w:type="dxa"/>
            <w:vAlign w:val="center"/>
          </w:tcPr>
          <w:p w14:paraId="3B44B538" w14:textId="73F12216" w:rsidR="00F661C8" w:rsidRPr="007C7111" w:rsidRDefault="00F661C8" w:rsidP="00F661C8">
            <w:pPr>
              <w:pStyle w:val="Body"/>
              <w:ind w:firstLine="0"/>
              <w:jc w:val="center"/>
            </w:pPr>
            <w:r w:rsidRPr="007C7111">
              <w:t>To include minimal gravitational changes during spaceflight</w:t>
            </w:r>
          </w:p>
        </w:tc>
      </w:tr>
      <w:tr w:rsidR="00F661C8" w:rsidRPr="007C7111" w14:paraId="7A1DA73B" w14:textId="77777777" w:rsidTr="003B6A14">
        <w:tc>
          <w:tcPr>
            <w:tcW w:w="1182" w:type="dxa"/>
            <w:vAlign w:val="center"/>
          </w:tcPr>
          <w:p w14:paraId="66D1BCE6" w14:textId="446E43AD" w:rsidR="00F661C8" w:rsidRPr="003B6A14" w:rsidRDefault="00F661C8" w:rsidP="00F661C8">
            <w:pPr>
              <w:pStyle w:val="Body"/>
              <w:ind w:firstLine="0"/>
              <w:jc w:val="center"/>
            </w:pPr>
            <w:r w:rsidRPr="003B6A14">
              <w:t>Negotiable</w:t>
            </w:r>
          </w:p>
        </w:tc>
        <w:tc>
          <w:tcPr>
            <w:tcW w:w="2336" w:type="dxa"/>
            <w:vAlign w:val="center"/>
          </w:tcPr>
          <w:p w14:paraId="1748B560" w14:textId="56017942" w:rsidR="00F661C8" w:rsidRPr="007C7111" w:rsidRDefault="00F661C8" w:rsidP="00F661C8">
            <w:pPr>
              <w:pStyle w:val="Body"/>
              <w:ind w:firstLine="0"/>
              <w:jc w:val="center"/>
            </w:pPr>
            <w:r>
              <w:t>Cell Culturing</w:t>
            </w:r>
          </w:p>
        </w:tc>
        <w:tc>
          <w:tcPr>
            <w:tcW w:w="1422" w:type="dxa"/>
            <w:vAlign w:val="center"/>
          </w:tcPr>
          <w:p w14:paraId="5B62D3FA" w14:textId="398C0FFC" w:rsidR="00F661C8" w:rsidRPr="007C7111" w:rsidRDefault="00F661C8" w:rsidP="00F661C8">
            <w:pPr>
              <w:pStyle w:val="Body"/>
              <w:ind w:firstLine="0"/>
              <w:jc w:val="center"/>
            </w:pPr>
            <w:r>
              <w:t>Validation</w:t>
            </w:r>
          </w:p>
        </w:tc>
        <w:tc>
          <w:tcPr>
            <w:tcW w:w="2661" w:type="dxa"/>
            <w:vAlign w:val="center"/>
          </w:tcPr>
          <w:p w14:paraId="796B0F2F" w14:textId="442728C9" w:rsidR="00F661C8" w:rsidRPr="007C7111" w:rsidRDefault="00876F8D" w:rsidP="00F661C8">
            <w:pPr>
              <w:pStyle w:val="Body"/>
              <w:ind w:firstLine="0"/>
              <w:jc w:val="center"/>
            </w:pPr>
            <w:r>
              <w:t>Cell</w:t>
            </w:r>
            <w:r w:rsidR="00DE4FA1">
              <w:t xml:space="preserve"> Viability &gt;80%</w:t>
            </w:r>
            <w:r w:rsidR="00B13224" w:rsidRPr="00876F8D">
              <w:t xml:space="preserve"> [</w:t>
            </w:r>
            <w:hyperlink r:id="rId119" w:history="1">
              <w:r w:rsidR="003F4B36">
                <w:rPr>
                  <w:rStyle w:val="Hyperlink"/>
                  <w:color w:val="auto"/>
                </w:rPr>
                <w:t>63</w:t>
              </w:r>
            </w:hyperlink>
            <w:r w:rsidR="00B13224" w:rsidRPr="00876F8D">
              <w:t>]</w:t>
            </w:r>
          </w:p>
        </w:tc>
        <w:tc>
          <w:tcPr>
            <w:tcW w:w="2204" w:type="dxa"/>
            <w:vAlign w:val="center"/>
          </w:tcPr>
          <w:p w14:paraId="2C8DC0A5" w14:textId="77777777" w:rsidR="006620B9" w:rsidRDefault="006620B9" w:rsidP="006620B9">
            <w:pPr>
              <w:jc w:val="center"/>
              <w:rPr>
                <w:sz w:val="22"/>
                <w:szCs w:val="22"/>
              </w:rPr>
            </w:pPr>
          </w:p>
          <w:p w14:paraId="4539594C" w14:textId="479A146B" w:rsidR="008B6DED" w:rsidRPr="006620B9" w:rsidRDefault="008B6DED" w:rsidP="006620B9">
            <w:pPr>
              <w:jc w:val="center"/>
              <w:rPr>
                <w:sz w:val="22"/>
                <w:szCs w:val="22"/>
              </w:rPr>
            </w:pPr>
            <w:r w:rsidRPr="006620B9">
              <w:rPr>
                <w:sz w:val="22"/>
                <w:szCs w:val="22"/>
              </w:rPr>
              <w:t>ASTM F2739-19 [</w:t>
            </w:r>
            <w:hyperlink r:id="rId120" w:history="1">
              <w:r w:rsidR="003F4B36">
                <w:rPr>
                  <w:rStyle w:val="Hyperlink"/>
                  <w:color w:val="auto"/>
                  <w:sz w:val="22"/>
                  <w:szCs w:val="22"/>
                </w:rPr>
                <w:t>64</w:t>
              </w:r>
            </w:hyperlink>
            <w:r w:rsidRPr="006620B9">
              <w:rPr>
                <w:sz w:val="22"/>
                <w:szCs w:val="22"/>
              </w:rPr>
              <w:t>]</w:t>
            </w:r>
          </w:p>
          <w:p w14:paraId="1B327776" w14:textId="25003505" w:rsidR="00F661C8" w:rsidRPr="007C7111" w:rsidRDefault="00F661C8" w:rsidP="00FD7D17">
            <w:pPr>
              <w:pStyle w:val="Body"/>
              <w:keepNext/>
              <w:ind w:firstLine="0"/>
              <w:jc w:val="center"/>
            </w:pPr>
          </w:p>
        </w:tc>
      </w:tr>
    </w:tbl>
    <w:p w14:paraId="101D31B4" w14:textId="25F8D8BE" w:rsidR="00465D7F" w:rsidRDefault="00FD7D17" w:rsidP="008A3C9C">
      <w:pPr>
        <w:pStyle w:val="Body"/>
        <w:ind w:firstLine="0"/>
      </w:pPr>
      <w:r w:rsidRPr="00AC2BAD">
        <w:t>The table</w:t>
      </w:r>
      <w:r w:rsidR="00D30C80" w:rsidRPr="00AC2BAD">
        <w:t xml:space="preserve"> </w:t>
      </w:r>
      <w:r w:rsidR="003730C3">
        <w:t>outlines the four negotiable criteria for enhancing</w:t>
      </w:r>
      <w:r w:rsidR="00D30C80" w:rsidRPr="00AC2BAD">
        <w:t xml:space="preserve"> the prototype. These criteria encompass an automated imaging system, the development of computational models, an expanded gravitational environment, and cell culturing. The table supplies the metric, target range, and justification for each criterion. </w:t>
      </w:r>
    </w:p>
    <w:p w14:paraId="5DBB9599" w14:textId="31125E5C" w:rsidR="00AF0730" w:rsidRDefault="00AF0730" w:rsidP="0062722D">
      <w:pPr>
        <w:pStyle w:val="Body"/>
        <w:ind w:firstLine="0"/>
      </w:pPr>
    </w:p>
    <w:p w14:paraId="013ADD65" w14:textId="57F013DB" w:rsidR="00752CB0" w:rsidRPr="00E107EE" w:rsidRDefault="00752CB0" w:rsidP="00752CB0">
      <w:pPr>
        <w:pStyle w:val="Body"/>
        <w:ind w:firstLine="0"/>
      </w:pPr>
    </w:p>
    <w:p w14:paraId="700FF643" w14:textId="77777777" w:rsidR="00DA0649" w:rsidRPr="00E107EE" w:rsidRDefault="00DA0649" w:rsidP="00DA0649">
      <w:pPr>
        <w:pStyle w:val="Body"/>
      </w:pPr>
    </w:p>
    <w:p w14:paraId="16EB05A7" w14:textId="77777777" w:rsidR="005D27BE" w:rsidRDefault="005D27BE">
      <w:pPr>
        <w:spacing w:after="160" w:line="278" w:lineRule="auto"/>
        <w:rPr>
          <w:rFonts w:asciiTheme="majorBidi" w:hAnsiTheme="majorBidi"/>
          <w:b/>
          <w:bCs/>
          <w:sz w:val="44"/>
          <w:szCs w:val="40"/>
        </w:rPr>
      </w:pPr>
      <w:r>
        <w:br w:type="page"/>
      </w:r>
    </w:p>
    <w:p w14:paraId="325F3433" w14:textId="1180A2CB" w:rsidR="007132FD" w:rsidRDefault="008743D8" w:rsidP="00967AEC">
      <w:pPr>
        <w:pStyle w:val="Heading1"/>
      </w:pPr>
      <w:r>
        <w:lastRenderedPageBreak/>
        <w:t xml:space="preserve"> </w:t>
      </w:r>
      <w:bookmarkStart w:id="90" w:name="_Toc210597567"/>
      <w:r w:rsidR="00726270">
        <w:t>Solutions</w:t>
      </w:r>
      <w:bookmarkEnd w:id="90"/>
    </w:p>
    <w:p w14:paraId="0541F59F" w14:textId="3533A033" w:rsidR="0080546A" w:rsidRPr="00FC599D" w:rsidRDefault="00AC1745" w:rsidP="00E23FC3">
      <w:pPr>
        <w:pStyle w:val="Body"/>
      </w:pPr>
      <w:r>
        <w:t xml:space="preserve">The project concentrates on validating partial gravity, which involves ensuring that the tested specimen </w:t>
      </w:r>
      <w:r w:rsidRPr="00FC599D">
        <w:t xml:space="preserve">experiences the intended </w:t>
      </w:r>
      <w:r w:rsidR="00801362">
        <w:t>gravitational force</w:t>
      </w:r>
      <w:r w:rsidRPr="00FC599D">
        <w:t xml:space="preserve">. Cell culturing methodologies will not be addressed. To eliminate any effects attributable to cell culturing, the same culturing component will be employed across all proposed solutions. </w:t>
      </w:r>
    </w:p>
    <w:p w14:paraId="019397E3" w14:textId="77777777" w:rsidR="0080546A" w:rsidRDefault="0080546A" w:rsidP="00E23FC3">
      <w:pPr>
        <w:pStyle w:val="Body"/>
      </w:pPr>
    </w:p>
    <w:p w14:paraId="6F071C69" w14:textId="685BB4A4" w:rsidR="00576FB1" w:rsidRDefault="00576FB1" w:rsidP="00576FB1">
      <w:pPr>
        <w:pStyle w:val="Heading2"/>
        <w:numPr>
          <w:ilvl w:val="1"/>
          <w:numId w:val="40"/>
        </w:numPr>
      </w:pPr>
      <w:bookmarkStart w:id="91" w:name="_Toc210597568"/>
      <w:r>
        <w:t>Bioreactor Solutions</w:t>
      </w:r>
      <w:bookmarkEnd w:id="91"/>
    </w:p>
    <w:p w14:paraId="0DF444FB" w14:textId="77777777" w:rsidR="00576FB1" w:rsidRPr="00FC599D" w:rsidRDefault="00576FB1" w:rsidP="00E23FC3">
      <w:pPr>
        <w:pStyle w:val="Body"/>
      </w:pPr>
    </w:p>
    <w:p w14:paraId="513A82A5" w14:textId="46FAED34" w:rsidR="00F04A5C" w:rsidRPr="00FC599D" w:rsidRDefault="00834803" w:rsidP="00F04A5C">
      <w:pPr>
        <w:pStyle w:val="Body"/>
      </w:pPr>
      <w:r w:rsidRPr="00FC599D">
        <w:t xml:space="preserve">Bioreactors are the predominant method </w:t>
      </w:r>
      <w:r w:rsidR="00357A10">
        <w:t xml:space="preserve">used in cell cultivation due to their ability to sustain biologically active environments and </w:t>
      </w:r>
      <w:r w:rsidRPr="00FC599D">
        <w:t>regulate parameters such as pH, temperature, oxygen tension, media perfusion rate, as well as their capacity to apply external stimuli [</w:t>
      </w:r>
      <w:hyperlink r:id="rId121" w:history="1">
        <w:r w:rsidR="00E274C0">
          <w:rPr>
            <w:rStyle w:val="Hyperlink"/>
            <w:color w:val="auto"/>
          </w:rPr>
          <w:t>65</w:t>
        </w:r>
      </w:hyperlink>
      <w:r w:rsidRPr="00FC599D">
        <w:t xml:space="preserve">]. Various types of bioreactors exist, including wave motion, </w:t>
      </w:r>
      <w:r w:rsidR="00B35DEA">
        <w:t>stirred-tank, and rotating-wall</w:t>
      </w:r>
      <w:r w:rsidRPr="00FC599D">
        <w:t xml:space="preserve"> vessels (refer to</w:t>
      </w:r>
      <w:r w:rsidR="00FD7D17">
        <w:t xml:space="preserve"> </w:t>
      </w:r>
      <w:r w:rsidR="00FD7D17" w:rsidRPr="00272BBF">
        <w:rPr>
          <w:u w:val="single"/>
        </w:rPr>
        <w:t xml:space="preserve">Supplementary </w:t>
      </w:r>
      <w:r w:rsidR="00272BBF" w:rsidRPr="00272BBF">
        <w:rPr>
          <w:u w:val="single"/>
        </w:rPr>
        <w:t>Table S1</w:t>
      </w:r>
      <w:r w:rsidRPr="00FC599D">
        <w:t>) [</w:t>
      </w:r>
      <w:hyperlink r:id="rId122" w:history="1">
        <w:r w:rsidR="00E274C0">
          <w:rPr>
            <w:rStyle w:val="Hyperlink"/>
            <w:color w:val="auto"/>
          </w:rPr>
          <w:t>66</w:t>
        </w:r>
      </w:hyperlink>
      <w:r w:rsidRPr="00FC599D">
        <w:t>]. Since cells are susceptible to mechanical stresses such as shear forces and microfluidic flow, which may result in cellular structural failure and reduced viability, the selection of a bioreactor should be based on its ability to exert minimal shear stress on the cells [</w:t>
      </w:r>
      <w:hyperlink r:id="rId123" w:history="1">
        <w:r w:rsidR="00B35DEA">
          <w:rPr>
            <w:rStyle w:val="Hyperlink"/>
            <w:color w:val="auto"/>
          </w:rPr>
          <w:t>67</w:t>
        </w:r>
      </w:hyperlink>
      <w:r w:rsidRPr="00FC599D">
        <w:t xml:space="preserve">]. Cells cultured in microgravity and ground-based microgravity analogs </w:t>
      </w:r>
      <w:r w:rsidR="00B35DEA">
        <w:t>are presented with</w:t>
      </w:r>
      <w:r w:rsidRPr="00FC599D">
        <w:t xml:space="preserve"> a low-shear stress environment suitable for cell cultivation [</w:t>
      </w:r>
      <w:hyperlink r:id="rId124" w:history="1">
        <w:r w:rsidR="00B35DEA">
          <w:rPr>
            <w:rStyle w:val="Hyperlink"/>
            <w:color w:val="auto"/>
          </w:rPr>
          <w:t>68</w:t>
        </w:r>
      </w:hyperlink>
      <w:r w:rsidRPr="00FC599D">
        <w:t xml:space="preserve">]. </w:t>
      </w:r>
      <w:r w:rsidR="005B7A14">
        <w:t>Rotating</w:t>
      </w:r>
      <w:r w:rsidRPr="00FC599D">
        <w:t xml:space="preserve"> wall vessels (RWVs) are effective </w:t>
      </w:r>
      <w:r w:rsidR="00B35DEA">
        <w:t>for small volumes (&lt; 10 L</w:t>
      </w:r>
      <w:r w:rsidR="005B7A14">
        <w:t>) and can simulate</w:t>
      </w:r>
      <w:r w:rsidRPr="00FC599D">
        <w:t xml:space="preserve"> microgravity with low turbulence and minimal impact [</w:t>
      </w:r>
      <w:hyperlink r:id="rId125" w:history="1">
        <w:r w:rsidR="00E274C0">
          <w:rPr>
            <w:rStyle w:val="Hyperlink"/>
            <w:color w:val="auto"/>
          </w:rPr>
          <w:t>66</w:t>
        </w:r>
      </w:hyperlink>
      <w:r w:rsidRPr="00FC599D">
        <w:t xml:space="preserve">]. </w:t>
      </w:r>
    </w:p>
    <w:p w14:paraId="299C860F" w14:textId="77777777" w:rsidR="00C1316A" w:rsidRDefault="00C1316A" w:rsidP="00F04A5C">
      <w:pPr>
        <w:pStyle w:val="Body"/>
      </w:pPr>
    </w:p>
    <w:p w14:paraId="562BF4AE" w14:textId="3C1E4926" w:rsidR="00E40607" w:rsidRDefault="00FC599D" w:rsidP="00F04A5C">
      <w:pPr>
        <w:pStyle w:val="Body"/>
      </w:pPr>
      <w:r>
        <w:t xml:space="preserve">Given the </w:t>
      </w:r>
      <w:r w:rsidR="005B7A14">
        <w:t>same</w:t>
      </w:r>
      <w:r>
        <w:t xml:space="preserve"> bioreactor employed for cell cultivation, </w:t>
      </w:r>
      <w:r w:rsidR="004D3CB2">
        <w:t xml:space="preserve">two potential </w:t>
      </w:r>
      <w:r w:rsidR="00E40607">
        <w:t>choices of the RWV used are examined.</w:t>
      </w:r>
      <w:r w:rsidR="001934E4">
        <w:t xml:space="preserve"> The solutions are based solely on the </w:t>
      </w:r>
      <w:r w:rsidR="00B76D5A">
        <w:t>RWV's</w:t>
      </w:r>
      <w:r w:rsidR="001934E4">
        <w:t xml:space="preserve"> </w:t>
      </w:r>
      <w:r w:rsidR="00B76D5A">
        <w:t>bubble issue.</w:t>
      </w:r>
    </w:p>
    <w:p w14:paraId="1ABE8F2E" w14:textId="77777777" w:rsidR="00B76D5A" w:rsidRDefault="00B76D5A" w:rsidP="00F04A5C">
      <w:pPr>
        <w:pStyle w:val="Body"/>
      </w:pPr>
    </w:p>
    <w:p w14:paraId="3EC11F2A" w14:textId="19DE46F9" w:rsidR="007E6B0D" w:rsidRDefault="00D92D2F" w:rsidP="00D92D2F">
      <w:pPr>
        <w:pStyle w:val="Heading3"/>
      </w:pPr>
      <w:bookmarkStart w:id="92" w:name="_Toc210597569"/>
      <w:r>
        <w:t xml:space="preserve">Solution </w:t>
      </w:r>
      <w:r w:rsidR="00050D15">
        <w:t>R.</w:t>
      </w:r>
      <w:r>
        <w:t xml:space="preserve">A: </w:t>
      </w:r>
      <w:r w:rsidR="00DC753C" w:rsidRPr="00516166">
        <w:t>Standard Bioreactor</w:t>
      </w:r>
      <w:bookmarkEnd w:id="92"/>
    </w:p>
    <w:p w14:paraId="6C727A0A" w14:textId="726DE328" w:rsidR="00D92D2F" w:rsidRDefault="00D92D2F" w:rsidP="00D92D2F">
      <w:pPr>
        <w:rPr>
          <w:lang w:val="en-GB"/>
        </w:rPr>
      </w:pPr>
    </w:p>
    <w:p w14:paraId="35E6DB29" w14:textId="4666286E" w:rsidR="00C3227B" w:rsidRDefault="00431E5E" w:rsidP="00554A41">
      <w:pPr>
        <w:pStyle w:val="Body"/>
        <w:rPr>
          <w:color w:val="000000" w:themeColor="text1"/>
          <w:lang w:val="en-GB"/>
        </w:rPr>
      </w:pPr>
      <w:r>
        <w:rPr>
          <w:lang w:val="en-GB"/>
        </w:rPr>
        <w:t xml:space="preserve">RWVs have </w:t>
      </w:r>
      <w:r w:rsidR="00B47F28">
        <w:rPr>
          <w:lang w:val="en-GB"/>
        </w:rPr>
        <w:t xml:space="preserve">been </w:t>
      </w:r>
      <w:r w:rsidR="0014436C">
        <w:rPr>
          <w:lang w:val="en-GB"/>
        </w:rPr>
        <w:t xml:space="preserve">observed extensively to provide continuous </w:t>
      </w:r>
      <w:r w:rsidR="008F608F">
        <w:rPr>
          <w:lang w:val="en-GB"/>
        </w:rPr>
        <w:t>sedimentation</w:t>
      </w:r>
      <w:r w:rsidR="0014436C">
        <w:rPr>
          <w:lang w:val="en-GB"/>
        </w:rPr>
        <w:t xml:space="preserve"> of particles through a culture </w:t>
      </w:r>
      <w:r w:rsidR="0014436C" w:rsidRPr="00272BBF">
        <w:rPr>
          <w:color w:val="000000" w:themeColor="text1"/>
          <w:lang w:val="en-GB"/>
        </w:rPr>
        <w:t>medium</w:t>
      </w:r>
      <w:r w:rsidR="008F608F" w:rsidRPr="00272BBF">
        <w:rPr>
          <w:color w:val="000000" w:themeColor="text1"/>
          <w:lang w:val="en-GB"/>
        </w:rPr>
        <w:t xml:space="preserve"> [</w:t>
      </w:r>
      <w:hyperlink r:id="rId126">
        <w:r w:rsidR="00AF74DB">
          <w:rPr>
            <w:rStyle w:val="Hyperlink"/>
            <w:color w:val="000000" w:themeColor="text1"/>
            <w:lang w:val="en-GB"/>
          </w:rPr>
          <w:t>69</w:t>
        </w:r>
      </w:hyperlink>
      <w:r w:rsidR="008F608F" w:rsidRPr="4CDF205F">
        <w:rPr>
          <w:color w:val="000000" w:themeColor="text1"/>
          <w:lang w:val="en-GB"/>
        </w:rPr>
        <w:t>]</w:t>
      </w:r>
      <w:r w:rsidR="00BF1D0F" w:rsidRPr="4CDF205F">
        <w:rPr>
          <w:color w:val="000000" w:themeColor="text1"/>
          <w:lang w:val="en-GB"/>
        </w:rPr>
        <w:t>.</w:t>
      </w:r>
      <w:r w:rsidR="00BF1D0F" w:rsidRPr="00272BBF">
        <w:rPr>
          <w:color w:val="000000" w:themeColor="text1"/>
          <w:lang w:val="en-GB"/>
        </w:rPr>
        <w:t xml:space="preserve"> The </w:t>
      </w:r>
      <w:r w:rsidR="00BF1D0F">
        <w:rPr>
          <w:lang w:val="en-GB"/>
        </w:rPr>
        <w:t xml:space="preserve">rotation provided by the RWV is </w:t>
      </w:r>
      <w:r w:rsidR="008F608F">
        <w:rPr>
          <w:lang w:val="en-GB"/>
        </w:rPr>
        <w:t xml:space="preserve">special since </w:t>
      </w:r>
      <w:r w:rsidR="008F608F" w:rsidRPr="00272BBF">
        <w:rPr>
          <w:color w:val="000000" w:themeColor="text1"/>
          <w:lang w:val="en-GB"/>
        </w:rPr>
        <w:t>it induces minimal cellular shear and turbulence [</w:t>
      </w:r>
      <w:hyperlink r:id="rId127">
        <w:r w:rsidR="00AF74DB">
          <w:rPr>
            <w:rStyle w:val="Hyperlink"/>
            <w:color w:val="000000" w:themeColor="text1"/>
            <w:lang w:val="en-GB"/>
          </w:rPr>
          <w:t>69</w:t>
        </w:r>
      </w:hyperlink>
      <w:r w:rsidR="008F608F" w:rsidRPr="4CDF205F">
        <w:rPr>
          <w:color w:val="000000" w:themeColor="text1"/>
          <w:lang w:val="en-GB"/>
        </w:rPr>
        <w:t xml:space="preserve">]. </w:t>
      </w:r>
      <w:r w:rsidR="00A14646" w:rsidRPr="4CDF205F">
        <w:rPr>
          <w:color w:val="000000" w:themeColor="text1"/>
          <w:u w:val="single"/>
          <w:lang w:val="en-GB"/>
        </w:rPr>
        <w:t>Figure 5</w:t>
      </w:r>
      <w:r w:rsidR="00A14646" w:rsidRPr="4CDF205F">
        <w:rPr>
          <w:color w:val="000000" w:themeColor="text1"/>
          <w:lang w:val="en-GB"/>
        </w:rPr>
        <w:t xml:space="preserve"> shows the side view o</w:t>
      </w:r>
      <w:r w:rsidR="00C3227B" w:rsidRPr="4CDF205F">
        <w:rPr>
          <w:color w:val="000000" w:themeColor="text1"/>
          <w:lang w:val="en-GB"/>
        </w:rPr>
        <w:t>f a rotating wall vessel</w:t>
      </w:r>
      <w:r w:rsidR="00B70F7C" w:rsidRPr="4CDF205F">
        <w:rPr>
          <w:color w:val="000000" w:themeColor="text1"/>
          <w:lang w:val="en-GB"/>
        </w:rPr>
        <w:t xml:space="preserve"> [</w:t>
      </w:r>
      <w:hyperlink r:id="rId128">
        <w:r w:rsidR="00AF74DB">
          <w:rPr>
            <w:rStyle w:val="Hyperlink"/>
            <w:color w:val="000000" w:themeColor="text1"/>
            <w:lang w:val="en-GB"/>
          </w:rPr>
          <w:t>70</w:t>
        </w:r>
      </w:hyperlink>
      <w:r w:rsidR="00B70F7C" w:rsidRPr="4CDF205F">
        <w:rPr>
          <w:color w:val="000000" w:themeColor="text1"/>
          <w:lang w:val="en-GB"/>
        </w:rPr>
        <w:t>]</w:t>
      </w:r>
      <w:r w:rsidR="00C3227B" w:rsidRPr="4CDF205F">
        <w:rPr>
          <w:color w:val="000000" w:themeColor="text1"/>
          <w:lang w:val="en-GB"/>
        </w:rPr>
        <w:t>.</w:t>
      </w:r>
    </w:p>
    <w:p w14:paraId="25071869" w14:textId="77777777" w:rsidR="00554A41" w:rsidRDefault="00554A41" w:rsidP="00554A41">
      <w:pPr>
        <w:pStyle w:val="Body"/>
        <w:rPr>
          <w:lang w:val="en-GB"/>
        </w:rPr>
      </w:pPr>
    </w:p>
    <w:p w14:paraId="520DB729" w14:textId="4DFFB8C7" w:rsidR="00554A41" w:rsidRDefault="00C2253D" w:rsidP="00554A41">
      <w:pPr>
        <w:pStyle w:val="Body"/>
        <w:keepNext/>
        <w:jc w:val="center"/>
      </w:pPr>
      <w:r>
        <w:rPr>
          <w:noProof/>
          <w:lang w:val="en-GB"/>
          <w14:ligatures w14:val="standardContextual"/>
        </w:rPr>
        <mc:AlternateContent>
          <mc:Choice Requires="wps">
            <w:drawing>
              <wp:anchor distT="0" distB="0" distL="114300" distR="114300" simplePos="0" relativeHeight="251658240" behindDoc="0" locked="0" layoutInCell="1" allowOverlap="1" wp14:anchorId="1E49C646" wp14:editId="12167DE6">
                <wp:simplePos x="0" y="0"/>
                <wp:positionH relativeFrom="page">
                  <wp:posOffset>2868246</wp:posOffset>
                </wp:positionH>
                <wp:positionV relativeFrom="page">
                  <wp:posOffset>6643077</wp:posOffset>
                </wp:positionV>
                <wp:extent cx="179754" cy="171938"/>
                <wp:effectExtent l="0" t="0" r="10795" b="19050"/>
                <wp:wrapNone/>
                <wp:docPr id="2103859539" name="Text Box 2"/>
                <wp:cNvGraphicFramePr/>
                <a:graphic xmlns:a="http://schemas.openxmlformats.org/drawingml/2006/main">
                  <a:graphicData uri="http://schemas.microsoft.com/office/word/2010/wordprocessingShape">
                    <wps:wsp>
                      <wps:cNvSpPr txBox="1"/>
                      <wps:spPr>
                        <a:xfrm>
                          <a:off x="0" y="0"/>
                          <a:ext cx="179754" cy="171938"/>
                        </a:xfrm>
                        <a:prstGeom prst="rect">
                          <a:avLst/>
                        </a:prstGeom>
                        <a:solidFill>
                          <a:schemeClr val="bg1"/>
                        </a:solidFill>
                        <a:ln w="6350">
                          <a:solidFill>
                            <a:schemeClr val="bg1"/>
                          </a:solidFill>
                        </a:ln>
                      </wps:spPr>
                      <wps:txbx>
                        <w:txbxContent>
                          <w:p w14:paraId="0F4678FF" w14:textId="77777777" w:rsidR="00C2253D" w:rsidRDefault="00C225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E49C646" id="_x0000_t202" coordsize="21600,21600" o:spt="202" path="m,l,21600r21600,l21600,xe">
                <v:stroke joinstyle="miter"/>
                <v:path gradientshapeok="t" o:connecttype="rect"/>
              </v:shapetype>
              <v:shape id="Text Box 2" o:spid="_x0000_s1026" type="#_x0000_t202" style="position:absolute;left:0;text-align:left;margin-left:225.85pt;margin-top:523.1pt;width:14.15pt;height:13.5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" fillcolor="white [3212]" strokecolor="white [3212]" strokeweight=".5pt">
                <v:textbox>
                  <w:txbxContent>
                    <w:p w14:paraId="0F4678FF" w14:textId="77777777" w:rsidR="00C2253D" w:rsidRDefault="00C2253D"/>
                  </w:txbxContent>
                </v:textbox>
                <w10:wrap anchorx="page" anchory="page"/>
              </v:shape>
            </w:pict>
          </mc:Fallback>
        </mc:AlternateContent>
      </w:r>
      <w:r w:rsidR="005D0329" w:rsidRPr="005D0329">
        <w:rPr>
          <w:noProof/>
          <w:lang w:val="en-GB"/>
        </w:rPr>
        <w:drawing>
          <wp:inline distT="0" distB="0" distL="0" distR="0" wp14:anchorId="66608B9F" wp14:editId="2928E0E2">
            <wp:extent cx="1984583" cy="2073786"/>
            <wp:effectExtent l="0" t="0" r="0" b="3175"/>
            <wp:docPr id="582191308" name="Picture 1" descr="Diagram of a gas exchang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91308" name="Picture 1" descr="Diagram of a gas exchange diagram&#10;&#10;AI-generated content may be incorrect."/>
                    <pic:cNvPicPr/>
                  </pic:nvPicPr>
                  <pic:blipFill rotWithShape="1">
                    <a:blip r:embed="rId129">
                      <a:extLst>
                        <a:ext uri="{28A0092B-C50C-407E-A947-70E740481C1C}">
                          <a14:useLocalDpi xmlns:a14="http://schemas.microsoft.com/office/drawing/2010/main" val="0"/>
                        </a:ext>
                      </a:extLst>
                    </a:blip>
                    <a:srcRect l="6531" t="4206" r="1694" b="5554"/>
                    <a:stretch>
                      <a:fillRect/>
                    </a:stretch>
                  </pic:blipFill>
                  <pic:spPr bwMode="auto">
                    <a:xfrm>
                      <a:off x="0" y="0"/>
                      <a:ext cx="1987691" cy="2077034"/>
                    </a:xfrm>
                    <a:prstGeom prst="rect">
                      <a:avLst/>
                    </a:prstGeom>
                    <a:ln>
                      <a:noFill/>
                    </a:ln>
                    <a:extLst>
                      <a:ext uri="{53640926-AAD7-44D8-BBD7-CCE9431645EC}">
                        <a14:shadowObscured xmlns:a14="http://schemas.microsoft.com/office/drawing/2010/main"/>
                      </a:ext>
                    </a:extLst>
                  </pic:spPr>
                </pic:pic>
              </a:graphicData>
            </a:graphic>
          </wp:inline>
        </w:drawing>
      </w:r>
    </w:p>
    <w:p w14:paraId="48FD3E13" w14:textId="62095580" w:rsidR="00306E5F" w:rsidRDefault="00554A41" w:rsidP="00554A41">
      <w:pPr>
        <w:pStyle w:val="Caption"/>
        <w:jc w:val="left"/>
        <w:rPr>
          <w:lang w:val="en-GB"/>
        </w:rPr>
      </w:pPr>
      <w:bookmarkStart w:id="93" w:name="_Toc210600653"/>
      <w:r>
        <w:t xml:space="preserve">Figure </w:t>
      </w:r>
      <w:fldSimple w:instr=" SEQ Figure \* ARABIC ">
        <w:r w:rsidR="00625B87">
          <w:rPr>
            <w:noProof/>
          </w:rPr>
          <w:t>5</w:t>
        </w:r>
      </w:fldSimple>
      <w:r>
        <w:t xml:space="preserve">. </w:t>
      </w:r>
      <w:r>
        <w:rPr>
          <w:lang w:val="en-GB"/>
        </w:rPr>
        <w:t>Schematic Side View of Rotating Wall Vessel Bioreactor</w:t>
      </w:r>
      <w:bookmarkEnd w:id="93"/>
    </w:p>
    <w:p w14:paraId="6C0AB2A0" w14:textId="77777777" w:rsidR="00554A41" w:rsidRPr="00554A41" w:rsidRDefault="00554A41" w:rsidP="00554A41">
      <w:pPr>
        <w:rPr>
          <w:lang w:val="en-GB"/>
        </w:rPr>
      </w:pPr>
    </w:p>
    <w:p w14:paraId="5324018E" w14:textId="3DB50945" w:rsidR="00BF76C7" w:rsidRPr="00272BBF" w:rsidRDefault="00652620" w:rsidP="00272BBF">
      <w:pPr>
        <w:pStyle w:val="Body"/>
        <w:rPr>
          <w:lang w:val="en-GB"/>
        </w:rPr>
      </w:pPr>
      <w:r>
        <w:rPr>
          <w:lang w:val="en-GB"/>
        </w:rPr>
        <w:lastRenderedPageBreak/>
        <w:t xml:space="preserve">The rotation facilitates the complete immersion of the particle seeded in the medium. Consequently, </w:t>
      </w:r>
      <w:r w:rsidR="00BF6D42">
        <w:rPr>
          <w:lang w:val="en-GB"/>
        </w:rPr>
        <w:t>using</w:t>
      </w:r>
      <w:r>
        <w:rPr>
          <w:lang w:val="en-GB"/>
        </w:rPr>
        <w:t xml:space="preserve"> the standard RWV contributes to the advancement of knowledge in cell culturing. RWV systems have demonstrated success in cultivating prostate organoids, liver tissue, colon carcinoma, cartilage, and many other cell types [</w:t>
      </w:r>
      <w:hyperlink r:id="rId130" w:history="1">
        <w:r w:rsidR="00AF74DB">
          <w:rPr>
            <w:rStyle w:val="Hyperlink"/>
            <w:color w:val="000000" w:themeColor="text1"/>
            <w:lang w:val="en-GB"/>
          </w:rPr>
          <w:t>70</w:t>
        </w:r>
      </w:hyperlink>
      <w:r>
        <w:rPr>
          <w:lang w:val="en-GB"/>
        </w:rPr>
        <w:t>].</w:t>
      </w:r>
    </w:p>
    <w:p w14:paraId="499912B6" w14:textId="18C0A5CA" w:rsidR="00BF76C7" w:rsidRDefault="00BF76C7" w:rsidP="00BF76C7">
      <w:pPr>
        <w:pStyle w:val="Body"/>
        <w:ind w:firstLine="0"/>
      </w:pPr>
    </w:p>
    <w:p w14:paraId="44072D3E" w14:textId="374CF7D1" w:rsidR="007E6B0D" w:rsidRDefault="00DB3341" w:rsidP="00CA6138">
      <w:pPr>
        <w:pStyle w:val="Heading3"/>
      </w:pPr>
      <w:bookmarkStart w:id="94" w:name="_Toc210597570"/>
      <w:r>
        <w:t xml:space="preserve">Solution </w:t>
      </w:r>
      <w:r w:rsidR="00050D15">
        <w:t>R.</w:t>
      </w:r>
      <w:r>
        <w:t xml:space="preserve">B: </w:t>
      </w:r>
      <w:r w:rsidR="00DC753C">
        <w:t>Bubble Trapping Bioreactor</w:t>
      </w:r>
      <w:bookmarkEnd w:id="94"/>
    </w:p>
    <w:p w14:paraId="6BE1251F" w14:textId="77777777" w:rsidR="00014CC9" w:rsidRDefault="00014CC9" w:rsidP="009C5F62">
      <w:pPr>
        <w:pStyle w:val="Body"/>
        <w:ind w:firstLine="0"/>
        <w:rPr>
          <w:lang w:val="en-GB"/>
        </w:rPr>
      </w:pPr>
    </w:p>
    <w:p w14:paraId="7C77A057" w14:textId="6E009548" w:rsidR="00014CC9" w:rsidRDefault="00014CC9" w:rsidP="00014CC9">
      <w:pPr>
        <w:pStyle w:val="Body"/>
        <w:rPr>
          <w:lang w:val="en-GB"/>
        </w:rPr>
      </w:pPr>
      <w:r>
        <w:rPr>
          <w:lang w:val="en-GB"/>
        </w:rPr>
        <w:t xml:space="preserve">One of the complications </w:t>
      </w:r>
      <w:r w:rsidR="00BE27D5">
        <w:rPr>
          <w:lang w:val="en-GB"/>
        </w:rPr>
        <w:t>associated with RWVs is the formation of bubbles</w:t>
      </w:r>
      <w:r>
        <w:rPr>
          <w:lang w:val="en-GB"/>
        </w:rPr>
        <w:t xml:space="preserve"> during operation [</w:t>
      </w:r>
      <w:hyperlink r:id="rId131">
        <w:r w:rsidR="005105E1">
          <w:rPr>
            <w:rStyle w:val="Hyperlink"/>
            <w:color w:val="000000" w:themeColor="text1"/>
            <w:lang w:val="en-GB"/>
          </w:rPr>
          <w:t>71</w:t>
        </w:r>
      </w:hyperlink>
      <w:r w:rsidRPr="4CDF205F">
        <w:rPr>
          <w:color w:val="000000" w:themeColor="text1"/>
          <w:lang w:val="en-GB"/>
        </w:rPr>
        <w:t>].</w:t>
      </w:r>
      <w:r w:rsidRPr="005012C6">
        <w:rPr>
          <w:color w:val="000000" w:themeColor="text1"/>
          <w:lang w:val="en-GB"/>
        </w:rPr>
        <w:t xml:space="preserve"> The formation of bubbles interferes with the RWV environment, </w:t>
      </w:r>
      <w:r w:rsidR="00BE27D5">
        <w:rPr>
          <w:color w:val="000000" w:themeColor="text1"/>
          <w:lang w:val="en-GB"/>
        </w:rPr>
        <w:t>which includes zero headspace, low shear</w:t>
      </w:r>
      <w:r w:rsidRPr="005012C6">
        <w:rPr>
          <w:color w:val="000000" w:themeColor="text1"/>
          <w:lang w:val="en-GB"/>
        </w:rPr>
        <w:t>, and simulated microgravity [</w:t>
      </w:r>
      <w:hyperlink r:id="rId132">
        <w:r w:rsidR="005105E1">
          <w:rPr>
            <w:rStyle w:val="Hyperlink"/>
            <w:color w:val="000000" w:themeColor="text1"/>
            <w:lang w:val="en-GB"/>
          </w:rPr>
          <w:t>71</w:t>
        </w:r>
      </w:hyperlink>
      <w:r w:rsidRPr="4CDF205F">
        <w:rPr>
          <w:color w:val="000000" w:themeColor="text1"/>
          <w:lang w:val="en-GB"/>
        </w:rPr>
        <w:t>].</w:t>
      </w:r>
      <w:r w:rsidRPr="005012C6">
        <w:rPr>
          <w:color w:val="000000" w:themeColor="text1"/>
          <w:lang w:val="en-GB"/>
        </w:rPr>
        <w:t xml:space="preserve"> </w:t>
      </w:r>
      <w:r w:rsidR="00282ED8" w:rsidRPr="005012C6">
        <w:rPr>
          <w:color w:val="000000" w:themeColor="text1"/>
          <w:lang w:val="en-GB"/>
        </w:rPr>
        <w:t xml:space="preserve">Laminar flow needs to be developed so </w:t>
      </w:r>
      <w:r w:rsidR="00AF796D">
        <w:rPr>
          <w:color w:val="000000" w:themeColor="text1"/>
          <w:lang w:val="en-GB"/>
        </w:rPr>
        <w:t>that</w:t>
      </w:r>
      <w:r w:rsidR="00282ED8" w:rsidRPr="005012C6">
        <w:rPr>
          <w:color w:val="000000" w:themeColor="text1"/>
          <w:lang w:val="en-GB"/>
        </w:rPr>
        <w:t xml:space="preserve"> the liquid within the bioreactor acts </w:t>
      </w:r>
      <w:r w:rsidR="00282ED8">
        <w:rPr>
          <w:lang w:val="en-GB"/>
        </w:rPr>
        <w:t>a</w:t>
      </w:r>
      <w:r w:rsidR="00AF796D">
        <w:rPr>
          <w:lang w:val="en-GB"/>
        </w:rPr>
        <w:t xml:space="preserve">s </w:t>
      </w:r>
      <w:r w:rsidR="00282ED8">
        <w:rPr>
          <w:lang w:val="en-GB"/>
        </w:rPr>
        <w:t>a rotating object</w:t>
      </w:r>
      <w:r w:rsidR="00BE27D5">
        <w:rPr>
          <w:lang w:val="en-GB"/>
        </w:rPr>
        <w:t>. A novel bubble capture HARV design would reduce and potentially eliminate the common issues of bubble formation while also reducing operational media volume without compromising the</w:t>
      </w:r>
      <w:r w:rsidR="00E418C9">
        <w:rPr>
          <w:lang w:val="en-GB"/>
        </w:rPr>
        <w:t xml:space="preserve"> radius. </w:t>
      </w:r>
    </w:p>
    <w:p w14:paraId="150E615A" w14:textId="77777777" w:rsidR="009B2FBF" w:rsidRDefault="009B2FBF" w:rsidP="00014CC9">
      <w:pPr>
        <w:pStyle w:val="Body"/>
        <w:rPr>
          <w:lang w:val="en-GB"/>
        </w:rPr>
      </w:pPr>
    </w:p>
    <w:p w14:paraId="6760428D" w14:textId="0EFB7638" w:rsidR="00A13E9B" w:rsidRDefault="001F2BA8" w:rsidP="00014CC9">
      <w:pPr>
        <w:pStyle w:val="Body"/>
        <w:rPr>
          <w:lang w:val="en-GB"/>
        </w:rPr>
      </w:pPr>
      <w:r>
        <w:rPr>
          <w:lang w:val="en-GB"/>
        </w:rPr>
        <w:t xml:space="preserve">The bioreactor is designed with a </w:t>
      </w:r>
      <w:r w:rsidR="00A01949">
        <w:rPr>
          <w:lang w:val="en-GB"/>
        </w:rPr>
        <w:t>ho</w:t>
      </w:r>
      <w:r w:rsidR="00B96B70">
        <w:rPr>
          <w:lang w:val="en-GB"/>
        </w:rPr>
        <w:t xml:space="preserve">llow </w:t>
      </w:r>
      <w:r w:rsidR="005A38D3">
        <w:rPr>
          <w:lang w:val="en-GB"/>
        </w:rPr>
        <w:t>microporous</w:t>
      </w:r>
      <w:r w:rsidR="00B96B70">
        <w:rPr>
          <w:lang w:val="en-GB"/>
        </w:rPr>
        <w:t xml:space="preserve"> plastic </w:t>
      </w:r>
      <w:r w:rsidR="00AF796D">
        <w:rPr>
          <w:lang w:val="en-GB"/>
        </w:rPr>
        <w:t>tube</w:t>
      </w:r>
      <w:r w:rsidR="00B96B70">
        <w:rPr>
          <w:lang w:val="en-GB"/>
        </w:rPr>
        <w:t xml:space="preserve"> </w:t>
      </w:r>
      <w:r w:rsidR="00BD2314">
        <w:rPr>
          <w:lang w:val="en-GB"/>
        </w:rPr>
        <w:t xml:space="preserve">and an exit channel to catch bubbles. It is </w:t>
      </w:r>
      <w:r w:rsidR="00910275">
        <w:rPr>
          <w:lang w:val="en-GB"/>
        </w:rPr>
        <w:t>approximately</w:t>
      </w:r>
      <w:r w:rsidR="00BD2314">
        <w:rPr>
          <w:lang w:val="en-GB"/>
        </w:rPr>
        <w:t xml:space="preserve"> 15 cm </w:t>
      </w:r>
      <w:r w:rsidR="00910275">
        <w:rPr>
          <w:lang w:val="en-GB"/>
        </w:rPr>
        <w:t xml:space="preserve">long </w:t>
      </w:r>
      <w:r w:rsidR="002A4D86">
        <w:rPr>
          <w:lang w:val="en-GB"/>
        </w:rPr>
        <w:t xml:space="preserve">to ensure </w:t>
      </w:r>
      <w:r w:rsidR="00AC516D">
        <w:rPr>
          <w:lang w:val="en-GB"/>
        </w:rPr>
        <w:t xml:space="preserve">proper perfusion through </w:t>
      </w:r>
      <w:r w:rsidR="00C137C2">
        <w:rPr>
          <w:lang w:val="en-GB"/>
        </w:rPr>
        <w:t xml:space="preserve">the </w:t>
      </w:r>
      <w:r w:rsidR="003533E2">
        <w:rPr>
          <w:lang w:val="en-GB"/>
        </w:rPr>
        <w:t>microporous plastic</w:t>
      </w:r>
      <w:r w:rsidR="005022D7">
        <w:rPr>
          <w:lang w:val="en-GB"/>
        </w:rPr>
        <w:t xml:space="preserve"> (refer to Figure</w:t>
      </w:r>
      <w:r w:rsidR="005022D7" w:rsidRPr="00F163B6">
        <w:rPr>
          <w:u w:val="single"/>
          <w:lang w:val="en-GB"/>
        </w:rPr>
        <w:t xml:space="preserve"> 6</w:t>
      </w:r>
      <w:r w:rsidR="005022D7">
        <w:rPr>
          <w:lang w:val="en-GB"/>
        </w:rPr>
        <w:t>)</w:t>
      </w:r>
      <w:r w:rsidR="003533E2">
        <w:rPr>
          <w:lang w:val="en-GB"/>
        </w:rPr>
        <w:t xml:space="preserve">. </w:t>
      </w:r>
      <w:r w:rsidR="00B155A6">
        <w:rPr>
          <w:lang w:val="en-GB"/>
        </w:rPr>
        <w:t>The small</w:t>
      </w:r>
      <w:r w:rsidR="00390FCC">
        <w:rPr>
          <w:lang w:val="en-GB"/>
        </w:rPr>
        <w:t>, hollow tube, made of sponge-like plastic with tiny pores,</w:t>
      </w:r>
      <w:r w:rsidR="00B155A6">
        <w:rPr>
          <w:lang w:val="en-GB"/>
        </w:rPr>
        <w:t xml:space="preserve"> has a plug placed partway down its length.</w:t>
      </w:r>
      <w:r w:rsidR="008C7E9F">
        <w:rPr>
          <w:lang w:val="en-GB"/>
        </w:rPr>
        <w:t xml:space="preserve"> When media is pushed down the tube</w:t>
      </w:r>
      <w:r w:rsidR="00117315">
        <w:rPr>
          <w:lang w:val="en-GB"/>
        </w:rPr>
        <w:t>, an</w:t>
      </w:r>
      <w:r w:rsidR="008C7E9F">
        <w:rPr>
          <w:lang w:val="en-GB"/>
        </w:rPr>
        <w:t xml:space="preserve"> exchange of old and new media occurs</w:t>
      </w:r>
      <w:r w:rsidR="00390FCC">
        <w:rPr>
          <w:lang w:val="en-GB"/>
        </w:rPr>
        <w:t>,</w:t>
      </w:r>
      <w:r w:rsidR="008C7E9F">
        <w:rPr>
          <w:lang w:val="en-GB"/>
        </w:rPr>
        <w:t xml:space="preserve"> providing nutrients to the circulating cells. </w:t>
      </w:r>
      <w:r w:rsidR="007C542E">
        <w:rPr>
          <w:lang w:val="en-GB"/>
        </w:rPr>
        <w:t xml:space="preserve">This unique design </w:t>
      </w:r>
      <w:r w:rsidR="00692721">
        <w:rPr>
          <w:lang w:val="en-GB"/>
        </w:rPr>
        <w:t>enables the direct input of filling into the main bioreactor chamber, which is then output through a channel that captures bubbles and facilitates the exchange of used media (as shown</w:t>
      </w:r>
      <w:r w:rsidR="00F163B6">
        <w:rPr>
          <w:lang w:val="en-GB"/>
        </w:rPr>
        <w:t xml:space="preserve"> in </w:t>
      </w:r>
      <w:r w:rsidR="00F163B6" w:rsidRPr="00F163B6">
        <w:rPr>
          <w:u w:val="single"/>
          <w:lang w:val="en-GB"/>
        </w:rPr>
        <w:t>Figure 7</w:t>
      </w:r>
      <w:r w:rsidR="00F163B6">
        <w:rPr>
          <w:lang w:val="en-GB"/>
        </w:rPr>
        <w:t>) [</w:t>
      </w:r>
      <w:r w:rsidR="00981979">
        <w:rPr>
          <w:u w:val="single"/>
          <w:lang w:val="en-GB"/>
        </w:rPr>
        <w:t>72</w:t>
      </w:r>
      <w:r w:rsidR="00F163B6">
        <w:rPr>
          <w:lang w:val="en-GB"/>
        </w:rPr>
        <w:t>][</w:t>
      </w:r>
      <w:r w:rsidR="00F163B6" w:rsidRPr="00563BA3">
        <w:rPr>
          <w:u w:val="single"/>
          <w:lang w:val="en-GB"/>
        </w:rPr>
        <w:t>7</w:t>
      </w:r>
      <w:r w:rsidR="00981979">
        <w:rPr>
          <w:u w:val="single"/>
          <w:lang w:val="en-GB"/>
        </w:rPr>
        <w:t>3</w:t>
      </w:r>
      <w:r w:rsidR="00F163B6">
        <w:rPr>
          <w:lang w:val="en-GB"/>
        </w:rPr>
        <w:t>].</w:t>
      </w:r>
    </w:p>
    <w:p w14:paraId="72FCC9F7" w14:textId="77777777" w:rsidR="009B2FBF" w:rsidRDefault="009B2FBF" w:rsidP="00014CC9">
      <w:pPr>
        <w:pStyle w:val="Body"/>
        <w:rPr>
          <w:lang w:val="en-GB"/>
        </w:rPr>
      </w:pPr>
    </w:p>
    <w:p w14:paraId="309BF20C" w14:textId="3048416E" w:rsidR="00FF1F49" w:rsidRDefault="00FF1F49" w:rsidP="00014CC9">
      <w:pPr>
        <w:pStyle w:val="Body"/>
        <w:rPr>
          <w:lang w:val="en-GB"/>
        </w:rPr>
      </w:pPr>
      <w:r>
        <w:rPr>
          <w:lang w:val="en-GB"/>
        </w:rPr>
        <w:t xml:space="preserve">Although this design of bioreactor is </w:t>
      </w:r>
      <w:r w:rsidR="00905D3C">
        <w:rPr>
          <w:lang w:val="en-GB"/>
        </w:rPr>
        <w:t>more optimal</w:t>
      </w:r>
      <w:r w:rsidR="0A6B1DAF" w:rsidRPr="74234DE3">
        <w:rPr>
          <w:lang w:val="en-GB"/>
        </w:rPr>
        <w:t>,</w:t>
      </w:r>
      <w:r w:rsidR="00905D3C" w:rsidRPr="74234DE3">
        <w:rPr>
          <w:lang w:val="en-GB"/>
        </w:rPr>
        <w:t xml:space="preserve"> </w:t>
      </w:r>
      <w:r w:rsidR="6F92C278" w:rsidRPr="74234DE3">
        <w:rPr>
          <w:lang w:val="en-GB"/>
        </w:rPr>
        <w:t>it can be successful</w:t>
      </w:r>
      <w:r w:rsidR="00905D3C">
        <w:rPr>
          <w:lang w:val="en-GB"/>
        </w:rPr>
        <w:t xml:space="preserve"> only if the bioreactor is built and proven to not sustain any </w:t>
      </w:r>
      <w:r w:rsidR="00692721">
        <w:rPr>
          <w:lang w:val="en-GB"/>
        </w:rPr>
        <w:t>significant</w:t>
      </w:r>
      <w:r w:rsidR="00905D3C">
        <w:rPr>
          <w:lang w:val="en-GB"/>
        </w:rPr>
        <w:t xml:space="preserve"> issues during construction within the </w:t>
      </w:r>
      <w:r w:rsidR="00617F86">
        <w:rPr>
          <w:lang w:val="en-GB"/>
        </w:rPr>
        <w:t xml:space="preserve">short </w:t>
      </w:r>
      <w:r w:rsidR="00AE14AA">
        <w:rPr>
          <w:lang w:val="en-GB"/>
        </w:rPr>
        <w:t>time</w:t>
      </w:r>
      <w:r w:rsidR="00617F86">
        <w:rPr>
          <w:lang w:val="en-GB"/>
        </w:rPr>
        <w:t xml:space="preserve"> for this project. Many small mistakes </w:t>
      </w:r>
      <w:r w:rsidR="00692721">
        <w:rPr>
          <w:lang w:val="en-GB"/>
        </w:rPr>
        <w:t>in the design of this system could compromise the fragile environment required</w:t>
      </w:r>
      <w:r w:rsidR="00617F86">
        <w:rPr>
          <w:lang w:val="en-GB"/>
        </w:rPr>
        <w:t xml:space="preserve"> to </w:t>
      </w:r>
      <w:r w:rsidR="00AE14AA">
        <w:rPr>
          <w:lang w:val="en-GB"/>
        </w:rPr>
        <w:t xml:space="preserve">develop </w:t>
      </w:r>
      <w:r w:rsidR="00692721">
        <w:rPr>
          <w:lang w:val="en-GB"/>
        </w:rPr>
        <w:t>an</w:t>
      </w:r>
      <w:r w:rsidR="00AE14AA">
        <w:rPr>
          <w:lang w:val="en-GB"/>
        </w:rPr>
        <w:t xml:space="preserve"> RWV and cell culture environment </w:t>
      </w:r>
      <w:r w:rsidR="00BF239D">
        <w:rPr>
          <w:lang w:val="en-GB"/>
        </w:rPr>
        <w:t>[</w:t>
      </w:r>
      <w:r w:rsidR="00981979">
        <w:rPr>
          <w:u w:val="single"/>
          <w:lang w:val="en-GB"/>
        </w:rPr>
        <w:t>72</w:t>
      </w:r>
      <w:r w:rsidR="00BF239D">
        <w:rPr>
          <w:lang w:val="en-GB"/>
        </w:rPr>
        <w:t>][</w:t>
      </w:r>
      <w:r w:rsidR="00BF239D" w:rsidRPr="00563BA3">
        <w:rPr>
          <w:u w:val="single"/>
          <w:lang w:val="en-GB"/>
        </w:rPr>
        <w:t>7</w:t>
      </w:r>
      <w:r w:rsidR="00981979">
        <w:rPr>
          <w:u w:val="single"/>
          <w:lang w:val="en-GB"/>
        </w:rPr>
        <w:t>3</w:t>
      </w:r>
      <w:r w:rsidR="00BF239D">
        <w:rPr>
          <w:lang w:val="en-GB"/>
        </w:rPr>
        <w:t>]</w:t>
      </w:r>
      <w:r w:rsidR="00692721">
        <w:rPr>
          <w:lang w:val="en-GB"/>
        </w:rPr>
        <w:t>.</w:t>
      </w:r>
    </w:p>
    <w:p w14:paraId="0B777260" w14:textId="77777777" w:rsidR="008A48EB" w:rsidRDefault="008A48EB" w:rsidP="00014CC9">
      <w:pPr>
        <w:pStyle w:val="Body"/>
        <w:rPr>
          <w:lang w:val="en-GB"/>
        </w:rPr>
      </w:pPr>
    </w:p>
    <w:p w14:paraId="5DA930AD" w14:textId="592333A0" w:rsidR="008A48EB" w:rsidRDefault="008A48EB" w:rsidP="00014CC9">
      <w:pPr>
        <w:pStyle w:val="Body"/>
        <w:rPr>
          <w:lang w:val="en-GB"/>
        </w:rPr>
      </w:pPr>
      <w:r>
        <w:rPr>
          <w:lang w:val="en-GB"/>
        </w:rPr>
        <w:t>Furthermore</w:t>
      </w:r>
      <w:r w:rsidR="00335270">
        <w:rPr>
          <w:lang w:val="en-GB"/>
        </w:rPr>
        <w:t>, bubbles or flow disruptions</w:t>
      </w:r>
      <w:r w:rsidR="00D32DC0">
        <w:rPr>
          <w:lang w:val="en-GB"/>
        </w:rPr>
        <w:t xml:space="preserve"> do not simply </w:t>
      </w:r>
      <w:r w:rsidR="00BB135B">
        <w:rPr>
          <w:lang w:val="en-GB"/>
        </w:rPr>
        <w:t>represent mechanical inefficiencies</w:t>
      </w:r>
      <w:r w:rsidR="00A23B5C">
        <w:rPr>
          <w:lang w:val="en-GB"/>
        </w:rPr>
        <w:t xml:space="preserve">; they directly impact the ability of cells to remain in suspension, receive nutrients, and oxygen delivery. </w:t>
      </w:r>
      <w:r w:rsidR="003C0C4B">
        <w:rPr>
          <w:lang w:val="en-GB"/>
        </w:rPr>
        <w:t xml:space="preserve">The presence of bubbles can also increase the shear forces </w:t>
      </w:r>
      <w:r w:rsidR="00692721">
        <w:rPr>
          <w:lang w:val="en-GB"/>
        </w:rPr>
        <w:t>affecting</w:t>
      </w:r>
      <w:r w:rsidR="003C0C4B">
        <w:rPr>
          <w:lang w:val="en-GB"/>
        </w:rPr>
        <w:t xml:space="preserve"> the cells. </w:t>
      </w:r>
    </w:p>
    <w:p w14:paraId="2F62EE36" w14:textId="77777777" w:rsidR="00B85C11" w:rsidRDefault="00B85C11" w:rsidP="00BF6D42">
      <w:pPr>
        <w:pStyle w:val="Body"/>
        <w:ind w:firstLine="0"/>
        <w:rPr>
          <w:lang w:val="en-GB"/>
        </w:rPr>
      </w:pPr>
    </w:p>
    <w:p w14:paraId="34B805F1" w14:textId="77777777" w:rsidR="00BF239D" w:rsidRDefault="00B85C11" w:rsidP="00BF239D">
      <w:pPr>
        <w:pStyle w:val="Body"/>
        <w:keepNext/>
        <w:jc w:val="center"/>
      </w:pPr>
      <w:r>
        <w:rPr>
          <w:noProof/>
        </w:rPr>
        <w:drawing>
          <wp:inline distT="0" distB="0" distL="0" distR="0" wp14:anchorId="18793097" wp14:editId="4FE98E23">
            <wp:extent cx="2504581" cy="1884027"/>
            <wp:effectExtent l="0" t="0" r="0" b="2540"/>
            <wp:docPr id="1207105172" name="Picture 1" descr="A diagram of different types of g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5172" name="Picture 1" descr="A diagram of different types of gas&#10;&#10;AI-generated content may be incorrect."/>
                    <pic:cNvPicPr/>
                  </pic:nvPicPr>
                  <pic:blipFill>
                    <a:blip r:embed="rId133"/>
                    <a:stretch>
                      <a:fillRect/>
                    </a:stretch>
                  </pic:blipFill>
                  <pic:spPr>
                    <a:xfrm>
                      <a:off x="0" y="0"/>
                      <a:ext cx="2521479" cy="1896738"/>
                    </a:xfrm>
                    <a:prstGeom prst="rect">
                      <a:avLst/>
                    </a:prstGeom>
                  </pic:spPr>
                </pic:pic>
              </a:graphicData>
            </a:graphic>
          </wp:inline>
        </w:drawing>
      </w:r>
    </w:p>
    <w:p w14:paraId="5E4F36A7" w14:textId="4034E385" w:rsidR="00B85C11" w:rsidRDefault="00BF239D" w:rsidP="006101F1">
      <w:pPr>
        <w:pStyle w:val="Caption"/>
        <w:jc w:val="left"/>
      </w:pPr>
      <w:bookmarkStart w:id="95" w:name="_Toc210600654"/>
      <w:r>
        <w:t xml:space="preserve">Figure </w:t>
      </w:r>
      <w:fldSimple w:instr=" SEQ Figure \* ARABIC ">
        <w:r w:rsidR="00625B87">
          <w:rPr>
            <w:noProof/>
          </w:rPr>
          <w:t>6</w:t>
        </w:r>
      </w:fldSimple>
      <w:r>
        <w:t>. Design of Bioreactor</w:t>
      </w:r>
      <w:bookmarkEnd w:id="95"/>
    </w:p>
    <w:p w14:paraId="051E1E5D" w14:textId="77777777" w:rsidR="00981979" w:rsidRPr="00981979" w:rsidRDefault="00981979" w:rsidP="00981979"/>
    <w:p w14:paraId="0B571A4A" w14:textId="77777777" w:rsidR="00981979" w:rsidRPr="00BF239D" w:rsidRDefault="00981979" w:rsidP="00BF239D"/>
    <w:p w14:paraId="588E2F4A" w14:textId="77777777" w:rsidR="00BF239D" w:rsidRDefault="00FF1F49" w:rsidP="00BF239D">
      <w:pPr>
        <w:pStyle w:val="Body"/>
        <w:keepNext/>
        <w:jc w:val="center"/>
      </w:pPr>
      <w:r>
        <w:rPr>
          <w:noProof/>
        </w:rPr>
        <w:lastRenderedPageBreak/>
        <w:drawing>
          <wp:inline distT="0" distB="0" distL="0" distR="0" wp14:anchorId="4611BDF3" wp14:editId="4EC6316C">
            <wp:extent cx="1858600" cy="1988820"/>
            <wp:effectExtent l="0" t="0" r="8890" b="0"/>
            <wp:docPr id="945666674" name="Picture 1" descr="Diagram of a diagram of a running outp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66674" name="Picture 1" descr="Diagram of a diagram of a running output&#10;&#10;AI-generated content may be incorrect."/>
                    <pic:cNvPicPr/>
                  </pic:nvPicPr>
                  <pic:blipFill>
                    <a:blip r:embed="rId134"/>
                    <a:stretch>
                      <a:fillRect/>
                    </a:stretch>
                  </pic:blipFill>
                  <pic:spPr>
                    <a:xfrm>
                      <a:off x="0" y="0"/>
                      <a:ext cx="1867829" cy="1998696"/>
                    </a:xfrm>
                    <a:prstGeom prst="rect">
                      <a:avLst/>
                    </a:prstGeom>
                  </pic:spPr>
                </pic:pic>
              </a:graphicData>
            </a:graphic>
          </wp:inline>
        </w:drawing>
      </w:r>
    </w:p>
    <w:p w14:paraId="18A64C32" w14:textId="77777777" w:rsidR="00981979" w:rsidRDefault="00981979" w:rsidP="00BF239D">
      <w:pPr>
        <w:pStyle w:val="Body"/>
        <w:keepNext/>
        <w:jc w:val="center"/>
      </w:pPr>
    </w:p>
    <w:p w14:paraId="36257420" w14:textId="38E36239" w:rsidR="00FF1F49" w:rsidRDefault="00BF239D" w:rsidP="006101F1">
      <w:pPr>
        <w:pStyle w:val="Caption"/>
        <w:jc w:val="left"/>
        <w:rPr>
          <w:lang w:val="en-GB"/>
        </w:rPr>
      </w:pPr>
      <w:bookmarkStart w:id="96" w:name="_Toc210600655"/>
      <w:r>
        <w:t xml:space="preserve">Figure </w:t>
      </w:r>
      <w:fldSimple w:instr=" SEQ Figure \* ARABIC ">
        <w:r w:rsidR="00625B87">
          <w:rPr>
            <w:noProof/>
          </w:rPr>
          <w:t>7</w:t>
        </w:r>
      </w:fldSimple>
      <w:r>
        <w:t>. Bubble Trapping Bioreactor Sketch</w:t>
      </w:r>
      <w:bookmarkEnd w:id="96"/>
    </w:p>
    <w:p w14:paraId="46577960" w14:textId="77777777" w:rsidR="001448B8" w:rsidRDefault="001448B8" w:rsidP="00014CC9">
      <w:pPr>
        <w:pStyle w:val="Body"/>
        <w:rPr>
          <w:lang w:val="en-GB"/>
        </w:rPr>
      </w:pPr>
    </w:p>
    <w:p w14:paraId="6A06EEDD" w14:textId="7A7E21CD" w:rsidR="00E40607" w:rsidRDefault="00E40607" w:rsidP="00CA6138">
      <w:pPr>
        <w:pStyle w:val="Body"/>
        <w:ind w:firstLine="0"/>
      </w:pPr>
    </w:p>
    <w:p w14:paraId="03E51C94" w14:textId="77777777" w:rsidR="00397D41" w:rsidRDefault="00397D41" w:rsidP="00CA6138">
      <w:pPr>
        <w:pStyle w:val="Body"/>
        <w:ind w:firstLine="0"/>
      </w:pPr>
    </w:p>
    <w:p w14:paraId="0BD81508" w14:textId="11C80C48" w:rsidR="00D872DC" w:rsidRDefault="00050D15" w:rsidP="00050D15">
      <w:pPr>
        <w:pStyle w:val="Heading2"/>
        <w:numPr>
          <w:ilvl w:val="1"/>
          <w:numId w:val="40"/>
        </w:numPr>
      </w:pPr>
      <w:bookmarkStart w:id="97" w:name="_Toc210597571"/>
      <w:r>
        <w:t>Partial Gravity Solutions</w:t>
      </w:r>
      <w:bookmarkEnd w:id="97"/>
    </w:p>
    <w:p w14:paraId="38C45920" w14:textId="77777777" w:rsidR="00050D15" w:rsidRDefault="00050D15" w:rsidP="00CA6138">
      <w:pPr>
        <w:pStyle w:val="Body"/>
        <w:ind w:firstLine="0"/>
      </w:pPr>
    </w:p>
    <w:p w14:paraId="5E689E3B" w14:textId="49237392" w:rsidR="00C1316A" w:rsidRDefault="00981979" w:rsidP="00F04A5C">
      <w:pPr>
        <w:pStyle w:val="Body"/>
      </w:pPr>
      <w:r>
        <w:t>Regarding partial gravity, three potential solutions for addressing this issue</w:t>
      </w:r>
      <w:r w:rsidR="00FC599D">
        <w:t xml:space="preserve"> are examined. </w:t>
      </w:r>
    </w:p>
    <w:p w14:paraId="5346AB07" w14:textId="77777777" w:rsidR="00E72A93" w:rsidRDefault="00E72A93" w:rsidP="008A3C9C">
      <w:pPr>
        <w:pStyle w:val="Body"/>
        <w:ind w:firstLine="0"/>
      </w:pPr>
    </w:p>
    <w:p w14:paraId="06A72EA3" w14:textId="4D5B2F9F" w:rsidR="00A02F99" w:rsidRDefault="00726270" w:rsidP="00050D15">
      <w:pPr>
        <w:pStyle w:val="Heading3"/>
      </w:pPr>
      <w:bookmarkStart w:id="98" w:name="_Toc210597572"/>
      <w:r>
        <w:t xml:space="preserve">Solution </w:t>
      </w:r>
      <w:r w:rsidR="00050D15">
        <w:t>P.</w:t>
      </w:r>
      <w:r w:rsidR="001873E2">
        <w:t>A</w:t>
      </w:r>
      <w:r w:rsidR="00DF2B98">
        <w:t xml:space="preserve">: </w:t>
      </w:r>
      <w:r w:rsidR="00A02F99">
        <w:t>Inclined Plane (</w:t>
      </w:r>
      <w:r w:rsidR="00F42766">
        <w:t>Dual Motor</w:t>
      </w:r>
      <w:r w:rsidR="008F3485">
        <w:t>s</w:t>
      </w:r>
      <w:r w:rsidR="00A02F99">
        <w:t>)</w:t>
      </w:r>
      <w:bookmarkEnd w:id="98"/>
    </w:p>
    <w:p w14:paraId="714FA4F9" w14:textId="77777777" w:rsidR="00A02F99" w:rsidRDefault="00A02F99" w:rsidP="00A02F99"/>
    <w:p w14:paraId="7DC63299" w14:textId="2D8C95ED" w:rsidR="00F108E1" w:rsidRDefault="00AC3017" w:rsidP="0034261E">
      <w:pPr>
        <w:pStyle w:val="Body"/>
      </w:pPr>
      <w:r>
        <w:t>The proposed solution entails the enhancement of an existing design through the development of</w:t>
      </w:r>
      <w:r w:rsidR="005A3C73">
        <w:t xml:space="preserve"> </w:t>
      </w:r>
      <w:r w:rsidR="00F75BD3">
        <w:t xml:space="preserve">the partial gravity prototype using </w:t>
      </w:r>
      <w:r w:rsidR="005A3C73">
        <w:t>an</w:t>
      </w:r>
      <w:r>
        <w:t xml:space="preserve"> </w:t>
      </w:r>
      <w:r w:rsidR="005A3C73">
        <w:t>RWV</w:t>
      </w:r>
      <w:r>
        <w:t xml:space="preserve"> </w:t>
      </w:r>
      <w:r w:rsidR="001C1566">
        <w:t xml:space="preserve">on an </w:t>
      </w:r>
      <w:r w:rsidR="00BA21D3">
        <w:t>inclined</w:t>
      </w:r>
      <w:r w:rsidR="001C1566">
        <w:t xml:space="preserve"> plane</w:t>
      </w:r>
      <w:r w:rsidR="0060791D">
        <w:t xml:space="preserve">, </w:t>
      </w:r>
      <w:r>
        <w:t>equipped with a dual-motor system</w:t>
      </w:r>
      <w:r w:rsidR="0002253C">
        <w:t xml:space="preserve"> (refer to </w:t>
      </w:r>
      <w:r w:rsidR="000A2B6F" w:rsidRPr="000A2B6F">
        <w:rPr>
          <w:u w:val="single"/>
        </w:rPr>
        <w:fldChar w:fldCharType="begin"/>
      </w:r>
      <w:r w:rsidR="000A2B6F" w:rsidRPr="000A2B6F">
        <w:rPr>
          <w:u w:val="single"/>
        </w:rPr>
        <w:instrText xml:space="preserve"> REF _Ref208771184 \h </w:instrText>
      </w:r>
      <w:r w:rsidR="000A2B6F">
        <w:rPr>
          <w:u w:val="single"/>
        </w:rPr>
        <w:instrText xml:space="preserve"> \* MERGEFORMAT </w:instrText>
      </w:r>
      <w:r w:rsidR="000A2B6F" w:rsidRPr="000A2B6F">
        <w:rPr>
          <w:u w:val="single"/>
        </w:rPr>
        <w:fldChar w:fldCharType="separate"/>
      </w:r>
      <w:r w:rsidR="00625B87">
        <w:rPr>
          <w:b/>
          <w:bCs/>
          <w:u w:val="single"/>
        </w:rPr>
        <w:t>Error! Reference source not found.</w:t>
      </w:r>
      <w:r w:rsidR="000A2B6F" w:rsidRPr="000A2B6F">
        <w:rPr>
          <w:u w:val="single"/>
        </w:rPr>
        <w:fldChar w:fldCharType="end"/>
      </w:r>
      <w:r w:rsidR="00563BA3">
        <w:rPr>
          <w:u w:val="single"/>
        </w:rPr>
        <w:t>8</w:t>
      </w:r>
      <w:r w:rsidR="0002253C">
        <w:t>)</w:t>
      </w:r>
      <w:r>
        <w:t xml:space="preserve">. </w:t>
      </w:r>
      <w:r w:rsidR="0060791D">
        <w:t xml:space="preserve">The use of the </w:t>
      </w:r>
      <w:r w:rsidR="00F75BD3">
        <w:t>inclined</w:t>
      </w:r>
      <w:r w:rsidR="0060791D">
        <w:t xml:space="preserve"> plane was previously studied and found to be a successful simulation of lunar </w:t>
      </w:r>
      <w:r w:rsidR="0060791D" w:rsidRPr="0043169F">
        <w:t>gravity [</w:t>
      </w:r>
      <w:hyperlink r:id="rId135" w:history="1">
        <w:r w:rsidR="0048696B">
          <w:rPr>
            <w:rStyle w:val="Hyperlink"/>
            <w:color w:val="auto"/>
          </w:rPr>
          <w:t>74</w:t>
        </w:r>
      </w:hyperlink>
      <w:r w:rsidR="0060791D" w:rsidRPr="0043169F">
        <w:t xml:space="preserve">]. </w:t>
      </w:r>
      <w:r w:rsidRPr="0043169F">
        <w:t xml:space="preserve">The </w:t>
      </w:r>
      <w:r>
        <w:t xml:space="preserve">design consists of three components: a foundational structure, a component that securely holds the bioreactor along with the motor responsible for generating rotational force, and a final system designed to adjust the angle of the motor and bioreactor to simulate partial gravity. </w:t>
      </w:r>
    </w:p>
    <w:p w14:paraId="617D4C89" w14:textId="77777777" w:rsidR="007D7167" w:rsidRDefault="007D7167" w:rsidP="0034261E">
      <w:pPr>
        <w:pStyle w:val="Body"/>
      </w:pPr>
    </w:p>
    <w:p w14:paraId="2BCB2457" w14:textId="77777777" w:rsidR="00F108E1" w:rsidRDefault="00F108E1" w:rsidP="0034261E">
      <w:pPr>
        <w:pStyle w:val="Body"/>
      </w:pPr>
    </w:p>
    <w:p w14:paraId="59722445" w14:textId="5D47EF88" w:rsidR="006E4548" w:rsidRDefault="00841FFC" w:rsidP="007D7167">
      <w:pPr>
        <w:pStyle w:val="Body"/>
      </w:pPr>
      <w:r>
        <w:t xml:space="preserve">The base will be constructed as a rectangular structure capable of supporting the bioreactor assembly with stability and durability. The main section of the RWV will include a motor attached to the bioreactor to enable rotation, and this assembly will be mounted to the system that adjusts the bioreactor's angle. Next, a camera will be mounted on the same part of the device to accurately simulate the bioreactor's angle and allow monitoring of the cells during their rotation within the RWV. For the final part, a secondary motor capable of adjusting to various angles will be used, and it will </w:t>
      </w:r>
      <w:r w:rsidR="00DC6D09">
        <w:t>be attached</w:t>
      </w:r>
      <w:r>
        <w:t xml:space="preserve"> to the bioreactor system. The secondary motor should be able to set angle variations at least at </w:t>
      </w:r>
      <w:r w:rsidR="00C51DEC">
        <w:t>four</w:t>
      </w:r>
      <w:r>
        <w:t xml:space="preserve"> different positions to mim</w:t>
      </w:r>
      <w:r w:rsidR="00C51DEC">
        <w:t xml:space="preserve">ic the following gravitational conditions: </w:t>
      </w:r>
      <m:oMath>
        <m:r>
          <w:rPr>
            <w:rFonts w:ascii="Cambria Math" w:hAnsi="Cambria Math"/>
            <w:noProof/>
          </w:rPr>
          <m:t>1</m:t>
        </m:r>
        <m:r>
          <w:rPr>
            <w:rFonts w:ascii="Cambria Math" w:hAnsi="Cambria Math"/>
          </w:rPr>
          <m:t>G</m:t>
        </m:r>
      </m:oMath>
      <w:r w:rsidR="00C51DEC">
        <w:rPr>
          <w:noProof/>
        </w:rP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00C51DEC">
        <w:rPr>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00C51DEC">
        <w:rPr>
          <w:noProof/>
        </w:rPr>
        <w:t>,</w:t>
      </w:r>
      <w:r w:rsidR="00C51DEC" w:rsidRPr="004F7DE7">
        <w:rPr>
          <w:noProof/>
        </w:rPr>
        <w:t xml:space="preserve"> and </w:t>
      </w:r>
      <m:oMath>
        <m:r>
          <m:rPr>
            <m:sty m:val="p"/>
          </m:rPr>
          <w:rPr>
            <w:rFonts w:ascii="Cambria Math" w:hAnsi="Cambria Math"/>
            <w:noProof/>
          </w:rPr>
          <m:t>µ</m:t>
        </m:r>
        <m:r>
          <w:rPr>
            <w:rFonts w:ascii="Cambria Math" w:hAnsi="Cambria Math"/>
          </w:rPr>
          <m:t>G</m:t>
        </m:r>
      </m:oMath>
      <w:r>
        <w:t xml:space="preserve">. </w:t>
      </w:r>
      <w:r w:rsidR="00F75BD3">
        <w:t xml:space="preserve">The rough sketch of the </w:t>
      </w:r>
      <w:r w:rsidR="00602E30">
        <w:t xml:space="preserve">proposed solution </w:t>
      </w:r>
      <w:r w:rsidR="00A5395B">
        <w:t xml:space="preserve">is seen in </w:t>
      </w:r>
      <w:r w:rsidR="00660447" w:rsidRPr="00660447">
        <w:rPr>
          <w:u w:val="single"/>
        </w:rPr>
        <w:fldChar w:fldCharType="begin"/>
      </w:r>
      <w:r w:rsidR="00660447" w:rsidRPr="00660447">
        <w:rPr>
          <w:u w:val="single"/>
        </w:rPr>
        <w:instrText xml:space="preserve"> REF _Ref208775848 \h </w:instrText>
      </w:r>
      <w:r w:rsidR="00660447">
        <w:rPr>
          <w:u w:val="single"/>
        </w:rPr>
        <w:instrText xml:space="preserve"> \* MERGEFORMAT </w:instrText>
      </w:r>
      <w:r w:rsidR="00660447" w:rsidRPr="00660447">
        <w:rPr>
          <w:u w:val="single"/>
        </w:rPr>
        <w:fldChar w:fldCharType="separate"/>
      </w:r>
      <w:r w:rsidR="00625B87">
        <w:rPr>
          <w:b/>
          <w:bCs/>
          <w:u w:val="single"/>
        </w:rPr>
        <w:t>Error! Reference source not found.</w:t>
      </w:r>
      <w:r w:rsidR="00660447" w:rsidRPr="00660447">
        <w:rPr>
          <w:u w:val="single"/>
        </w:rPr>
        <w:fldChar w:fldCharType="end"/>
      </w:r>
      <w:r w:rsidR="001E14BA">
        <w:rPr>
          <w:u w:val="single"/>
        </w:rPr>
        <w:t xml:space="preserve"> </w:t>
      </w:r>
      <w:r w:rsidR="00563BA3">
        <w:rPr>
          <w:u w:val="single"/>
        </w:rPr>
        <w:t>9</w:t>
      </w:r>
      <w:r w:rsidR="00A5395B">
        <w:t xml:space="preserve">. </w:t>
      </w:r>
    </w:p>
    <w:p w14:paraId="5796BFEA" w14:textId="77777777" w:rsidR="00DC6D09" w:rsidRDefault="00DC6D09" w:rsidP="007D7167">
      <w:pPr>
        <w:pStyle w:val="Body"/>
      </w:pPr>
    </w:p>
    <w:p w14:paraId="2BC137B6" w14:textId="77777777" w:rsidR="00DC6D09" w:rsidRDefault="00DC6D09" w:rsidP="007D7167">
      <w:pPr>
        <w:pStyle w:val="Body"/>
      </w:pPr>
    </w:p>
    <w:p w14:paraId="7235EE25" w14:textId="77777777" w:rsidR="00DC6D09" w:rsidRDefault="00DC6D09" w:rsidP="007D7167">
      <w:pPr>
        <w:pStyle w:val="Body"/>
      </w:pPr>
    </w:p>
    <w:p w14:paraId="0C7AAF0A" w14:textId="77777777" w:rsidR="00DC6D09" w:rsidRDefault="00DC6D09" w:rsidP="00DC6D09">
      <w:pPr>
        <w:keepNext/>
        <w:ind w:firstLine="360"/>
        <w:jc w:val="center"/>
      </w:pPr>
      <w:r w:rsidRPr="00DA571A">
        <w:rPr>
          <w:noProof/>
        </w:rPr>
        <w:lastRenderedPageBreak/>
        <w:drawing>
          <wp:inline distT="0" distB="0" distL="0" distR="0" wp14:anchorId="4335DC2A" wp14:editId="044C1DD7">
            <wp:extent cx="2678674" cy="2464380"/>
            <wp:effectExtent l="0" t="0" r="7620" b="0"/>
            <wp:docPr id="1799081052" name="Picture 1" descr="A transparent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1052" name="Picture 1" descr="A transparent device with wires&#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2690756" cy="2475496"/>
                    </a:xfrm>
                    <a:prstGeom prst="rect">
                      <a:avLst/>
                    </a:prstGeom>
                  </pic:spPr>
                </pic:pic>
              </a:graphicData>
            </a:graphic>
          </wp:inline>
        </w:drawing>
      </w:r>
    </w:p>
    <w:p w14:paraId="5999BB9E" w14:textId="4FB37D56" w:rsidR="00DC6D09" w:rsidRDefault="00DC6D09" w:rsidP="00DC6D09">
      <w:pPr>
        <w:pStyle w:val="Caption"/>
        <w:jc w:val="left"/>
      </w:pPr>
      <w:bookmarkStart w:id="99" w:name="_Toc210600656"/>
      <w:r>
        <w:t xml:space="preserve">Figure </w:t>
      </w:r>
      <w:fldSimple w:instr=" SEQ Figure \* ARABIC ">
        <w:r w:rsidR="00625B87">
          <w:rPr>
            <w:noProof/>
          </w:rPr>
          <w:t>8</w:t>
        </w:r>
      </w:fldSimple>
      <w:r>
        <w:t xml:space="preserve">. </w:t>
      </w:r>
      <w:r w:rsidRPr="004244E1">
        <w:t>Inclined Plane Bioreactor with Dual M</w:t>
      </w:r>
      <w:r>
        <w:t>o</w:t>
      </w:r>
      <w:r w:rsidRPr="004244E1">
        <w:t>tors</w:t>
      </w:r>
      <w:bookmarkEnd w:id="99"/>
    </w:p>
    <w:p w14:paraId="79BF83F2" w14:textId="77777777" w:rsidR="00DC6D09" w:rsidRPr="00AC2BAD" w:rsidRDefault="00DC6D09" w:rsidP="00DC6D09">
      <w:pPr>
        <w:rPr>
          <w:sz w:val="22"/>
          <w:szCs w:val="22"/>
        </w:rPr>
      </w:pPr>
      <w:r w:rsidRPr="00AC2BAD">
        <w:rPr>
          <w:sz w:val="22"/>
          <w:szCs w:val="22"/>
        </w:rPr>
        <w:t>The figure depicts the inclined plane bioreactor, designed by the previous senior design team. Utilizing two motors and an inclined plane, the previous team simulated partial gravity.</w:t>
      </w:r>
    </w:p>
    <w:p w14:paraId="340705EA" w14:textId="77777777" w:rsidR="00DC6D09" w:rsidRDefault="00DC6D09" w:rsidP="007D7167">
      <w:pPr>
        <w:pStyle w:val="Body"/>
      </w:pPr>
    </w:p>
    <w:p w14:paraId="55A94F8E" w14:textId="77777777" w:rsidR="0006249F" w:rsidRDefault="00041BF2" w:rsidP="0006249F">
      <w:pPr>
        <w:keepNext/>
        <w:jc w:val="center"/>
      </w:pPr>
      <w:r w:rsidRPr="009A54EE">
        <w:rPr>
          <w:b/>
          <w:bCs/>
          <w:noProof/>
          <w:sz w:val="24"/>
          <w:szCs w:val="24"/>
        </w:rPr>
        <w:drawing>
          <wp:inline distT="0" distB="0" distL="0" distR="0" wp14:anchorId="3936382D" wp14:editId="58065448">
            <wp:extent cx="5364974" cy="3054699"/>
            <wp:effectExtent l="0" t="0" r="7620" b="0"/>
            <wp:docPr id="1316517013" name="Picture 4" descr="Diagram of a diagram of a machine&#10;&#10;AI-generated content may be incorrect.">
              <a:extLst xmlns:a="http://schemas.openxmlformats.org/drawingml/2006/main">
                <a:ext uri="{FF2B5EF4-FFF2-40B4-BE49-F238E27FC236}">
                  <a16:creationId xmlns:a16="http://schemas.microsoft.com/office/drawing/2014/main" id="{44598136-1870-21F0-C1F6-882C7FFBC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17013" name="Picture 4" descr="Diagram of a diagram of a machine&#10;&#10;AI-generated content may be incorrect.">
                      <a:extLst>
                        <a:ext uri="{FF2B5EF4-FFF2-40B4-BE49-F238E27FC236}">
                          <a16:creationId xmlns:a16="http://schemas.microsoft.com/office/drawing/2014/main" id="{44598136-1870-21F0-C1F6-882C7FFBCCE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73911" cy="3059788"/>
                    </a:xfrm>
                    <a:prstGeom prst="rect">
                      <a:avLst/>
                    </a:prstGeom>
                  </pic:spPr>
                </pic:pic>
              </a:graphicData>
            </a:graphic>
          </wp:inline>
        </w:drawing>
      </w:r>
    </w:p>
    <w:p w14:paraId="46F161A7" w14:textId="3342DF99" w:rsidR="00563BA3" w:rsidRDefault="0006249F" w:rsidP="004829B1">
      <w:pPr>
        <w:pStyle w:val="Caption"/>
        <w:jc w:val="left"/>
      </w:pPr>
      <w:bookmarkStart w:id="100" w:name="_Toc210600657"/>
      <w:r>
        <w:t xml:space="preserve">Figure </w:t>
      </w:r>
      <w:fldSimple w:instr=" SEQ Figure \* ARABIC ">
        <w:r w:rsidR="00625B87">
          <w:rPr>
            <w:noProof/>
          </w:rPr>
          <w:t>9</w:t>
        </w:r>
      </w:fldSimple>
      <w:r>
        <w:t xml:space="preserve">. </w:t>
      </w:r>
      <w:r w:rsidRPr="00DA74F9">
        <w:t>Rough Sketch of Inclined Plane with Dual Motors</w:t>
      </w:r>
      <w:bookmarkEnd w:id="100"/>
    </w:p>
    <w:p w14:paraId="475F59BA" w14:textId="0414F917" w:rsidR="006E4548" w:rsidRPr="00A51C4A" w:rsidRDefault="006101F1" w:rsidP="000A2B6F">
      <w:pPr>
        <w:rPr>
          <w:b/>
          <w:bCs/>
          <w:sz w:val="24"/>
          <w:szCs w:val="24"/>
        </w:rPr>
      </w:pPr>
      <w:r w:rsidRPr="00AC2BAD">
        <w:rPr>
          <w:sz w:val="22"/>
          <w:szCs w:val="22"/>
        </w:rPr>
        <w:t xml:space="preserve">The figure illustrates the preliminary sketch of the inclined plane setup with dual motors. The bioreactor is affixed to one motor, while the inclined plane is connected to another motor. The camera is positioned parallel to the bioreactor to ensure that the entire view of the bioreactor is captured. </w:t>
      </w:r>
    </w:p>
    <w:p w14:paraId="6214F801" w14:textId="1171F44A" w:rsidR="006349F3" w:rsidRPr="00AC2BAD" w:rsidRDefault="006349F3" w:rsidP="00A51C4A">
      <w:pPr>
        <w:rPr>
          <w:sz w:val="22"/>
          <w:szCs w:val="22"/>
        </w:rPr>
      </w:pPr>
    </w:p>
    <w:p w14:paraId="01E1CA1A" w14:textId="7941F27E" w:rsidR="00EF6F66" w:rsidRDefault="007D7167" w:rsidP="00DC6D09">
      <w:pPr>
        <w:pStyle w:val="Body"/>
      </w:pPr>
      <w:r>
        <w:t xml:space="preserve">These improvements to the current designs enhance the ability to validate the actual generation of partial gravities. The addition of a camera will enable real-time, accurate observation of cell reactions. Furthermore, this design provides a means for validation through modeling and mathematical analysis to confirm that this configuration produces the desired partial gravity effect for RWV. </w:t>
      </w:r>
    </w:p>
    <w:p w14:paraId="20342EE2" w14:textId="77777777" w:rsidR="00DC6D09" w:rsidRDefault="00DC6D09" w:rsidP="00DC6D09">
      <w:pPr>
        <w:pStyle w:val="Body"/>
      </w:pPr>
    </w:p>
    <w:p w14:paraId="09461FF2" w14:textId="77777777" w:rsidR="00DC6D09" w:rsidRPr="00DC6D09" w:rsidRDefault="00DC6D09" w:rsidP="00DC6D09">
      <w:pPr>
        <w:pStyle w:val="Body"/>
      </w:pPr>
    </w:p>
    <w:p w14:paraId="748E388E" w14:textId="623851E3" w:rsidR="001873E2" w:rsidRDefault="00A02F99" w:rsidP="00050D15">
      <w:pPr>
        <w:pStyle w:val="Heading3"/>
      </w:pPr>
      <w:bookmarkStart w:id="101" w:name="_Toc210597573"/>
      <w:r>
        <w:t xml:space="preserve">Solution </w:t>
      </w:r>
      <w:r w:rsidR="00050D15">
        <w:t>P.</w:t>
      </w:r>
      <w:r w:rsidR="001873E2">
        <w:t>B</w:t>
      </w:r>
      <w:r>
        <w:t xml:space="preserve">: </w:t>
      </w:r>
      <w:r w:rsidR="004B074B">
        <w:t>Four Centrifugation</w:t>
      </w:r>
      <w:r w:rsidR="005C5AC8">
        <w:t>s</w:t>
      </w:r>
      <w:bookmarkEnd w:id="101"/>
    </w:p>
    <w:p w14:paraId="56D4C972" w14:textId="77777777" w:rsidR="001873E2" w:rsidRDefault="001873E2" w:rsidP="001873E2"/>
    <w:p w14:paraId="5A0DBC67" w14:textId="62460A70" w:rsidR="00181D0B" w:rsidRDefault="00C66130" w:rsidP="00DE626A">
      <w:pPr>
        <w:pStyle w:val="Body"/>
        <w:rPr>
          <w:noProof/>
        </w:rPr>
      </w:pPr>
      <w:r>
        <w:rPr>
          <w:noProof/>
        </w:rPr>
        <w:t xml:space="preserve">The proposed solution concentrates on the centrifugation concept to emulate partial gravity on biological cells. The rationale for employing centrifugation is that the centrifugal force will generate an apparent gravity during rotational </w:t>
      </w:r>
      <w:r w:rsidRPr="006101F1">
        <w:rPr>
          <w:noProof/>
          <w:color w:val="000000" w:themeColor="text1"/>
        </w:rPr>
        <w:t>motion [</w:t>
      </w:r>
      <w:hyperlink r:id="rId138" w:history="1">
        <w:r w:rsidR="0090307F">
          <w:rPr>
            <w:rStyle w:val="Hyperlink"/>
            <w:noProof/>
            <w:color w:val="000000" w:themeColor="text1"/>
          </w:rPr>
          <w:t>75</w:t>
        </w:r>
      </w:hyperlink>
      <w:r w:rsidRPr="006101F1">
        <w:rPr>
          <w:noProof/>
          <w:color w:val="000000" w:themeColor="text1"/>
        </w:rPr>
        <w:t xml:space="preserve">]. In fact, a proposed 0.16G acceleration was achieved by connecting two modules via a 300-meter tether and </w:t>
      </w:r>
      <w:r>
        <w:rPr>
          <w:noProof/>
        </w:rPr>
        <w:t>rotating them at 1 rpm [</w:t>
      </w:r>
      <w:hyperlink r:id="rId139" w:history="1">
        <w:r w:rsidR="0090307F">
          <w:rPr>
            <w:rStyle w:val="Hyperlink"/>
            <w:noProof/>
            <w:color w:val="000000" w:themeColor="text1"/>
          </w:rPr>
          <w:t>75</w:t>
        </w:r>
      </w:hyperlink>
      <w:r>
        <w:rPr>
          <w:noProof/>
        </w:rPr>
        <w:t>]. O’Neill’s 1.8 km radius Stanford torus, spinning at 1 rpm, produced Earth’s gravity in space [</w:t>
      </w:r>
      <w:hyperlink r:id="rId140" w:history="1">
        <w:r w:rsidR="0090307F">
          <w:rPr>
            <w:rStyle w:val="Hyperlink"/>
            <w:noProof/>
            <w:color w:val="000000" w:themeColor="text1"/>
          </w:rPr>
          <w:t>75</w:t>
        </w:r>
      </w:hyperlink>
      <w:r>
        <w:rPr>
          <w:noProof/>
        </w:rPr>
        <w:t xml:space="preserve">]. However, in numerous other examples and proposed solutions, the relationship between rotation and radius </w:t>
      </w:r>
      <w:r w:rsidR="0054604F">
        <w:rPr>
          <w:noProof/>
        </w:rPr>
        <w:t>is closely interdependent</w:t>
      </w:r>
      <w:r>
        <w:rPr>
          <w:noProof/>
        </w:rPr>
        <w:t xml:space="preserve">. The centripetal acceleration is inversely related </w:t>
      </w:r>
      <w:r w:rsidR="009F7F08">
        <w:rPr>
          <w:noProof/>
        </w:rPr>
        <w:t xml:space="preserve">to tangential velocity when it </w:t>
      </w:r>
      <w:r>
        <w:rPr>
          <w:noProof/>
        </w:rPr>
        <w:t>remains constant</w:t>
      </w:r>
      <w:r w:rsidR="00295BCA">
        <w:rPr>
          <w:noProof/>
        </w:rPr>
        <w:t>,</w:t>
      </w:r>
      <w:r>
        <w:rPr>
          <w:noProof/>
        </w:rPr>
        <w:t xml:space="preserve"> but has a direct relationship when angular velocity remains constant [</w:t>
      </w:r>
      <w:hyperlink r:id="rId141" w:history="1">
        <w:r w:rsidR="0090307F">
          <w:rPr>
            <w:rStyle w:val="Hyperlink"/>
            <w:noProof/>
            <w:color w:val="000000" w:themeColor="text1"/>
          </w:rPr>
          <w:t>76</w:t>
        </w:r>
      </w:hyperlink>
      <w:r w:rsidRPr="006101F1">
        <w:rPr>
          <w:noProof/>
          <w:color w:val="000000" w:themeColor="text1"/>
        </w:rPr>
        <w:t xml:space="preserve">]. </w:t>
      </w:r>
      <w:r>
        <w:rPr>
          <w:noProof/>
        </w:rPr>
        <w:t xml:space="preserve">Consequently, centrifugation is a valid method </w:t>
      </w:r>
      <w:r w:rsidR="00295BCA">
        <w:rPr>
          <w:noProof/>
        </w:rPr>
        <w:t xml:space="preserve">for generating partial gravity, which can be as low as 0.001 </w:t>
      </w:r>
      <w:r>
        <w:rPr>
          <w:noProof/>
        </w:rPr>
        <w:t>G [</w:t>
      </w:r>
      <w:hyperlink r:id="rId142" w:history="1">
        <w:r w:rsidR="0090307F">
          <w:rPr>
            <w:rStyle w:val="Hyperlink"/>
            <w:color w:val="000000" w:themeColor="text1"/>
          </w:rPr>
          <w:t>77</w:t>
        </w:r>
      </w:hyperlink>
      <w:r>
        <w:rPr>
          <w:noProof/>
        </w:rPr>
        <w:t xml:space="preserve">]. </w:t>
      </w:r>
      <w:r w:rsidR="00E86F77">
        <w:rPr>
          <w:noProof/>
        </w:rPr>
        <w:t>However, during centrifugation, it is</w:t>
      </w:r>
      <w:r w:rsidR="00425785">
        <w:rPr>
          <w:noProof/>
        </w:rPr>
        <w:t xml:space="preserve"> </w:t>
      </w:r>
      <w:r w:rsidR="00D63601">
        <w:rPr>
          <w:noProof/>
        </w:rPr>
        <w:t>crucial</w:t>
      </w:r>
      <w:r w:rsidR="00425785">
        <w:rPr>
          <w:noProof/>
        </w:rPr>
        <w:t xml:space="preserve"> to rotate the system around its own axis to </w:t>
      </w:r>
      <w:r w:rsidR="00295BCA">
        <w:rPr>
          <w:noProof/>
        </w:rPr>
        <w:t>prevent sedimentation, as shown</w:t>
      </w:r>
      <w:r w:rsidR="00D63601">
        <w:rPr>
          <w:noProof/>
        </w:rPr>
        <w:t xml:space="preserve"> in </w:t>
      </w:r>
      <w:r w:rsidR="006101F1" w:rsidRPr="006101F1">
        <w:rPr>
          <w:noProof/>
          <w:u w:val="single"/>
        </w:rPr>
        <w:t>Figure 10</w:t>
      </w:r>
      <w:r w:rsidR="006A1E44">
        <w:rPr>
          <w:noProof/>
        </w:rPr>
        <w:t xml:space="preserve"> </w:t>
      </w:r>
      <w:r w:rsidR="00D63601">
        <w:rPr>
          <w:noProof/>
        </w:rPr>
        <w:t>[</w:t>
      </w:r>
      <w:hyperlink r:id="rId143" w:history="1">
        <w:r w:rsidR="0090307F">
          <w:rPr>
            <w:rStyle w:val="Hyperlink"/>
            <w:noProof/>
            <w:color w:val="000000" w:themeColor="text1"/>
          </w:rPr>
          <w:t>78</w:t>
        </w:r>
      </w:hyperlink>
      <w:r w:rsidR="00D63601">
        <w:rPr>
          <w:noProof/>
        </w:rPr>
        <w:t>].</w:t>
      </w:r>
    </w:p>
    <w:p w14:paraId="219F9A3E" w14:textId="77777777" w:rsidR="009B2E90" w:rsidRDefault="009B2E90" w:rsidP="00DE626A">
      <w:pPr>
        <w:pStyle w:val="Body"/>
        <w:rPr>
          <w:noProof/>
        </w:rPr>
      </w:pPr>
    </w:p>
    <w:p w14:paraId="2158D5C1" w14:textId="77777777" w:rsidR="006101F1" w:rsidRDefault="003A65D8" w:rsidP="006101F1">
      <w:pPr>
        <w:pStyle w:val="Body"/>
        <w:keepNext/>
        <w:jc w:val="center"/>
      </w:pPr>
      <w:r w:rsidRPr="003A65D8">
        <w:rPr>
          <w:noProof/>
        </w:rPr>
        <w:drawing>
          <wp:inline distT="0" distB="0" distL="0" distR="0" wp14:anchorId="5C66DD4D" wp14:editId="0BAEAD68">
            <wp:extent cx="3157870" cy="1950390"/>
            <wp:effectExtent l="0" t="0" r="4445" b="0"/>
            <wp:docPr id="171216233" name="Picture 1" descr="A diagram of a test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233" name="Picture 1" descr="A diagram of a test tube&#10;&#10;AI-generated content may be incorrect."/>
                    <pic:cNvPicPr/>
                  </pic:nvPicPr>
                  <pic:blipFill>
                    <a:blip r:embed="rId144">
                      <a:extLst>
                        <a:ext uri="{28A0092B-C50C-407E-A947-70E740481C1C}">
                          <a14:useLocalDpi xmlns:a14="http://schemas.microsoft.com/office/drawing/2010/main" val="0"/>
                        </a:ext>
                      </a:extLst>
                    </a:blip>
                    <a:stretch>
                      <a:fillRect/>
                    </a:stretch>
                  </pic:blipFill>
                  <pic:spPr>
                    <a:xfrm>
                      <a:off x="0" y="0"/>
                      <a:ext cx="3166626" cy="1955798"/>
                    </a:xfrm>
                    <a:prstGeom prst="rect">
                      <a:avLst/>
                    </a:prstGeom>
                  </pic:spPr>
                </pic:pic>
              </a:graphicData>
            </a:graphic>
          </wp:inline>
        </w:drawing>
      </w:r>
    </w:p>
    <w:p w14:paraId="09A2B144" w14:textId="0650139F" w:rsidR="00E677B2" w:rsidRDefault="006101F1" w:rsidP="00295BCA">
      <w:pPr>
        <w:pStyle w:val="Caption"/>
        <w:jc w:val="left"/>
        <w:rPr>
          <w:noProof/>
        </w:rPr>
      </w:pPr>
      <w:bookmarkStart w:id="102" w:name="_Toc210600658"/>
      <w:r>
        <w:t xml:space="preserve">Figure </w:t>
      </w:r>
      <w:fldSimple w:instr=" SEQ Figure \* ARABIC ">
        <w:r w:rsidR="00625B87">
          <w:rPr>
            <w:noProof/>
          </w:rPr>
          <w:t>10</w:t>
        </w:r>
      </w:fldSimple>
      <w:r>
        <w:t xml:space="preserve">. </w:t>
      </w:r>
      <w:r w:rsidRPr="00DE4F38">
        <w:t>Schematic Diagram of Centrifugation to Settle Particles</w:t>
      </w:r>
      <w:bookmarkEnd w:id="102"/>
    </w:p>
    <w:p w14:paraId="1791E1C3" w14:textId="77777777" w:rsidR="00E677B2" w:rsidRDefault="00E677B2" w:rsidP="00E677B2">
      <w:pPr>
        <w:pStyle w:val="Body"/>
        <w:rPr>
          <w:noProof/>
        </w:rPr>
      </w:pPr>
    </w:p>
    <w:p w14:paraId="1554E52B" w14:textId="5AD7FD33" w:rsidR="00A2770D" w:rsidRDefault="004F0E70" w:rsidP="00DE626A">
      <w:pPr>
        <w:pStyle w:val="Body"/>
        <w:rPr>
          <w:noProof/>
        </w:rPr>
      </w:pPr>
      <w:r>
        <w:rPr>
          <w:noProof/>
        </w:rPr>
        <w:t xml:space="preserve">The proposed solution emphasizes the capability to utilize a set of rotating bioreactors tailored for specific gravitational forces. As the system encompasses four distinct gravity levels, the solution entails four separate bioreactors, each stabilized by circumferential holes. These bioreactors would feature varying radii, enabling the simulation of partial gravity without subjecting the cells to undue shear stress from rotational motion and friction within the medium. Additionally, each bioreactor would be equipped with its own motor. Regarding the observational equipment, a camera will be positioned to provide a frontal view of all bioreactor surfaces, extending from the base of the prototype in an L-shaped configuration to encompass all units. </w:t>
      </w:r>
      <w:r w:rsidR="00E677B2" w:rsidRPr="00E677B2">
        <w:rPr>
          <w:noProof/>
          <w:u w:val="single"/>
        </w:rPr>
        <w:t>Figure 11</w:t>
      </w:r>
      <w:r>
        <w:rPr>
          <w:noProof/>
        </w:rPr>
        <w:t xml:space="preserve"> illustrates the overall schematic of the design</w:t>
      </w:r>
      <w:r w:rsidR="00A2770D">
        <w:rPr>
          <w:noProof/>
        </w:rPr>
        <w:t xml:space="preserve">. </w:t>
      </w:r>
    </w:p>
    <w:p w14:paraId="6EC284CB" w14:textId="77777777" w:rsidR="00E677B2" w:rsidRDefault="00E677B2" w:rsidP="00E677B2">
      <w:pPr>
        <w:pStyle w:val="Body"/>
        <w:keepNext/>
      </w:pPr>
      <w:r w:rsidRPr="00E677B2">
        <w:rPr>
          <w:noProof/>
        </w:rPr>
        <w:lastRenderedPageBreak/>
        <w:drawing>
          <wp:inline distT="0" distB="0" distL="0" distR="0" wp14:anchorId="498DA77F" wp14:editId="4B570DB0">
            <wp:extent cx="5967416" cy="3273153"/>
            <wp:effectExtent l="0" t="0" r="0" b="3810"/>
            <wp:docPr id="1942734733" name="Picture 4" descr="A diagram of a machine&#10;&#10;AI-generated content may be incorrect.">
              <a:extLst xmlns:a="http://schemas.openxmlformats.org/drawingml/2006/main">
                <a:ext uri="{FF2B5EF4-FFF2-40B4-BE49-F238E27FC236}">
                  <a16:creationId xmlns:a16="http://schemas.microsoft.com/office/drawing/2014/main" id="{E7DBA6F9-9137-944F-85A2-D846A6E8A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4733" name="Picture 4" descr="A diagram of a machine&#10;&#10;AI-generated content may be incorrect.">
                      <a:extLst>
                        <a:ext uri="{FF2B5EF4-FFF2-40B4-BE49-F238E27FC236}">
                          <a16:creationId xmlns:a16="http://schemas.microsoft.com/office/drawing/2014/main" id="{E7DBA6F9-9137-944F-85A2-D846A6E8A631}"/>
                        </a:ext>
                      </a:extLst>
                    </pic:cNvPr>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968570" cy="3273786"/>
                    </a:xfrm>
                    <a:prstGeom prst="rect">
                      <a:avLst/>
                    </a:prstGeom>
                  </pic:spPr>
                </pic:pic>
              </a:graphicData>
            </a:graphic>
          </wp:inline>
        </w:drawing>
      </w:r>
    </w:p>
    <w:p w14:paraId="27D2CE20" w14:textId="532E9C06" w:rsidR="00041BF2" w:rsidRDefault="00E677B2" w:rsidP="00E677B2">
      <w:pPr>
        <w:pStyle w:val="Caption"/>
        <w:rPr>
          <w:noProof/>
        </w:rPr>
      </w:pPr>
      <w:bookmarkStart w:id="103" w:name="_Toc210600659"/>
      <w:r>
        <w:t xml:space="preserve">Figure </w:t>
      </w:r>
      <w:fldSimple w:instr=" SEQ Figure \* ARABIC ">
        <w:r w:rsidR="00625B87">
          <w:rPr>
            <w:noProof/>
          </w:rPr>
          <w:t>11</w:t>
        </w:r>
      </w:fldSimple>
      <w:r>
        <w:t xml:space="preserve">. </w:t>
      </w:r>
      <w:r w:rsidRPr="000F3DD5">
        <w:t>Rough Sketch of the Centrifugation Solution</w:t>
      </w:r>
      <w:bookmarkEnd w:id="103"/>
    </w:p>
    <w:p w14:paraId="47D05EB2" w14:textId="366AC977" w:rsidR="00D763FF" w:rsidRPr="00AC2BAD" w:rsidRDefault="001027AB" w:rsidP="00E677B2">
      <w:pPr>
        <w:pStyle w:val="Body"/>
        <w:ind w:firstLine="0"/>
        <w:rPr>
          <w:noProof/>
        </w:rPr>
      </w:pPr>
      <w:r w:rsidRPr="00AC2BAD">
        <w:rPr>
          <w:noProof/>
        </w:rPr>
        <w:t>There are four different bioreactors with different diameters</w:t>
      </w:r>
      <w:r w:rsidR="006836E7" w:rsidRPr="00AC2BAD">
        <w:rPr>
          <w:noProof/>
        </w:rPr>
        <w:t>, each attached to a motor</w:t>
      </w:r>
      <w:r w:rsidR="0093603D" w:rsidRPr="00AC2BAD">
        <w:rPr>
          <w:noProof/>
        </w:rPr>
        <w:t xml:space="preserve">. All the bioreactors are held in place by a </w:t>
      </w:r>
      <w:r w:rsidR="006B27DF" w:rsidRPr="00AC2BAD">
        <w:rPr>
          <w:noProof/>
        </w:rPr>
        <w:t xml:space="preserve">vertical </w:t>
      </w:r>
      <w:r w:rsidR="00E44B0F" w:rsidRPr="00AC2BAD">
        <w:rPr>
          <w:noProof/>
        </w:rPr>
        <w:t xml:space="preserve">plane that has holes cut to the size of their diameters. The camera is placed to view the </w:t>
      </w:r>
      <w:r w:rsidR="0087763D" w:rsidRPr="00AC2BAD">
        <w:rPr>
          <w:noProof/>
        </w:rPr>
        <w:t>whole circumference of all the bioreactors</w:t>
      </w:r>
      <w:r w:rsidR="00E677B2" w:rsidRPr="00AC2BAD">
        <w:rPr>
          <w:noProof/>
        </w:rPr>
        <w:t>.</w:t>
      </w:r>
    </w:p>
    <w:p w14:paraId="22472EBB" w14:textId="77777777" w:rsidR="00A52B2C" w:rsidRPr="00AC2BAD" w:rsidRDefault="00A52B2C" w:rsidP="00E677B2">
      <w:pPr>
        <w:pStyle w:val="Body"/>
        <w:ind w:firstLine="0"/>
        <w:rPr>
          <w:noProof/>
        </w:rPr>
      </w:pPr>
    </w:p>
    <w:p w14:paraId="07C4F3FF" w14:textId="77777777" w:rsidR="00A8172B" w:rsidRDefault="00A8172B" w:rsidP="00A8172B"/>
    <w:p w14:paraId="68B1D210" w14:textId="0D1940B9" w:rsidR="00A02F99" w:rsidRDefault="001873E2" w:rsidP="00050D15">
      <w:pPr>
        <w:pStyle w:val="Heading3"/>
      </w:pPr>
      <w:bookmarkStart w:id="104" w:name="_Toc210597574"/>
      <w:r>
        <w:t xml:space="preserve">Solution </w:t>
      </w:r>
      <w:r w:rsidR="00050D15">
        <w:t>P.</w:t>
      </w:r>
      <w:r>
        <w:t xml:space="preserve">C: </w:t>
      </w:r>
      <w:r w:rsidR="00A02F99">
        <w:t xml:space="preserve">Inclined Plane </w:t>
      </w:r>
      <w:r w:rsidR="00C74DFF">
        <w:t>(Single Motor)</w:t>
      </w:r>
      <w:bookmarkEnd w:id="104"/>
    </w:p>
    <w:p w14:paraId="067697BB" w14:textId="77777777" w:rsidR="00181292" w:rsidRDefault="00181292" w:rsidP="00181292">
      <w:pPr>
        <w:pStyle w:val="Body"/>
      </w:pPr>
    </w:p>
    <w:p w14:paraId="240446E5" w14:textId="788F8766" w:rsidR="00A02F99" w:rsidRDefault="00001193" w:rsidP="00181292">
      <w:pPr>
        <w:pStyle w:val="Body"/>
      </w:pPr>
      <w:r>
        <w:t xml:space="preserve">This proposed solution </w:t>
      </w:r>
      <w:r w:rsidR="00A22D9D">
        <w:t>outlines the use of an inclined plane single-motor bioreactor, equipped with an integrated camera monitoring system, as an innovative approach to</w:t>
      </w:r>
      <w:r>
        <w:t xml:space="preserve"> enhancing the efficiency of cell culture processes. The system is engineered to optimize mixing, oxygen transfer, and gentle agitation—all vital for the proliferation of cells in suspension under partial gravity conditions. These hydrodynamic parameters can be quantitatively characterized using the specific power input (P/V), which correlates motor power with culture volume and serves as an essential metric to ensure proper mixing while preventing excessive shear forces. By maintaining P/V within the ranges established for mammalian and microbial culture systems, the design endeavors to balance nutrient and gas transfer requirements with the safeguarding of sensitive cell cultures [</w:t>
      </w:r>
      <w:hyperlink r:id="rId146">
        <w:r w:rsidR="00EE4419">
          <w:rPr>
            <w:rStyle w:val="Hyperlink"/>
            <w:color w:val="000000" w:themeColor="text1"/>
          </w:rPr>
          <w:t>79</w:t>
        </w:r>
      </w:hyperlink>
      <w:r>
        <w:t>].</w:t>
      </w:r>
    </w:p>
    <w:p w14:paraId="296FAA76" w14:textId="77777777" w:rsidR="00ED7A33" w:rsidRDefault="00ED7A33" w:rsidP="00013F91">
      <w:pPr>
        <w:pStyle w:val="Body"/>
        <w:ind w:firstLine="0"/>
      </w:pPr>
    </w:p>
    <w:p w14:paraId="1CA08284" w14:textId="29D5D534" w:rsidR="7FEA49CD" w:rsidRDefault="00EB2AE0" w:rsidP="00181292">
      <w:pPr>
        <w:pStyle w:val="Body"/>
      </w:pPr>
      <w:r>
        <w:t xml:space="preserve">For real-time visualization, the system will incorporate a </w:t>
      </w:r>
      <w:r w:rsidR="00A22D9D">
        <w:t>camera</w:t>
      </w:r>
      <w:r>
        <w:t xml:space="preserve"> with adjustable focus and LED illumination to ensure uniform brightfield imaging. To maintain consistent image quality during bioreactor operation, the </w:t>
      </w:r>
      <w:r w:rsidR="00A22D9D">
        <w:t>camera</w:t>
      </w:r>
      <w:r>
        <w:t xml:space="preserve"> shall be mounted directly onto the rotating vessel assembly, thereby following the vessel’s motion and changes in orientation. This methodology guarantees that the camera sustains a constant field of view relative to the culture. The camera is affixed using a gimbal-like system, which permits the lens to remain aligned with the observation window throughout the entire range of vessel motion. </w:t>
      </w:r>
    </w:p>
    <w:p w14:paraId="7BD201DF" w14:textId="232CC481" w:rsidR="002631DF" w:rsidRDefault="002631DF" w:rsidP="00D84FEF">
      <w:pPr>
        <w:pStyle w:val="Body"/>
        <w:ind w:firstLine="0"/>
      </w:pPr>
    </w:p>
    <w:p w14:paraId="4092FC2D" w14:textId="3114720B" w:rsidR="7FEA49CD" w:rsidRDefault="00CA0134" w:rsidP="00181292">
      <w:pPr>
        <w:pStyle w:val="Body"/>
      </w:pPr>
      <w:r>
        <w:lastRenderedPageBreak/>
        <w:t xml:space="preserve">The control of the bioreactor is overseen by a microcontroller platform, such as Arduino, which regulates motor speed, acquires sensor data, and operates the camera. Data logging facilitates the export of sensor readings and image sequences for subsequent analysis. Safety features </w:t>
      </w:r>
      <w:r w:rsidR="00EE4419">
        <w:t>include overcurrent protection, temperature cutoffs, and emergency stop mechanisms to ensure the safety of both the vessel and its</w:t>
      </w:r>
      <w:r>
        <w:t xml:space="preserve"> cultural contents. </w:t>
      </w:r>
    </w:p>
    <w:p w14:paraId="2F83BF20" w14:textId="77777777" w:rsidR="00ED7A33" w:rsidRDefault="00ED7A33" w:rsidP="00181292">
      <w:pPr>
        <w:pStyle w:val="Body"/>
      </w:pPr>
    </w:p>
    <w:p w14:paraId="16E8EA25" w14:textId="453F280C" w:rsidR="761A79A4" w:rsidRPr="005C3E1B" w:rsidRDefault="008F3485" w:rsidP="003B5CBE">
      <w:pPr>
        <w:pStyle w:val="Body"/>
      </w:pPr>
      <w:r>
        <w:t>The operation of rotation and tilt utilizing a single motor can effectively facilitate controlled vessel rotation; however, it demonstrates limited flexibility in adjusting the vessel's angle. In the simplest configuration, the motor drives the vessel at a fixed RPM</w:t>
      </w:r>
      <w:r w:rsidR="009A14A9">
        <w:t xml:space="preserve">, while the axis of rotation remains stationary; the angle relative to gravity is </w:t>
      </w:r>
      <w:r>
        <w:t xml:space="preserve">mechanically </w:t>
      </w:r>
      <w:r w:rsidR="009A14A9">
        <w:t>preset</w:t>
      </w:r>
      <w:r>
        <w:t xml:space="preserve"> on the mounting frame. This configuration indicates that the speed and angle cannot be adjusted simultaneously, as the motor can execute only one function at a time. More sophisticated systems, such as differential gears, could be implemented; nonetheless, these systems introduce additional mechanical complexity, thereby reducing overall efficiency [</w:t>
      </w:r>
      <w:hyperlink r:id="rId147">
        <w:r w:rsidR="009A14A9">
          <w:rPr>
            <w:rStyle w:val="Hyperlink"/>
            <w:color w:val="000000" w:themeColor="text1"/>
          </w:rPr>
          <w:t>79</w:t>
        </w:r>
      </w:hyperlink>
      <w:r>
        <w:t>].</w:t>
      </w:r>
      <w:r w:rsidR="00D33742">
        <w:t xml:space="preserve"> A rough sketch of the </w:t>
      </w:r>
      <w:r w:rsidR="005C3E1B">
        <w:t xml:space="preserve">solution is seen in </w:t>
      </w:r>
      <w:r w:rsidR="005C3E1B" w:rsidRPr="009C5F5E">
        <w:rPr>
          <w:u w:val="single"/>
        </w:rPr>
        <w:fldChar w:fldCharType="begin"/>
      </w:r>
      <w:r w:rsidR="005C3E1B" w:rsidRPr="009C5F5E">
        <w:rPr>
          <w:u w:val="single"/>
        </w:rPr>
        <w:instrText xml:space="preserve"> REF _Ref208781948 \h </w:instrText>
      </w:r>
      <w:r w:rsidR="005C3E1B">
        <w:rPr>
          <w:u w:val="single"/>
        </w:rPr>
        <w:instrText xml:space="preserve"> \* MERGEFORMAT </w:instrText>
      </w:r>
      <w:r w:rsidR="005C3E1B" w:rsidRPr="009C5F5E">
        <w:rPr>
          <w:u w:val="single"/>
        </w:rPr>
        <w:fldChar w:fldCharType="separate"/>
      </w:r>
      <w:r w:rsidR="00625B87">
        <w:rPr>
          <w:b/>
          <w:bCs/>
          <w:u w:val="single"/>
        </w:rPr>
        <w:t>Error! Reference source not found.</w:t>
      </w:r>
      <w:r w:rsidR="005C3E1B" w:rsidRPr="009C5F5E">
        <w:rPr>
          <w:u w:val="single"/>
        </w:rPr>
        <w:fldChar w:fldCharType="end"/>
      </w:r>
      <w:r w:rsidR="00BC2AAB">
        <w:rPr>
          <w:u w:val="single"/>
        </w:rPr>
        <w:t>12</w:t>
      </w:r>
      <w:r w:rsidR="005C3E1B" w:rsidRPr="005C3E1B">
        <w:t>.</w:t>
      </w:r>
    </w:p>
    <w:p w14:paraId="5FC48F9C" w14:textId="77777777" w:rsidR="00F3404D" w:rsidRDefault="00F3404D" w:rsidP="003B5CBE">
      <w:pPr>
        <w:pStyle w:val="Body"/>
      </w:pPr>
    </w:p>
    <w:p w14:paraId="133785E3" w14:textId="50CE3683" w:rsidR="00670730" w:rsidRDefault="00F2390F" w:rsidP="00F2390F">
      <w:pPr>
        <w:keepNext/>
        <w:jc w:val="center"/>
      </w:pPr>
      <w:r w:rsidRPr="00F2390F">
        <w:rPr>
          <w:noProof/>
        </w:rPr>
        <w:drawing>
          <wp:inline distT="0" distB="0" distL="0" distR="0" wp14:anchorId="120E10F7" wp14:editId="20330175">
            <wp:extent cx="5280992" cy="3139559"/>
            <wp:effectExtent l="0" t="0" r="0" b="3810"/>
            <wp:docPr id="13" name="Picture 12" descr="Diagram of a machine with arrows&#10;&#10;AI-generated content may be incorrect.">
              <a:extLst xmlns:a="http://schemas.openxmlformats.org/drawingml/2006/main">
                <a:ext uri="{FF2B5EF4-FFF2-40B4-BE49-F238E27FC236}">
                  <a16:creationId xmlns:a16="http://schemas.microsoft.com/office/drawing/2014/main" id="{79DB6ACC-EFBD-5000-BC57-9E93D4BBB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 of a machine with arrows&#10;&#10;AI-generated content may be incorrect.">
                      <a:extLst>
                        <a:ext uri="{FF2B5EF4-FFF2-40B4-BE49-F238E27FC236}">
                          <a16:creationId xmlns:a16="http://schemas.microsoft.com/office/drawing/2014/main" id="{79DB6ACC-EFBD-5000-BC57-9E93D4BBB88B}"/>
                        </a:ext>
                      </a:extLst>
                    </pic:cNvPr>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282642" cy="3140540"/>
                    </a:xfrm>
                    <a:prstGeom prst="rect">
                      <a:avLst/>
                    </a:prstGeom>
                  </pic:spPr>
                </pic:pic>
              </a:graphicData>
            </a:graphic>
          </wp:inline>
        </w:drawing>
      </w:r>
    </w:p>
    <w:p w14:paraId="4F8CF2CB" w14:textId="78CB0067" w:rsidR="001964EA" w:rsidRPr="001964EA" w:rsidRDefault="00670730" w:rsidP="00670730">
      <w:pPr>
        <w:pStyle w:val="Caption"/>
        <w:jc w:val="left"/>
      </w:pPr>
      <w:bookmarkStart w:id="105" w:name="_Toc210600660"/>
      <w:r>
        <w:t xml:space="preserve">Figure </w:t>
      </w:r>
      <w:fldSimple w:instr=" SEQ Figure \* ARABIC ">
        <w:r w:rsidR="00625B87">
          <w:rPr>
            <w:noProof/>
          </w:rPr>
          <w:t>12</w:t>
        </w:r>
      </w:fldSimple>
      <w:r>
        <w:t xml:space="preserve">. </w:t>
      </w:r>
      <w:r w:rsidRPr="003A3899">
        <w:t>Rough Sketch of Inclined Plane with Single Motor</w:t>
      </w:r>
      <w:bookmarkEnd w:id="105"/>
    </w:p>
    <w:p w14:paraId="4628E454" w14:textId="678B7889" w:rsidR="00EF6F66" w:rsidRDefault="00885EE1" w:rsidP="00A22D9D">
      <w:pPr>
        <w:rPr>
          <w:sz w:val="22"/>
          <w:szCs w:val="22"/>
        </w:rPr>
      </w:pPr>
      <w:r w:rsidRPr="00AC2BAD">
        <w:rPr>
          <w:sz w:val="22"/>
          <w:szCs w:val="22"/>
        </w:rPr>
        <w:t>The figure</w:t>
      </w:r>
      <w:r w:rsidR="009C5F5E" w:rsidRPr="00AC2BAD">
        <w:rPr>
          <w:sz w:val="22"/>
          <w:szCs w:val="22"/>
        </w:rPr>
        <w:t xml:space="preserve"> illustrates the preliminary sketch for the single-motor inclined plane. The bioreactor is connected to the motor via a tube, </w:t>
      </w:r>
      <w:r w:rsidR="004B13EF" w:rsidRPr="00AC2BAD">
        <w:rPr>
          <w:sz w:val="22"/>
          <w:szCs w:val="22"/>
        </w:rPr>
        <w:t>and the incline plane is adjusted manually</w:t>
      </w:r>
      <w:r w:rsidR="00AC2BAD" w:rsidRPr="00AC2BAD">
        <w:rPr>
          <w:sz w:val="22"/>
          <w:szCs w:val="22"/>
        </w:rPr>
        <w:t>.</w:t>
      </w:r>
    </w:p>
    <w:p w14:paraId="21793E31" w14:textId="77777777" w:rsidR="00A22D9D" w:rsidRDefault="00A22D9D" w:rsidP="00A22D9D">
      <w:pPr>
        <w:rPr>
          <w:sz w:val="22"/>
          <w:szCs w:val="22"/>
        </w:rPr>
      </w:pPr>
    </w:p>
    <w:p w14:paraId="2541FFFF" w14:textId="77777777" w:rsidR="00A22D9D" w:rsidRPr="004640FE" w:rsidRDefault="00A22D9D" w:rsidP="004640FE">
      <w:pPr>
        <w:spacing w:after="160" w:line="278" w:lineRule="auto"/>
        <w:rPr>
          <w:b/>
          <w:bCs/>
          <w:sz w:val="32"/>
          <w:szCs w:val="32"/>
        </w:rPr>
      </w:pPr>
    </w:p>
    <w:p w14:paraId="7ED11B14" w14:textId="77777777" w:rsidR="004640FE" w:rsidRDefault="004640FE">
      <w:pPr>
        <w:spacing w:after="160" w:line="278" w:lineRule="auto"/>
        <w:rPr>
          <w:b/>
          <w:bCs/>
          <w:sz w:val="32"/>
          <w:szCs w:val="32"/>
        </w:rPr>
      </w:pPr>
      <w:bookmarkStart w:id="106" w:name="_Toc210597575"/>
      <w:r>
        <w:br w:type="page"/>
      </w:r>
    </w:p>
    <w:p w14:paraId="09F2E981" w14:textId="56A7D3AD" w:rsidR="00DE626A" w:rsidRDefault="00DE626A" w:rsidP="00D84EF6">
      <w:pPr>
        <w:pStyle w:val="Heading2"/>
        <w:numPr>
          <w:ilvl w:val="1"/>
          <w:numId w:val="13"/>
        </w:numPr>
        <w:ind w:left="1080"/>
      </w:pPr>
      <w:r>
        <w:lastRenderedPageBreak/>
        <w:t>Decision Matrix</w:t>
      </w:r>
      <w:bookmarkEnd w:id="106"/>
      <w:r>
        <w:t xml:space="preserve"> </w:t>
      </w:r>
    </w:p>
    <w:p w14:paraId="387749ED" w14:textId="016AAC65" w:rsidR="00FA7505" w:rsidRDefault="00782A28" w:rsidP="009D37E5">
      <w:pPr>
        <w:pStyle w:val="Body"/>
      </w:pPr>
      <w:r>
        <w:t>Selecting the appropriate approach for the bioreactor necessitates evaluating multiple factors, including availability, research utilization, and bubble formation. For the partial gravity scenario, the factors considered are design period, cost, feasibility, and cell viability. Given that each option possesses its own advantages and disadvantages, a weighted comparison is essential to identify the optimal solution. A prioritization (weighted decision) matrix is employed to evaluate the options based on predetermined criteria [</w:t>
      </w:r>
      <w:hyperlink r:id="rId149" w:history="1">
        <w:r w:rsidR="009A14A9">
          <w:rPr>
            <w:rStyle w:val="Hyperlink"/>
            <w:color w:val="000000" w:themeColor="text1"/>
          </w:rPr>
          <w:t>80</w:t>
        </w:r>
      </w:hyperlink>
      <w:r>
        <w:t xml:space="preserve">]. </w:t>
      </w:r>
    </w:p>
    <w:p w14:paraId="32A24AFF" w14:textId="6FC35988" w:rsidR="002A23C9" w:rsidRDefault="002A23C9" w:rsidP="008A3C9C">
      <w:pPr>
        <w:pStyle w:val="Body"/>
        <w:ind w:firstLine="0"/>
      </w:pPr>
    </w:p>
    <w:p w14:paraId="632AD8C5" w14:textId="22EDB276" w:rsidR="009D37E5" w:rsidRDefault="000D07C9" w:rsidP="0032702C">
      <w:pPr>
        <w:pStyle w:val="Body"/>
        <w:ind w:firstLine="720"/>
      </w:pPr>
      <w:r>
        <w:t xml:space="preserve">Regarding the bioreactor, the primary criterion to consider is availability. Since this prototype comprises two components, with </w:t>
      </w:r>
      <w:r w:rsidR="009A14A9">
        <w:t xml:space="preserve">a particular emphasis on the partial gravity section, the RWV is expected to have a minimal impact on </w:t>
      </w:r>
      <w:r>
        <w:t>the project timeline. Consequently, this criterion is assigned a score of 5 points. A score of 1 indicates that the component is either not accessible or requires design development</w:t>
      </w:r>
      <w:r w:rsidR="00EF6F66">
        <w:t>. In contrast, a</w:t>
      </w:r>
      <w:r>
        <w:t xml:space="preserve"> score of 2 signifies that it is accessible and does not necessitate any additional design efforts. </w:t>
      </w:r>
    </w:p>
    <w:p w14:paraId="6D9BF593" w14:textId="77777777" w:rsidR="009D37E5" w:rsidRDefault="009D37E5" w:rsidP="0032702C">
      <w:pPr>
        <w:pStyle w:val="Body"/>
        <w:ind w:firstLine="720"/>
      </w:pPr>
    </w:p>
    <w:p w14:paraId="2D352AEA" w14:textId="57F75209" w:rsidR="009D37E5" w:rsidRDefault="000D07C9" w:rsidP="00A22D9D">
      <w:pPr>
        <w:pStyle w:val="Body"/>
        <w:ind w:firstLine="720"/>
      </w:pPr>
      <w:r>
        <w:t xml:space="preserve">The second criterion pertains to research utilization: the number of literature papers that have employed the bioreactor. If research articles have utilized the bioreactor and data extraction occurred without issues, this suggests that the bioreactor is appropriate for use, or that its disadvantages do not outweigh its advantages. Given that the primary objective is to employ the bioreactor for research purposes, this criterion is assigned a weight of three points. A ranking of one indicates minimal usage in the literature, whereas a ranking of two signifies more widespread application. </w:t>
      </w:r>
    </w:p>
    <w:p w14:paraId="5BF447AD" w14:textId="2587860C" w:rsidR="0032702C" w:rsidRDefault="00651C34" w:rsidP="0032702C">
      <w:pPr>
        <w:pStyle w:val="Body"/>
        <w:ind w:firstLine="720"/>
      </w:pPr>
      <w:r>
        <w:t xml:space="preserve">Finally, the third criterion pertains to the formation of bubbles. Bubble formation represents one of the most limiting factors in data extraction and is therefore assigned a weight of three points. A rank of one indicates that bubble formation is present or disrupts fluid motion, whereas a rank of two signifies that bubble formation does not interfere with the flow of the medium. With these criteria established, the decision matrix is accordingly defined. </w:t>
      </w:r>
    </w:p>
    <w:p w14:paraId="740F3B5E" w14:textId="77777777" w:rsidR="009B7A82" w:rsidRDefault="009B7A82" w:rsidP="00782A28">
      <w:pPr>
        <w:pStyle w:val="Body"/>
        <w:ind w:firstLine="0"/>
      </w:pPr>
    </w:p>
    <w:p w14:paraId="2DCFBB87" w14:textId="3FFF540E" w:rsidR="006240CA" w:rsidRDefault="008C2359" w:rsidP="008C2359">
      <w:pPr>
        <w:pStyle w:val="Body"/>
        <w:ind w:firstLine="720"/>
      </w:pPr>
      <w:r>
        <w:t xml:space="preserve">Regarding partial gravity, the initial criteria to be considered are the non-negotiable criteria. The primary criterion pertains to the gravitational type (refer to </w:t>
      </w:r>
      <w:r w:rsidRPr="008C2359">
        <w:rPr>
          <w:u w:val="single"/>
        </w:rPr>
        <w:t>Table 1</w:t>
      </w:r>
      <w:r>
        <w:t xml:space="preserve">). Since the main objective is to attain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w:t>
      </w:r>
      <m:oMath>
        <m:r>
          <w:rPr>
            <w:rFonts w:ascii="Cambria Math" w:hAnsi="Cambria Math"/>
            <w:noProof/>
          </w:rPr>
          <m:t>1</m:t>
        </m:r>
        <m:r>
          <w:rPr>
            <w:rFonts w:ascii="Cambria Math" w:hAnsi="Cambria Math"/>
          </w:rPr>
          <m:t>G</m:t>
        </m:r>
      </m:oMath>
      <w:r>
        <w:t xml:space="preserve">, and </w:t>
      </w:r>
      <m:oMath>
        <m:r>
          <w:rPr>
            <w:rFonts w:ascii="Cambria Math" w:hAnsi="Cambria Math"/>
            <w:noProof/>
          </w:rPr>
          <m:t>μ</m:t>
        </m:r>
        <m:r>
          <w:rPr>
            <w:rFonts w:ascii="Cambria Math" w:hAnsi="Cambria Math"/>
          </w:rPr>
          <m:t>G</m:t>
        </m:r>
      </m:oMath>
      <w:r>
        <w:t xml:space="preserve"> to verify the locations' gravitational properties that NASA is reluctant to explore, the gravitational type criterion is assigned a weight of 5 points [</w:t>
      </w:r>
      <w:hyperlink r:id="rId150" w:history="1">
        <w:r>
          <w:rPr>
            <w:u w:val="single"/>
          </w:rPr>
          <w:t>54</w:t>
        </w:r>
      </w:hyperlink>
      <w:r>
        <w:t>][</w:t>
      </w:r>
      <w:hyperlink r:id="rId151" w:history="1">
        <w:r>
          <w:rPr>
            <w:u w:val="single"/>
          </w:rPr>
          <w:t>55</w:t>
        </w:r>
      </w:hyperlink>
      <w:r>
        <w:t>]. As this criterion requires simulations and theoretical applications, including fluid dynamics and other disciplines, the ranking is based on whether such gravitational values have been tested in previous experiments or through direct mathematical computations. A rank of 1 indicates minimal or no citations, whereas a rank of 3 signifies a higher citation count. The ranking process is conducted for each of the gravitational targets.</w:t>
      </w:r>
    </w:p>
    <w:p w14:paraId="142C9217" w14:textId="77777777" w:rsidR="008C2359" w:rsidRDefault="008C2359" w:rsidP="008C2359">
      <w:pPr>
        <w:pStyle w:val="Body"/>
        <w:ind w:firstLine="720"/>
      </w:pPr>
    </w:p>
    <w:p w14:paraId="0E54A5CA" w14:textId="050BB7D2" w:rsidR="00E75FD6" w:rsidRDefault="001638BB" w:rsidP="001638BB">
      <w:pPr>
        <w:pStyle w:val="Body"/>
        <w:ind w:firstLine="0"/>
      </w:pPr>
      <w:r>
        <w:t xml:space="preserve">The second criterion concerns simulation (see </w:t>
      </w:r>
      <w:r w:rsidRPr="001638BB">
        <w:rPr>
          <w:u w:val="single"/>
        </w:rPr>
        <w:t>Table 1</w:t>
      </w:r>
      <w:r>
        <w:t>). In relation to gravity, validation is based on mathematical principles and their effect on an object, considering that gravity is a theoretical framework [</w:t>
      </w:r>
      <w:hyperlink r:id="rId152" w:history="1">
        <w:r>
          <w:rPr>
            <w:u w:val="single"/>
          </w:rPr>
          <w:t>57</w:t>
        </w:r>
      </w:hyperlink>
      <w:r>
        <w:t>]. The essential criterion states that the method's partial simulation of gravity should not increase shear forces nor disrupt fluid flow, which cannot be validated without simulation. Therefore, the mathematical simulation criterion is assigned 4 points. The ranking of this criterion is determined by its complexity, with 1 indicating the highest complexity and 3 the lowest.</w:t>
      </w:r>
    </w:p>
    <w:p w14:paraId="0D6339BA" w14:textId="2A88A9BE" w:rsidR="001638BB" w:rsidRDefault="001638BB" w:rsidP="001638BB">
      <w:pPr>
        <w:pStyle w:val="Body"/>
        <w:ind w:firstLine="0"/>
      </w:pPr>
    </w:p>
    <w:p w14:paraId="020813BF" w14:textId="7F543661" w:rsidR="000C6627" w:rsidRDefault="004B3C3D" w:rsidP="00823608">
      <w:pPr>
        <w:pStyle w:val="Body"/>
        <w:ind w:firstLine="720"/>
      </w:pPr>
      <w:r>
        <w:lastRenderedPageBreak/>
        <w:t xml:space="preserve"> The third criterion is visual validation (refer to </w:t>
      </w:r>
      <w:r w:rsidR="00691240" w:rsidRPr="008C2359">
        <w:rPr>
          <w:u w:val="single"/>
        </w:rPr>
        <w:t>Table 1</w:t>
      </w:r>
      <w:r>
        <w:t xml:space="preserve">). To confirm that the mathematical simulation accurately represents the system, the visual validation is assigned a weight of 3. The ranking of this criterion depends on the quality of specimen visualization, with 1 indicating difficulty in visualizing the specimen and 3 indicating clear visualization. </w:t>
      </w:r>
    </w:p>
    <w:p w14:paraId="14FDA93B" w14:textId="77777777" w:rsidR="00400392" w:rsidRDefault="00400392" w:rsidP="00823608">
      <w:pPr>
        <w:pStyle w:val="Body"/>
        <w:ind w:firstLine="720"/>
      </w:pPr>
    </w:p>
    <w:p w14:paraId="7F3ABF0C" w14:textId="0E1C9767" w:rsidR="00400392" w:rsidRDefault="0091439D" w:rsidP="0091439D">
      <w:pPr>
        <w:pStyle w:val="Body"/>
        <w:ind w:firstLine="720"/>
      </w:pPr>
      <w:r>
        <w:t xml:space="preserve">The fourth criterion relates to dimensions (refer to </w:t>
      </w:r>
      <w:r w:rsidRPr="0091439D">
        <w:rPr>
          <w:u w:val="single"/>
        </w:rPr>
        <w:t>Table 1</w:t>
      </w:r>
      <w:r>
        <w:t xml:space="preserve">). When the device is situated within the incubator, its size is limited by the dimensions of </w:t>
      </w:r>
      <m:oMath>
        <m:r>
          <w:rPr>
            <w:rFonts w:ascii="Cambria Math" w:hAnsi="Cambria Math"/>
          </w:rPr>
          <m:t>21 × 17 × 14 in</m:t>
        </m:r>
      </m:oMath>
      <w:r>
        <w:rPr>
          <w:rFonts w:ascii="Cambria Math" w:hAnsi="Cambria Math"/>
          <w:i/>
        </w:rPr>
        <w:t>.</w:t>
      </w:r>
      <w:r>
        <w:t xml:space="preserve"> Nonetheless, due to the design's substantial dependence on the type of bioreactor used and considering the restrictions related to dimension ranking, a score of two points is assigned. Consequently, this criterion is assessed based on the likelihood of space utilization, with a ranking of one indicating considerable spatial occupation and a ranking of three indicating minimal space consumption. </w:t>
      </w:r>
    </w:p>
    <w:p w14:paraId="1A7D84DE" w14:textId="315BAA0A" w:rsidR="002F1CE3" w:rsidRDefault="002F1CE3" w:rsidP="00823608">
      <w:pPr>
        <w:pStyle w:val="Body"/>
        <w:ind w:firstLine="720"/>
      </w:pPr>
    </w:p>
    <w:p w14:paraId="1BAABBD6" w14:textId="7855E366" w:rsidR="00DF54FD" w:rsidRDefault="002F6091" w:rsidP="00645715">
      <w:pPr>
        <w:pStyle w:val="Body"/>
      </w:pPr>
      <w:r>
        <w:t xml:space="preserve">The final criterion relates to the project timeline. Considering that the project must be completed within three months, the proposed solution </w:t>
      </w:r>
      <w:r w:rsidR="006D2AEF">
        <w:t>must</w:t>
      </w:r>
      <w:r>
        <w:t xml:space="preserve"> adhere to this schedule. However, due to the dependency of the materials used in the device on procurement schedules and the arrival of supplies, this criterion shall be assigned a weight of 2 points. The ranking for this criterion is based on the ease of project replication, with a score of 1 indicating a prolonged or unprecedented process, and a score of 3 representing a swift completion. Once the criteria are established, the decision matrix is accordingly identified</w:t>
      </w:r>
      <w:r w:rsidR="005E7179">
        <w:t>.</w:t>
      </w:r>
      <w:r w:rsidR="007911DF" w:rsidRPr="00EA6C67">
        <w:t xml:space="preserve"> </w:t>
      </w:r>
    </w:p>
    <w:p w14:paraId="5B1EB6A4" w14:textId="77777777" w:rsidR="0082513B" w:rsidRDefault="0082513B" w:rsidP="00645715">
      <w:pPr>
        <w:pStyle w:val="Body"/>
      </w:pPr>
    </w:p>
    <w:p w14:paraId="0A805577" w14:textId="5CE479E7" w:rsidR="0082513B" w:rsidRDefault="00B82C8E" w:rsidP="00645715">
      <w:pPr>
        <w:pStyle w:val="Body"/>
      </w:pPr>
      <w:r>
        <w:t xml:space="preserve">After evaluating the criteria for the bioreactor, as presented in </w:t>
      </w:r>
      <w:r w:rsidRPr="005D6EAA">
        <w:rPr>
          <w:u w:val="single"/>
        </w:rPr>
        <w:t>Table 3</w:t>
      </w:r>
      <w:r>
        <w:t xml:space="preserve">, the standard bioreactor obtained the highest score of 19 points. Consequently, the selected bioreactor is the standard model. Upon assessing the criteria for partial gravity, as shown in </w:t>
      </w:r>
      <w:r w:rsidRPr="005D6EAA">
        <w:rPr>
          <w:u w:val="single"/>
        </w:rPr>
        <w:t>Table 4</w:t>
      </w:r>
      <w:r>
        <w:t xml:space="preserve">, the inclined plane with dual motors achieved the highest score of 37 points, while the other solutions </w:t>
      </w:r>
      <w:r w:rsidR="00FE6FCC">
        <w:t>each scored 32 points</w:t>
      </w:r>
      <w:r>
        <w:t xml:space="preserve">. Therefore, the preferred solution is the standard RWV on an inclined plane with dual motors. </w:t>
      </w:r>
    </w:p>
    <w:p w14:paraId="33751685" w14:textId="77777777" w:rsidR="004640FE" w:rsidRDefault="004640FE" w:rsidP="00645715">
      <w:pPr>
        <w:pStyle w:val="Body"/>
      </w:pPr>
    </w:p>
    <w:p w14:paraId="67812A60" w14:textId="77777777" w:rsidR="00B82C8E" w:rsidRDefault="00B82C8E" w:rsidP="00645715">
      <w:pPr>
        <w:pStyle w:val="Body"/>
      </w:pPr>
    </w:p>
    <w:p w14:paraId="04609F50" w14:textId="6CA03390" w:rsidR="00FB521B" w:rsidRDefault="00FB521B" w:rsidP="00FB521B">
      <w:pPr>
        <w:pStyle w:val="Caption"/>
      </w:pPr>
      <w:bookmarkStart w:id="107" w:name="_Toc210597629"/>
      <w:r>
        <w:t xml:space="preserve">Table </w:t>
      </w:r>
      <w:fldSimple w:instr=" SEQ Table \* ARABIC ">
        <w:r w:rsidR="00625B87">
          <w:rPr>
            <w:noProof/>
          </w:rPr>
          <w:t>3</w:t>
        </w:r>
      </w:fldSimple>
      <w:r>
        <w:t>. Design Matrix for RWV Solutions</w:t>
      </w:r>
      <w:bookmarkEnd w:id="107"/>
    </w:p>
    <w:tbl>
      <w:tblPr>
        <w:tblStyle w:val="TableGrid"/>
        <w:tblW w:w="0" w:type="auto"/>
        <w:jc w:val="center"/>
        <w:tblLook w:val="04A0" w:firstRow="1" w:lastRow="0" w:firstColumn="1" w:lastColumn="0" w:noHBand="0" w:noVBand="1"/>
      </w:tblPr>
      <w:tblGrid>
        <w:gridCol w:w="1791"/>
        <w:gridCol w:w="1138"/>
        <w:gridCol w:w="1219"/>
        <w:gridCol w:w="1121"/>
        <w:gridCol w:w="1102"/>
        <w:gridCol w:w="1121"/>
      </w:tblGrid>
      <w:tr w:rsidR="00B82C8E" w:rsidRPr="00EA6C67" w14:paraId="6A073379" w14:textId="77777777" w:rsidTr="00A869DB">
        <w:trPr>
          <w:trHeight w:val="506"/>
          <w:jc w:val="center"/>
        </w:trPr>
        <w:tc>
          <w:tcPr>
            <w:tcW w:w="1791" w:type="dxa"/>
            <w:vMerge w:val="restart"/>
            <w:vAlign w:val="center"/>
          </w:tcPr>
          <w:p w14:paraId="501C72E5" w14:textId="77777777" w:rsidR="00B82C8E" w:rsidRPr="00EA6C67" w:rsidRDefault="00B82C8E">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Criteria</w:t>
            </w:r>
          </w:p>
        </w:tc>
        <w:tc>
          <w:tcPr>
            <w:tcW w:w="1138" w:type="dxa"/>
            <w:vMerge w:val="restart"/>
            <w:vAlign w:val="center"/>
          </w:tcPr>
          <w:p w14:paraId="6E709B06" w14:textId="77777777" w:rsidR="00B82C8E" w:rsidRPr="00EA6C67" w:rsidRDefault="00B82C8E">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Weight</w:t>
            </w:r>
          </w:p>
        </w:tc>
        <w:tc>
          <w:tcPr>
            <w:tcW w:w="2340" w:type="dxa"/>
            <w:gridSpan w:val="2"/>
            <w:shd w:val="clear" w:color="auto" w:fill="8DD873" w:themeFill="accent6" w:themeFillTint="99"/>
          </w:tcPr>
          <w:p w14:paraId="70F81B3B" w14:textId="76E1E121" w:rsidR="00B82C8E" w:rsidRPr="00EA6C67" w:rsidRDefault="00FB521B">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Standard RWV</w:t>
            </w:r>
          </w:p>
        </w:tc>
        <w:tc>
          <w:tcPr>
            <w:tcW w:w="2223" w:type="dxa"/>
            <w:gridSpan w:val="2"/>
            <w:shd w:val="clear" w:color="auto" w:fill="F1A983" w:themeFill="accent2" w:themeFillTint="99"/>
          </w:tcPr>
          <w:p w14:paraId="79398F8E" w14:textId="7FF91948" w:rsidR="00B82C8E" w:rsidRPr="00EA6C67" w:rsidRDefault="00FB521B">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Novel RWV</w:t>
            </w:r>
          </w:p>
        </w:tc>
      </w:tr>
      <w:tr w:rsidR="00B82C8E" w:rsidRPr="009059D6" w14:paraId="68E611D6" w14:textId="77777777" w:rsidTr="00A869DB">
        <w:trPr>
          <w:trHeight w:val="506"/>
          <w:jc w:val="center"/>
        </w:trPr>
        <w:tc>
          <w:tcPr>
            <w:tcW w:w="1791" w:type="dxa"/>
            <w:vMerge/>
            <w:vAlign w:val="center"/>
          </w:tcPr>
          <w:p w14:paraId="314EA018" w14:textId="77777777" w:rsidR="00B82C8E" w:rsidRPr="00DF54FD" w:rsidRDefault="00B82C8E">
            <w:pPr>
              <w:jc w:val="center"/>
              <w:rPr>
                <w:rFonts w:asciiTheme="majorBidi" w:hAnsiTheme="majorBidi" w:cstheme="majorBidi"/>
                <w:color w:val="000000"/>
                <w:sz w:val="22"/>
                <w:szCs w:val="22"/>
              </w:rPr>
            </w:pPr>
          </w:p>
        </w:tc>
        <w:tc>
          <w:tcPr>
            <w:tcW w:w="1138" w:type="dxa"/>
            <w:vMerge/>
            <w:vAlign w:val="center"/>
          </w:tcPr>
          <w:p w14:paraId="30608B37" w14:textId="77777777" w:rsidR="00B82C8E" w:rsidRPr="00DF54FD" w:rsidRDefault="00B82C8E">
            <w:pPr>
              <w:jc w:val="center"/>
              <w:rPr>
                <w:rFonts w:asciiTheme="majorBidi" w:hAnsiTheme="majorBidi" w:cstheme="majorBidi"/>
                <w:color w:val="000000"/>
                <w:sz w:val="22"/>
                <w:szCs w:val="22"/>
              </w:rPr>
            </w:pPr>
          </w:p>
        </w:tc>
        <w:tc>
          <w:tcPr>
            <w:tcW w:w="1219" w:type="dxa"/>
            <w:shd w:val="clear" w:color="auto" w:fill="8DD873" w:themeFill="accent6" w:themeFillTint="99"/>
            <w:vAlign w:val="center"/>
          </w:tcPr>
          <w:p w14:paraId="02C9964D" w14:textId="77777777" w:rsidR="00B82C8E" w:rsidRPr="009059D6" w:rsidRDefault="00B82C8E">
            <w:pPr>
              <w:jc w:val="center"/>
              <w:rPr>
                <w:rFonts w:asciiTheme="majorBidi" w:hAnsiTheme="majorBidi" w:cstheme="majorBidi"/>
              </w:rPr>
            </w:pPr>
            <w:r w:rsidRPr="00DF54FD">
              <w:rPr>
                <w:b/>
                <w:bCs/>
                <w:color w:val="000000"/>
                <w:sz w:val="22"/>
                <w:szCs w:val="22"/>
              </w:rPr>
              <w:t>Rating</w:t>
            </w:r>
          </w:p>
        </w:tc>
        <w:tc>
          <w:tcPr>
            <w:tcW w:w="1121" w:type="dxa"/>
            <w:shd w:val="clear" w:color="auto" w:fill="8DD873" w:themeFill="accent6" w:themeFillTint="99"/>
            <w:vAlign w:val="center"/>
          </w:tcPr>
          <w:p w14:paraId="0A97A8DF" w14:textId="77777777" w:rsidR="00B82C8E" w:rsidRPr="00DF54FD" w:rsidRDefault="00B82C8E">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F1A983" w:themeFill="accent2" w:themeFillTint="99"/>
            <w:vAlign w:val="center"/>
          </w:tcPr>
          <w:p w14:paraId="77361C85" w14:textId="77777777" w:rsidR="00B82C8E" w:rsidRPr="009059D6" w:rsidRDefault="00B82C8E">
            <w:pPr>
              <w:jc w:val="center"/>
              <w:rPr>
                <w:rFonts w:asciiTheme="majorBidi" w:hAnsiTheme="majorBidi" w:cstheme="majorBidi"/>
              </w:rPr>
            </w:pPr>
            <w:r w:rsidRPr="00DF54FD">
              <w:rPr>
                <w:b/>
                <w:bCs/>
                <w:color w:val="000000"/>
                <w:sz w:val="22"/>
                <w:szCs w:val="22"/>
              </w:rPr>
              <w:t>Rating</w:t>
            </w:r>
          </w:p>
        </w:tc>
        <w:tc>
          <w:tcPr>
            <w:tcW w:w="1121" w:type="dxa"/>
            <w:shd w:val="clear" w:color="auto" w:fill="F1A983" w:themeFill="accent2" w:themeFillTint="99"/>
            <w:vAlign w:val="center"/>
          </w:tcPr>
          <w:p w14:paraId="71F12346" w14:textId="77777777" w:rsidR="00B82C8E" w:rsidRPr="00DF54FD" w:rsidRDefault="00B82C8E">
            <w:pPr>
              <w:jc w:val="center"/>
              <w:rPr>
                <w:rFonts w:asciiTheme="majorBidi" w:hAnsiTheme="majorBidi" w:cstheme="majorBidi"/>
                <w:color w:val="000000"/>
                <w:sz w:val="22"/>
                <w:szCs w:val="22"/>
              </w:rPr>
            </w:pPr>
            <w:r w:rsidRPr="00DF54FD">
              <w:rPr>
                <w:b/>
                <w:bCs/>
                <w:color w:val="000000"/>
                <w:sz w:val="22"/>
                <w:szCs w:val="22"/>
              </w:rPr>
              <w:t>Weighted Score</w:t>
            </w:r>
          </w:p>
        </w:tc>
      </w:tr>
      <w:tr w:rsidR="00B82C8E" w:rsidRPr="009059D6" w14:paraId="250BF62C" w14:textId="77777777" w:rsidTr="00A869DB">
        <w:trPr>
          <w:trHeight w:val="506"/>
          <w:jc w:val="center"/>
        </w:trPr>
        <w:tc>
          <w:tcPr>
            <w:tcW w:w="1791" w:type="dxa"/>
            <w:vAlign w:val="center"/>
          </w:tcPr>
          <w:p w14:paraId="5D4737C0" w14:textId="4DD7822E" w:rsidR="00B82C8E" w:rsidRPr="009059D6" w:rsidRDefault="009C5032">
            <w:pPr>
              <w:jc w:val="center"/>
              <w:rPr>
                <w:rFonts w:asciiTheme="majorBidi" w:hAnsiTheme="majorBidi" w:cstheme="majorBidi"/>
                <w:b/>
                <w:bCs/>
                <w:color w:val="000000"/>
                <w:sz w:val="22"/>
                <w:szCs w:val="22"/>
              </w:rPr>
            </w:pPr>
            <w:r>
              <w:rPr>
                <w:rFonts w:asciiTheme="majorBidi" w:hAnsiTheme="majorBidi" w:cstheme="majorBidi"/>
                <w:color w:val="000000"/>
                <w:sz w:val="22"/>
                <w:szCs w:val="22"/>
              </w:rPr>
              <w:t>Availability</w:t>
            </w:r>
          </w:p>
        </w:tc>
        <w:tc>
          <w:tcPr>
            <w:tcW w:w="1138" w:type="dxa"/>
            <w:vAlign w:val="center"/>
          </w:tcPr>
          <w:p w14:paraId="1032A801" w14:textId="77777777" w:rsidR="00B82C8E" w:rsidRPr="009059D6" w:rsidRDefault="00B82C8E">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5</w:t>
            </w:r>
          </w:p>
        </w:tc>
        <w:tc>
          <w:tcPr>
            <w:tcW w:w="1219" w:type="dxa"/>
            <w:shd w:val="clear" w:color="auto" w:fill="B3E5A1" w:themeFill="accent6" w:themeFillTint="66"/>
            <w:vAlign w:val="center"/>
          </w:tcPr>
          <w:p w14:paraId="0263ED62" w14:textId="77777777" w:rsidR="00B82C8E" w:rsidRPr="009059D6" w:rsidRDefault="00B82C8E">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4E9672DC" w14:textId="77777777" w:rsidR="00B82C8E" w:rsidRPr="009059D6" w:rsidRDefault="00B82C8E">
            <w:pPr>
              <w:jc w:val="center"/>
              <w:rPr>
                <w:rFonts w:asciiTheme="majorBidi" w:hAnsiTheme="majorBidi" w:cstheme="majorBidi"/>
              </w:rPr>
            </w:pPr>
            <w:r>
              <w:rPr>
                <w:rFonts w:asciiTheme="majorBidi" w:hAnsiTheme="majorBidi" w:cstheme="majorBidi"/>
              </w:rPr>
              <w:t>10</w:t>
            </w:r>
          </w:p>
        </w:tc>
        <w:tc>
          <w:tcPr>
            <w:tcW w:w="1102" w:type="dxa"/>
            <w:shd w:val="clear" w:color="auto" w:fill="F6C5AC" w:themeFill="accent2" w:themeFillTint="66"/>
            <w:vAlign w:val="center"/>
          </w:tcPr>
          <w:p w14:paraId="7CC14CD8" w14:textId="3070F2A4" w:rsidR="00B82C8E" w:rsidRPr="009059D6" w:rsidRDefault="009C5032">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1EADF308" w14:textId="2CE5C9CD" w:rsidR="00B82C8E" w:rsidRPr="009059D6" w:rsidRDefault="009C5032">
            <w:pPr>
              <w:jc w:val="center"/>
              <w:rPr>
                <w:rFonts w:asciiTheme="majorBidi" w:hAnsiTheme="majorBidi" w:cstheme="majorBidi"/>
              </w:rPr>
            </w:pPr>
            <w:r>
              <w:rPr>
                <w:rFonts w:asciiTheme="majorBidi" w:hAnsiTheme="majorBidi" w:cstheme="majorBidi"/>
              </w:rPr>
              <w:t>5</w:t>
            </w:r>
          </w:p>
        </w:tc>
      </w:tr>
      <w:tr w:rsidR="00B82C8E" w:rsidRPr="009059D6" w14:paraId="4EDC9907" w14:textId="77777777" w:rsidTr="00A869DB">
        <w:trPr>
          <w:trHeight w:val="506"/>
          <w:jc w:val="center"/>
        </w:trPr>
        <w:tc>
          <w:tcPr>
            <w:tcW w:w="1791" w:type="dxa"/>
            <w:vAlign w:val="center"/>
          </w:tcPr>
          <w:p w14:paraId="56EFA9AF" w14:textId="5B0555EA" w:rsidR="00B82C8E" w:rsidRPr="009059D6" w:rsidRDefault="009C5032">
            <w:pPr>
              <w:jc w:val="center"/>
              <w:rPr>
                <w:rFonts w:asciiTheme="majorBidi" w:hAnsiTheme="majorBidi" w:cstheme="majorBidi"/>
                <w:b/>
                <w:bCs/>
                <w:color w:val="000000"/>
                <w:sz w:val="22"/>
                <w:szCs w:val="22"/>
              </w:rPr>
            </w:pPr>
            <w:r>
              <w:rPr>
                <w:rFonts w:asciiTheme="majorBidi" w:hAnsiTheme="majorBidi" w:cstheme="majorBidi"/>
                <w:color w:val="000000"/>
                <w:sz w:val="22"/>
                <w:szCs w:val="22"/>
              </w:rPr>
              <w:t>Research Usage</w:t>
            </w:r>
          </w:p>
        </w:tc>
        <w:tc>
          <w:tcPr>
            <w:tcW w:w="1138" w:type="dxa"/>
            <w:vAlign w:val="center"/>
          </w:tcPr>
          <w:p w14:paraId="434D8527" w14:textId="4C1442BE" w:rsidR="00B82C8E" w:rsidRPr="009059D6" w:rsidRDefault="009C5032">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3</w:t>
            </w:r>
          </w:p>
        </w:tc>
        <w:tc>
          <w:tcPr>
            <w:tcW w:w="1219" w:type="dxa"/>
            <w:shd w:val="clear" w:color="auto" w:fill="B3E5A1" w:themeFill="accent6" w:themeFillTint="66"/>
            <w:vAlign w:val="center"/>
          </w:tcPr>
          <w:p w14:paraId="0FF9F633" w14:textId="77777777" w:rsidR="00B82C8E" w:rsidRPr="009059D6" w:rsidRDefault="00B82C8E">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0366AB84" w14:textId="6389BF73" w:rsidR="00B82C8E" w:rsidRPr="009059D6" w:rsidRDefault="009C5032">
            <w:pPr>
              <w:jc w:val="center"/>
              <w:rPr>
                <w:rFonts w:asciiTheme="majorBidi" w:hAnsiTheme="majorBidi" w:cstheme="majorBidi"/>
              </w:rPr>
            </w:pPr>
            <w:r>
              <w:rPr>
                <w:rFonts w:asciiTheme="majorBidi" w:hAnsiTheme="majorBidi" w:cstheme="majorBidi"/>
              </w:rPr>
              <w:t>6</w:t>
            </w:r>
          </w:p>
        </w:tc>
        <w:tc>
          <w:tcPr>
            <w:tcW w:w="1102" w:type="dxa"/>
            <w:shd w:val="clear" w:color="auto" w:fill="F6C5AC" w:themeFill="accent2" w:themeFillTint="66"/>
            <w:vAlign w:val="center"/>
          </w:tcPr>
          <w:p w14:paraId="14CEA825" w14:textId="77777777" w:rsidR="00B82C8E" w:rsidRPr="009059D6" w:rsidRDefault="00B82C8E">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571547F7" w14:textId="4F0F623C" w:rsidR="00B82C8E" w:rsidRPr="009059D6" w:rsidRDefault="009C5032">
            <w:pPr>
              <w:jc w:val="center"/>
              <w:rPr>
                <w:rFonts w:asciiTheme="majorBidi" w:hAnsiTheme="majorBidi" w:cstheme="majorBidi"/>
              </w:rPr>
            </w:pPr>
            <w:r>
              <w:rPr>
                <w:rFonts w:asciiTheme="majorBidi" w:hAnsiTheme="majorBidi" w:cstheme="majorBidi"/>
              </w:rPr>
              <w:t>3</w:t>
            </w:r>
          </w:p>
        </w:tc>
      </w:tr>
      <w:tr w:rsidR="00B82C8E" w:rsidRPr="009059D6" w14:paraId="551FDC2D" w14:textId="77777777" w:rsidTr="00A869DB">
        <w:trPr>
          <w:trHeight w:val="506"/>
          <w:jc w:val="center"/>
        </w:trPr>
        <w:tc>
          <w:tcPr>
            <w:tcW w:w="1791" w:type="dxa"/>
            <w:vAlign w:val="center"/>
          </w:tcPr>
          <w:p w14:paraId="7FE788DE" w14:textId="7AC824FF" w:rsidR="00B82C8E" w:rsidRPr="009059D6" w:rsidRDefault="009C5032">
            <w:pPr>
              <w:jc w:val="center"/>
              <w:rPr>
                <w:rFonts w:asciiTheme="majorBidi" w:hAnsiTheme="majorBidi" w:cstheme="majorBidi"/>
                <w:b/>
                <w:bCs/>
                <w:color w:val="000000"/>
                <w:sz w:val="22"/>
                <w:szCs w:val="22"/>
              </w:rPr>
            </w:pPr>
            <w:r w:rsidRPr="00F97D4E">
              <w:rPr>
                <w:rFonts w:asciiTheme="majorBidi" w:hAnsiTheme="majorBidi" w:cstheme="majorBidi"/>
                <w:color w:val="000000"/>
                <w:sz w:val="22"/>
                <w:szCs w:val="22"/>
              </w:rPr>
              <w:t>Bubble Formation</w:t>
            </w:r>
            <w:r w:rsidR="00F47F68" w:rsidRPr="00F97D4E">
              <w:rPr>
                <w:rFonts w:asciiTheme="majorBidi" w:hAnsiTheme="majorBidi" w:cstheme="majorBidi"/>
                <w:color w:val="000000"/>
                <w:sz w:val="22"/>
                <w:szCs w:val="22"/>
              </w:rPr>
              <w:t xml:space="preserve"> </w:t>
            </w:r>
            <w:r w:rsidR="00A869DB">
              <w:rPr>
                <w:rFonts w:asciiTheme="majorBidi" w:hAnsiTheme="majorBidi" w:cstheme="majorBidi"/>
                <w:color w:val="000000"/>
                <w:sz w:val="22"/>
                <w:szCs w:val="22"/>
              </w:rPr>
              <w:t>Disrupts</w:t>
            </w:r>
            <w:r w:rsidR="00F47F68" w:rsidRPr="00F97D4E">
              <w:rPr>
                <w:rFonts w:asciiTheme="majorBidi" w:hAnsiTheme="majorBidi" w:cstheme="majorBidi"/>
                <w:color w:val="000000"/>
                <w:sz w:val="22"/>
                <w:szCs w:val="22"/>
              </w:rPr>
              <w:t xml:space="preserve"> </w:t>
            </w:r>
            <w:r w:rsidR="00F47F68">
              <w:rPr>
                <w:rFonts w:asciiTheme="majorBidi" w:hAnsiTheme="majorBidi" w:cstheme="majorBidi"/>
                <w:color w:val="000000"/>
                <w:sz w:val="22"/>
                <w:szCs w:val="22"/>
              </w:rPr>
              <w:t>Flow</w:t>
            </w:r>
          </w:p>
        </w:tc>
        <w:tc>
          <w:tcPr>
            <w:tcW w:w="1138" w:type="dxa"/>
            <w:vAlign w:val="center"/>
          </w:tcPr>
          <w:p w14:paraId="707A98FE" w14:textId="77777777" w:rsidR="00B82C8E" w:rsidRPr="009059D6" w:rsidRDefault="00B82C8E">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3</w:t>
            </w:r>
          </w:p>
        </w:tc>
        <w:tc>
          <w:tcPr>
            <w:tcW w:w="1219" w:type="dxa"/>
            <w:shd w:val="clear" w:color="auto" w:fill="B3E5A1" w:themeFill="accent6" w:themeFillTint="66"/>
            <w:vAlign w:val="center"/>
          </w:tcPr>
          <w:p w14:paraId="2A4C3B4A" w14:textId="0FCD511D" w:rsidR="00B82C8E" w:rsidRPr="009059D6" w:rsidRDefault="009C5032">
            <w:pPr>
              <w:jc w:val="center"/>
              <w:rPr>
                <w:rFonts w:asciiTheme="majorBidi" w:hAnsiTheme="majorBidi" w:cstheme="majorBidi"/>
              </w:rPr>
            </w:pPr>
            <w:r>
              <w:rPr>
                <w:rFonts w:asciiTheme="majorBidi" w:hAnsiTheme="majorBidi" w:cstheme="majorBidi"/>
              </w:rPr>
              <w:t>1</w:t>
            </w:r>
          </w:p>
        </w:tc>
        <w:tc>
          <w:tcPr>
            <w:tcW w:w="1121" w:type="dxa"/>
            <w:shd w:val="clear" w:color="auto" w:fill="B3E5A1" w:themeFill="accent6" w:themeFillTint="66"/>
            <w:vAlign w:val="center"/>
          </w:tcPr>
          <w:p w14:paraId="498B58D4" w14:textId="4A7627BD" w:rsidR="00B82C8E" w:rsidRPr="009059D6" w:rsidRDefault="009C5032">
            <w:pPr>
              <w:jc w:val="center"/>
              <w:rPr>
                <w:rFonts w:asciiTheme="majorBidi" w:hAnsiTheme="majorBidi" w:cstheme="majorBidi"/>
              </w:rPr>
            </w:pPr>
            <w:r>
              <w:rPr>
                <w:rFonts w:asciiTheme="majorBidi" w:hAnsiTheme="majorBidi" w:cstheme="majorBidi"/>
              </w:rPr>
              <w:t>3</w:t>
            </w:r>
          </w:p>
        </w:tc>
        <w:tc>
          <w:tcPr>
            <w:tcW w:w="1102" w:type="dxa"/>
            <w:shd w:val="clear" w:color="auto" w:fill="F6C5AC" w:themeFill="accent2" w:themeFillTint="66"/>
            <w:vAlign w:val="center"/>
          </w:tcPr>
          <w:p w14:paraId="01DB99C8" w14:textId="0AA0BF83" w:rsidR="00B82C8E" w:rsidRPr="009059D6" w:rsidRDefault="00F97D4E">
            <w:pPr>
              <w:jc w:val="center"/>
              <w:rPr>
                <w:rFonts w:asciiTheme="majorBidi" w:hAnsiTheme="majorBidi" w:cstheme="majorBidi"/>
              </w:rPr>
            </w:pPr>
            <w:r>
              <w:rPr>
                <w:rFonts w:asciiTheme="majorBidi" w:hAnsiTheme="majorBidi" w:cstheme="majorBidi"/>
              </w:rPr>
              <w:t>2</w:t>
            </w:r>
          </w:p>
        </w:tc>
        <w:tc>
          <w:tcPr>
            <w:tcW w:w="1121" w:type="dxa"/>
            <w:shd w:val="clear" w:color="auto" w:fill="F6C5AC" w:themeFill="accent2" w:themeFillTint="66"/>
            <w:vAlign w:val="center"/>
          </w:tcPr>
          <w:p w14:paraId="60A73C2F" w14:textId="3B07DBEC" w:rsidR="00B82C8E" w:rsidRPr="009059D6" w:rsidRDefault="009C5032">
            <w:pPr>
              <w:jc w:val="center"/>
              <w:rPr>
                <w:rFonts w:asciiTheme="majorBidi" w:hAnsiTheme="majorBidi" w:cstheme="majorBidi"/>
              </w:rPr>
            </w:pPr>
            <w:r>
              <w:rPr>
                <w:rFonts w:asciiTheme="majorBidi" w:hAnsiTheme="majorBidi" w:cstheme="majorBidi"/>
              </w:rPr>
              <w:t>6</w:t>
            </w:r>
          </w:p>
        </w:tc>
      </w:tr>
      <w:tr w:rsidR="00B82C8E" w:rsidRPr="009059D6" w14:paraId="58BA4D3F" w14:textId="77777777" w:rsidTr="00A869DB">
        <w:trPr>
          <w:trHeight w:val="506"/>
          <w:jc w:val="center"/>
        </w:trPr>
        <w:tc>
          <w:tcPr>
            <w:tcW w:w="1791" w:type="dxa"/>
            <w:vAlign w:val="center"/>
          </w:tcPr>
          <w:p w14:paraId="41337754" w14:textId="77777777" w:rsidR="00B82C8E" w:rsidRPr="009059D6" w:rsidRDefault="00B82C8E">
            <w:pPr>
              <w:jc w:val="center"/>
              <w:rPr>
                <w:rFonts w:asciiTheme="majorBidi" w:hAnsiTheme="majorBidi" w:cstheme="majorBidi"/>
                <w:color w:val="000000"/>
                <w:sz w:val="22"/>
                <w:szCs w:val="22"/>
              </w:rPr>
            </w:pPr>
            <w:r w:rsidRPr="003F1EB2">
              <w:rPr>
                <w:rFonts w:asciiTheme="majorBidi" w:hAnsiTheme="majorBidi" w:cstheme="majorBidi"/>
                <w:b/>
                <w:bCs/>
                <w:sz w:val="22"/>
                <w:szCs w:val="22"/>
              </w:rPr>
              <w:t>Total Score</w:t>
            </w:r>
          </w:p>
        </w:tc>
        <w:tc>
          <w:tcPr>
            <w:tcW w:w="2357" w:type="dxa"/>
            <w:gridSpan w:val="2"/>
            <w:vAlign w:val="center"/>
          </w:tcPr>
          <w:p w14:paraId="6E75A0DD" w14:textId="77777777" w:rsidR="00B82C8E" w:rsidRPr="009059D6" w:rsidRDefault="00B82C8E">
            <w:pPr>
              <w:jc w:val="center"/>
              <w:rPr>
                <w:rFonts w:asciiTheme="majorBidi" w:hAnsiTheme="majorBidi" w:cstheme="majorBidi"/>
                <w:color w:val="000000"/>
                <w:sz w:val="22"/>
                <w:szCs w:val="22"/>
              </w:rPr>
            </w:pPr>
          </w:p>
        </w:tc>
        <w:tc>
          <w:tcPr>
            <w:tcW w:w="1121" w:type="dxa"/>
            <w:shd w:val="clear" w:color="auto" w:fill="8DD873" w:themeFill="accent6" w:themeFillTint="99"/>
            <w:vAlign w:val="center"/>
          </w:tcPr>
          <w:p w14:paraId="31A925D6" w14:textId="03460E3A" w:rsidR="00B82C8E" w:rsidRPr="009059D6" w:rsidRDefault="009C5032">
            <w:pPr>
              <w:jc w:val="center"/>
              <w:rPr>
                <w:rFonts w:asciiTheme="majorBidi" w:hAnsiTheme="majorBidi" w:cstheme="majorBidi"/>
                <w:color w:val="000000"/>
                <w:sz w:val="22"/>
                <w:szCs w:val="22"/>
              </w:rPr>
            </w:pPr>
            <w:r>
              <w:rPr>
                <w:rFonts w:asciiTheme="majorBidi" w:hAnsiTheme="majorBidi" w:cstheme="majorBidi"/>
                <w:color w:val="000000"/>
                <w:sz w:val="22"/>
                <w:szCs w:val="22"/>
              </w:rPr>
              <w:t>19</w:t>
            </w:r>
          </w:p>
        </w:tc>
        <w:tc>
          <w:tcPr>
            <w:tcW w:w="1102" w:type="dxa"/>
            <w:vAlign w:val="center"/>
          </w:tcPr>
          <w:p w14:paraId="411D5DC8" w14:textId="77777777" w:rsidR="00B82C8E" w:rsidRPr="009059D6" w:rsidRDefault="00B82C8E">
            <w:pPr>
              <w:jc w:val="center"/>
              <w:rPr>
                <w:rFonts w:asciiTheme="majorBidi" w:hAnsiTheme="majorBidi" w:cstheme="majorBidi"/>
                <w:color w:val="000000"/>
                <w:sz w:val="22"/>
                <w:szCs w:val="22"/>
              </w:rPr>
            </w:pPr>
          </w:p>
        </w:tc>
        <w:tc>
          <w:tcPr>
            <w:tcW w:w="1121" w:type="dxa"/>
            <w:shd w:val="clear" w:color="auto" w:fill="F1A983" w:themeFill="accent2" w:themeFillTint="99"/>
            <w:vAlign w:val="center"/>
          </w:tcPr>
          <w:p w14:paraId="1EA38FBC" w14:textId="01D4569C" w:rsidR="00B82C8E" w:rsidRPr="009059D6" w:rsidRDefault="009C5032">
            <w:pPr>
              <w:jc w:val="center"/>
              <w:rPr>
                <w:rFonts w:asciiTheme="majorBidi" w:hAnsiTheme="majorBidi" w:cstheme="majorBidi"/>
                <w:color w:val="000000"/>
                <w:sz w:val="22"/>
                <w:szCs w:val="22"/>
              </w:rPr>
            </w:pPr>
            <w:r>
              <w:rPr>
                <w:rFonts w:asciiTheme="majorBidi" w:hAnsiTheme="majorBidi" w:cstheme="majorBidi"/>
                <w:color w:val="000000"/>
                <w:sz w:val="22"/>
                <w:szCs w:val="22"/>
              </w:rPr>
              <w:t>14</w:t>
            </w:r>
          </w:p>
        </w:tc>
      </w:tr>
    </w:tbl>
    <w:p w14:paraId="7AADC71B" w14:textId="232D4B7E" w:rsidR="00B82C8E" w:rsidRPr="00AC2BAD" w:rsidRDefault="00FB521B" w:rsidP="00FB521B">
      <w:pPr>
        <w:pStyle w:val="Body"/>
        <w:ind w:firstLine="0"/>
      </w:pPr>
      <w:r w:rsidRPr="00AC2BAD">
        <w:t xml:space="preserve">The table </w:t>
      </w:r>
      <w:r w:rsidR="00FE6FCC">
        <w:t>displays the criteria and their corresponding weights, which determine the favorable RWV solution</w:t>
      </w:r>
      <w:r w:rsidRPr="00AC2BAD">
        <w:t xml:space="preserve">. The rating and weighted score for each solution </w:t>
      </w:r>
      <w:r w:rsidR="00FE6FCC">
        <w:t>are</w:t>
      </w:r>
      <w:r w:rsidRPr="00AC2BAD">
        <w:t xml:space="preserve"> </w:t>
      </w:r>
      <w:r w:rsidR="00FE6FCC">
        <w:t>shown</w:t>
      </w:r>
      <w:r w:rsidRPr="00AC2BAD">
        <w:t>. The standard RWV scored the highest.</w:t>
      </w:r>
    </w:p>
    <w:p w14:paraId="43FD7BCF" w14:textId="77777777" w:rsidR="001840B8" w:rsidRPr="00EA6C67" w:rsidRDefault="004B4B90" w:rsidP="001840B8">
      <w:pPr>
        <w:pStyle w:val="Body"/>
        <w:ind w:firstLine="720"/>
        <w:rPr>
          <w:rFonts w:asciiTheme="majorBidi" w:hAnsiTheme="majorBidi" w:cstheme="majorBidi"/>
          <w:b/>
          <w:bCs/>
          <w:color w:val="000000"/>
        </w:rPr>
      </w:pPr>
      <w:r w:rsidRPr="00EA6C67">
        <w:rPr>
          <w:rFonts w:asciiTheme="majorBidi" w:hAnsiTheme="majorBidi" w:cstheme="majorBidi"/>
          <w:b/>
          <w:bCs/>
          <w:color w:val="000000"/>
        </w:rPr>
        <w:t xml:space="preserve"> </w:t>
      </w:r>
      <w:bookmarkStart w:id="108" w:name="_Toc208139218"/>
      <w:bookmarkStart w:id="109" w:name="_Toc208139643"/>
      <w:bookmarkStart w:id="110" w:name="_Toc208174989"/>
    </w:p>
    <w:p w14:paraId="682FA3E1" w14:textId="3FC083F9" w:rsidR="00FB521B" w:rsidRDefault="00FB521B" w:rsidP="00FB521B">
      <w:pPr>
        <w:pStyle w:val="Caption"/>
      </w:pPr>
      <w:bookmarkStart w:id="111" w:name="_Toc210597630"/>
      <w:r>
        <w:lastRenderedPageBreak/>
        <w:t xml:space="preserve">Table </w:t>
      </w:r>
      <w:fldSimple w:instr=" SEQ Table \* ARABIC ">
        <w:r w:rsidR="00625B87">
          <w:rPr>
            <w:noProof/>
          </w:rPr>
          <w:t>4</w:t>
        </w:r>
      </w:fldSimple>
      <w:r>
        <w:t>. Design Matrix for Partial Gravity Solutions</w:t>
      </w:r>
      <w:bookmarkEnd w:id="111"/>
    </w:p>
    <w:tbl>
      <w:tblPr>
        <w:tblStyle w:val="TableGrid"/>
        <w:tblW w:w="0" w:type="auto"/>
        <w:jc w:val="center"/>
        <w:tblLook w:val="04A0" w:firstRow="1" w:lastRow="0" w:firstColumn="1" w:lastColumn="0" w:noHBand="0" w:noVBand="1"/>
      </w:tblPr>
      <w:tblGrid>
        <w:gridCol w:w="1426"/>
        <w:gridCol w:w="1138"/>
        <w:gridCol w:w="1219"/>
        <w:gridCol w:w="1121"/>
        <w:gridCol w:w="1102"/>
        <w:gridCol w:w="1121"/>
        <w:gridCol w:w="1102"/>
        <w:gridCol w:w="1121"/>
      </w:tblGrid>
      <w:tr w:rsidR="008448C9" w:rsidRPr="00EA6C67" w14:paraId="1D58D2FF" w14:textId="77777777">
        <w:trPr>
          <w:trHeight w:val="506"/>
          <w:jc w:val="center"/>
        </w:trPr>
        <w:tc>
          <w:tcPr>
            <w:tcW w:w="1426" w:type="dxa"/>
            <w:vMerge w:val="restart"/>
            <w:vAlign w:val="center"/>
          </w:tcPr>
          <w:p w14:paraId="63588A68"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Criteria</w:t>
            </w:r>
          </w:p>
        </w:tc>
        <w:tc>
          <w:tcPr>
            <w:tcW w:w="1138" w:type="dxa"/>
            <w:vMerge w:val="restart"/>
            <w:vAlign w:val="center"/>
          </w:tcPr>
          <w:p w14:paraId="56C2B5A9"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Weight</w:t>
            </w:r>
          </w:p>
        </w:tc>
        <w:tc>
          <w:tcPr>
            <w:tcW w:w="2340" w:type="dxa"/>
            <w:gridSpan w:val="2"/>
            <w:shd w:val="clear" w:color="auto" w:fill="8DD873" w:themeFill="accent6" w:themeFillTint="99"/>
          </w:tcPr>
          <w:p w14:paraId="06BFF43B" w14:textId="77777777" w:rsidR="008448C9" w:rsidRPr="00EA6C67" w:rsidRDefault="008448C9">
            <w:pPr>
              <w:jc w:val="center"/>
              <w:rPr>
                <w:rFonts w:asciiTheme="majorBidi" w:hAnsiTheme="majorBidi" w:cstheme="majorBidi"/>
                <w:b/>
                <w:bCs/>
                <w:color w:val="000000"/>
                <w:sz w:val="22"/>
                <w:szCs w:val="22"/>
              </w:rPr>
            </w:pPr>
            <w:r>
              <w:rPr>
                <w:rFonts w:asciiTheme="majorBidi" w:hAnsiTheme="majorBidi" w:cstheme="majorBidi"/>
                <w:b/>
                <w:bCs/>
                <w:color w:val="000000"/>
                <w:sz w:val="22"/>
                <w:szCs w:val="22"/>
              </w:rPr>
              <w:t>Inclined Plane with Dual Motor</w:t>
            </w:r>
          </w:p>
        </w:tc>
        <w:tc>
          <w:tcPr>
            <w:tcW w:w="2223" w:type="dxa"/>
            <w:gridSpan w:val="2"/>
            <w:shd w:val="clear" w:color="auto" w:fill="F1A983" w:themeFill="accent2" w:themeFillTint="99"/>
          </w:tcPr>
          <w:p w14:paraId="0D093B20" w14:textId="0470775A" w:rsidR="008448C9" w:rsidRPr="00EA6C67" w:rsidRDefault="008448C9">
            <w:pPr>
              <w:jc w:val="center"/>
              <w:rPr>
                <w:rFonts w:asciiTheme="majorBidi" w:hAnsiTheme="majorBidi" w:cstheme="majorBidi"/>
                <w:b/>
                <w:bCs/>
                <w:color w:val="000000"/>
                <w:sz w:val="22"/>
                <w:szCs w:val="22"/>
              </w:rPr>
            </w:pPr>
            <w:r w:rsidRPr="00EA6C67">
              <w:rPr>
                <w:rFonts w:asciiTheme="majorBidi" w:hAnsiTheme="majorBidi" w:cstheme="majorBidi"/>
                <w:b/>
                <w:bCs/>
                <w:color w:val="000000"/>
                <w:sz w:val="22"/>
                <w:szCs w:val="22"/>
              </w:rPr>
              <w:t xml:space="preserve">Four </w:t>
            </w:r>
            <w:r w:rsidR="00EA6C67" w:rsidRPr="00EA6C67">
              <w:rPr>
                <w:rFonts w:asciiTheme="majorBidi" w:hAnsiTheme="majorBidi" w:cstheme="majorBidi"/>
                <w:b/>
                <w:bCs/>
                <w:color w:val="000000"/>
                <w:sz w:val="22"/>
                <w:szCs w:val="22"/>
              </w:rPr>
              <w:t>Centrifugations</w:t>
            </w:r>
          </w:p>
        </w:tc>
        <w:tc>
          <w:tcPr>
            <w:tcW w:w="2223" w:type="dxa"/>
            <w:gridSpan w:val="2"/>
            <w:shd w:val="clear" w:color="auto" w:fill="45B0E1" w:themeFill="accent1" w:themeFillTint="99"/>
          </w:tcPr>
          <w:p w14:paraId="362DFD3D" w14:textId="77777777" w:rsidR="008448C9" w:rsidRPr="00EA6C67" w:rsidRDefault="008448C9">
            <w:pPr>
              <w:jc w:val="center"/>
              <w:rPr>
                <w:rFonts w:asciiTheme="majorBidi" w:hAnsiTheme="majorBidi" w:cstheme="majorBidi"/>
                <w:b/>
                <w:bCs/>
                <w:color w:val="000000"/>
                <w:sz w:val="22"/>
                <w:szCs w:val="22"/>
              </w:rPr>
            </w:pPr>
            <w:r w:rsidRPr="00DF54FD">
              <w:rPr>
                <w:rFonts w:asciiTheme="majorBidi" w:hAnsiTheme="majorBidi" w:cstheme="majorBidi"/>
                <w:b/>
                <w:bCs/>
                <w:color w:val="000000"/>
                <w:sz w:val="22"/>
                <w:szCs w:val="22"/>
              </w:rPr>
              <w:t xml:space="preserve">Inclined Plane with </w:t>
            </w:r>
            <w:r>
              <w:rPr>
                <w:rFonts w:asciiTheme="majorBidi" w:hAnsiTheme="majorBidi" w:cstheme="majorBidi"/>
                <w:b/>
                <w:bCs/>
                <w:color w:val="000000"/>
                <w:sz w:val="22"/>
                <w:szCs w:val="22"/>
              </w:rPr>
              <w:t>One Motor</w:t>
            </w:r>
          </w:p>
        </w:tc>
      </w:tr>
      <w:tr w:rsidR="008448C9" w:rsidRPr="009059D6" w14:paraId="1270DCBF" w14:textId="77777777">
        <w:trPr>
          <w:trHeight w:val="506"/>
          <w:jc w:val="center"/>
        </w:trPr>
        <w:tc>
          <w:tcPr>
            <w:tcW w:w="1426" w:type="dxa"/>
            <w:vMerge/>
            <w:vAlign w:val="center"/>
          </w:tcPr>
          <w:p w14:paraId="73A33F33" w14:textId="77777777" w:rsidR="008448C9" w:rsidRPr="00DF54FD" w:rsidRDefault="008448C9">
            <w:pPr>
              <w:jc w:val="center"/>
              <w:rPr>
                <w:rFonts w:asciiTheme="majorBidi" w:hAnsiTheme="majorBidi" w:cstheme="majorBidi"/>
                <w:color w:val="000000"/>
                <w:sz w:val="22"/>
                <w:szCs w:val="22"/>
              </w:rPr>
            </w:pPr>
          </w:p>
        </w:tc>
        <w:tc>
          <w:tcPr>
            <w:tcW w:w="1138" w:type="dxa"/>
            <w:vMerge/>
            <w:vAlign w:val="center"/>
          </w:tcPr>
          <w:p w14:paraId="58BC7B11" w14:textId="77777777" w:rsidR="008448C9" w:rsidRPr="00DF54FD" w:rsidRDefault="008448C9">
            <w:pPr>
              <w:jc w:val="center"/>
              <w:rPr>
                <w:rFonts w:asciiTheme="majorBidi" w:hAnsiTheme="majorBidi" w:cstheme="majorBidi"/>
                <w:color w:val="000000"/>
                <w:sz w:val="22"/>
                <w:szCs w:val="22"/>
              </w:rPr>
            </w:pPr>
          </w:p>
        </w:tc>
        <w:tc>
          <w:tcPr>
            <w:tcW w:w="1219" w:type="dxa"/>
            <w:shd w:val="clear" w:color="auto" w:fill="8DD873" w:themeFill="accent6" w:themeFillTint="99"/>
            <w:vAlign w:val="center"/>
          </w:tcPr>
          <w:p w14:paraId="51CA1876" w14:textId="77777777" w:rsidR="008448C9" w:rsidRPr="009059D6" w:rsidRDefault="008448C9">
            <w:pPr>
              <w:jc w:val="center"/>
              <w:rPr>
                <w:rFonts w:asciiTheme="majorBidi" w:hAnsiTheme="majorBidi" w:cstheme="majorBidi"/>
              </w:rPr>
            </w:pPr>
            <w:r w:rsidRPr="00DF54FD">
              <w:rPr>
                <w:b/>
                <w:bCs/>
                <w:color w:val="000000"/>
                <w:sz w:val="22"/>
                <w:szCs w:val="22"/>
              </w:rPr>
              <w:t>Rating</w:t>
            </w:r>
          </w:p>
        </w:tc>
        <w:tc>
          <w:tcPr>
            <w:tcW w:w="1121" w:type="dxa"/>
            <w:shd w:val="clear" w:color="auto" w:fill="8DD873" w:themeFill="accent6" w:themeFillTint="99"/>
            <w:vAlign w:val="center"/>
          </w:tcPr>
          <w:p w14:paraId="5119462D" w14:textId="77777777" w:rsidR="008448C9" w:rsidRPr="00DF54FD" w:rsidRDefault="008448C9">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F1A983" w:themeFill="accent2" w:themeFillTint="99"/>
            <w:vAlign w:val="center"/>
          </w:tcPr>
          <w:p w14:paraId="51A607FC" w14:textId="77777777" w:rsidR="008448C9" w:rsidRPr="009059D6" w:rsidRDefault="008448C9">
            <w:pPr>
              <w:jc w:val="center"/>
              <w:rPr>
                <w:rFonts w:asciiTheme="majorBidi" w:hAnsiTheme="majorBidi" w:cstheme="majorBidi"/>
              </w:rPr>
            </w:pPr>
            <w:r w:rsidRPr="00DF54FD">
              <w:rPr>
                <w:b/>
                <w:bCs/>
                <w:color w:val="000000"/>
                <w:sz w:val="22"/>
                <w:szCs w:val="22"/>
              </w:rPr>
              <w:t>Rating</w:t>
            </w:r>
          </w:p>
        </w:tc>
        <w:tc>
          <w:tcPr>
            <w:tcW w:w="1121" w:type="dxa"/>
            <w:shd w:val="clear" w:color="auto" w:fill="F1A983" w:themeFill="accent2" w:themeFillTint="99"/>
            <w:vAlign w:val="center"/>
          </w:tcPr>
          <w:p w14:paraId="698D2E01" w14:textId="77777777" w:rsidR="008448C9" w:rsidRPr="00DF54FD" w:rsidRDefault="008448C9">
            <w:pPr>
              <w:jc w:val="center"/>
              <w:rPr>
                <w:rFonts w:asciiTheme="majorBidi" w:hAnsiTheme="majorBidi" w:cstheme="majorBidi"/>
                <w:color w:val="000000"/>
                <w:sz w:val="22"/>
                <w:szCs w:val="22"/>
              </w:rPr>
            </w:pPr>
            <w:r w:rsidRPr="00DF54FD">
              <w:rPr>
                <w:b/>
                <w:bCs/>
                <w:color w:val="000000"/>
                <w:sz w:val="22"/>
                <w:szCs w:val="22"/>
              </w:rPr>
              <w:t>Weighted Score</w:t>
            </w:r>
          </w:p>
        </w:tc>
        <w:tc>
          <w:tcPr>
            <w:tcW w:w="1102" w:type="dxa"/>
            <w:shd w:val="clear" w:color="auto" w:fill="45B0E1" w:themeFill="accent1" w:themeFillTint="99"/>
            <w:vAlign w:val="center"/>
          </w:tcPr>
          <w:p w14:paraId="682AC5EF" w14:textId="77777777" w:rsidR="008448C9" w:rsidRPr="00C65AD6" w:rsidRDefault="008448C9">
            <w:pPr>
              <w:jc w:val="center"/>
              <w:rPr>
                <w:color w:val="000000"/>
                <w:sz w:val="22"/>
                <w:szCs w:val="22"/>
              </w:rPr>
            </w:pPr>
            <w:r w:rsidRPr="00DF54FD">
              <w:rPr>
                <w:b/>
                <w:bCs/>
                <w:color w:val="000000"/>
                <w:sz w:val="22"/>
                <w:szCs w:val="22"/>
              </w:rPr>
              <w:t>Rating</w:t>
            </w:r>
          </w:p>
        </w:tc>
        <w:tc>
          <w:tcPr>
            <w:tcW w:w="1121" w:type="dxa"/>
            <w:shd w:val="clear" w:color="auto" w:fill="45B0E1" w:themeFill="accent1" w:themeFillTint="99"/>
            <w:vAlign w:val="center"/>
          </w:tcPr>
          <w:p w14:paraId="4BF85F67" w14:textId="77777777" w:rsidR="008448C9" w:rsidRPr="00DF54FD" w:rsidRDefault="008448C9">
            <w:pPr>
              <w:jc w:val="center"/>
              <w:rPr>
                <w:color w:val="000000"/>
                <w:sz w:val="22"/>
                <w:szCs w:val="22"/>
              </w:rPr>
            </w:pPr>
            <w:r w:rsidRPr="00DF54FD">
              <w:rPr>
                <w:b/>
                <w:bCs/>
                <w:color w:val="000000"/>
                <w:sz w:val="22"/>
                <w:szCs w:val="22"/>
              </w:rPr>
              <w:t>Weighted Score</w:t>
            </w:r>
          </w:p>
        </w:tc>
      </w:tr>
      <w:tr w:rsidR="008448C9" w:rsidRPr="009059D6" w14:paraId="34DDF91F" w14:textId="77777777">
        <w:trPr>
          <w:trHeight w:val="506"/>
          <w:jc w:val="center"/>
        </w:trPr>
        <w:tc>
          <w:tcPr>
            <w:tcW w:w="1426" w:type="dxa"/>
            <w:vAlign w:val="center"/>
          </w:tcPr>
          <w:p w14:paraId="026BF6A3" w14:textId="5E6EA5F8"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Gravit</w:t>
            </w:r>
            <w:r w:rsidR="007D091B">
              <w:rPr>
                <w:rFonts w:asciiTheme="majorBidi" w:hAnsiTheme="majorBidi" w:cstheme="majorBidi"/>
                <w:color w:val="000000"/>
                <w:sz w:val="22"/>
                <w:szCs w:val="22"/>
              </w:rPr>
              <w:t>ational Type</w:t>
            </w:r>
          </w:p>
        </w:tc>
        <w:tc>
          <w:tcPr>
            <w:tcW w:w="1138" w:type="dxa"/>
            <w:vAlign w:val="center"/>
          </w:tcPr>
          <w:p w14:paraId="02E17268"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5</w:t>
            </w:r>
          </w:p>
        </w:tc>
        <w:tc>
          <w:tcPr>
            <w:tcW w:w="1219" w:type="dxa"/>
            <w:shd w:val="clear" w:color="auto" w:fill="B3E5A1" w:themeFill="accent6" w:themeFillTint="66"/>
            <w:vAlign w:val="center"/>
          </w:tcPr>
          <w:p w14:paraId="1DEEB330" w14:textId="2CAD4518" w:rsidR="008448C9" w:rsidRPr="009059D6" w:rsidRDefault="007B2CAB">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695CF3C6" w14:textId="0D7BE32B" w:rsidR="008448C9" w:rsidRPr="009059D6" w:rsidRDefault="000B5479">
            <w:pPr>
              <w:jc w:val="center"/>
              <w:rPr>
                <w:rFonts w:asciiTheme="majorBidi" w:hAnsiTheme="majorBidi" w:cstheme="majorBidi"/>
              </w:rPr>
            </w:pPr>
            <w:r>
              <w:rPr>
                <w:rFonts w:asciiTheme="majorBidi" w:hAnsiTheme="majorBidi" w:cstheme="majorBidi"/>
              </w:rPr>
              <w:t>10</w:t>
            </w:r>
          </w:p>
        </w:tc>
        <w:tc>
          <w:tcPr>
            <w:tcW w:w="1102" w:type="dxa"/>
            <w:shd w:val="clear" w:color="auto" w:fill="F6C5AC" w:themeFill="accent2" w:themeFillTint="66"/>
            <w:vAlign w:val="center"/>
          </w:tcPr>
          <w:p w14:paraId="2E00E619" w14:textId="35B16EAF" w:rsidR="008448C9" w:rsidRPr="009059D6" w:rsidRDefault="007B2CAB">
            <w:pPr>
              <w:jc w:val="center"/>
              <w:rPr>
                <w:rFonts w:asciiTheme="majorBidi" w:hAnsiTheme="majorBidi" w:cstheme="majorBidi"/>
              </w:rPr>
            </w:pPr>
            <w:r>
              <w:rPr>
                <w:rFonts w:asciiTheme="majorBidi" w:hAnsiTheme="majorBidi" w:cstheme="majorBidi"/>
              </w:rPr>
              <w:t>3</w:t>
            </w:r>
          </w:p>
        </w:tc>
        <w:tc>
          <w:tcPr>
            <w:tcW w:w="1121" w:type="dxa"/>
            <w:shd w:val="clear" w:color="auto" w:fill="F6C5AC" w:themeFill="accent2" w:themeFillTint="66"/>
            <w:vAlign w:val="center"/>
          </w:tcPr>
          <w:p w14:paraId="73880786" w14:textId="1E9CD4B7" w:rsidR="008448C9" w:rsidRPr="009059D6" w:rsidRDefault="00D1541C">
            <w:pPr>
              <w:jc w:val="center"/>
              <w:rPr>
                <w:rFonts w:asciiTheme="majorBidi" w:hAnsiTheme="majorBidi" w:cstheme="majorBidi"/>
              </w:rPr>
            </w:pPr>
            <w:r>
              <w:rPr>
                <w:rFonts w:asciiTheme="majorBidi" w:hAnsiTheme="majorBidi" w:cstheme="majorBidi"/>
              </w:rPr>
              <w:t>15</w:t>
            </w:r>
          </w:p>
        </w:tc>
        <w:tc>
          <w:tcPr>
            <w:tcW w:w="1102" w:type="dxa"/>
            <w:shd w:val="clear" w:color="auto" w:fill="95DCF7" w:themeFill="accent4" w:themeFillTint="66"/>
            <w:vAlign w:val="center"/>
          </w:tcPr>
          <w:p w14:paraId="44959398" w14:textId="5AC1E51B" w:rsidR="008448C9" w:rsidRPr="00C65AD6" w:rsidRDefault="007B2CAB">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394C080F" w14:textId="2F6AD7BF" w:rsidR="008448C9" w:rsidRPr="00C65AD6" w:rsidRDefault="00D1541C">
            <w:pPr>
              <w:jc w:val="center"/>
              <w:rPr>
                <w:color w:val="000000"/>
                <w:sz w:val="22"/>
                <w:szCs w:val="22"/>
              </w:rPr>
            </w:pPr>
            <w:r>
              <w:rPr>
                <w:color w:val="000000"/>
                <w:sz w:val="22"/>
                <w:szCs w:val="22"/>
              </w:rPr>
              <w:t>10</w:t>
            </w:r>
          </w:p>
        </w:tc>
      </w:tr>
      <w:tr w:rsidR="008448C9" w:rsidRPr="009059D6" w14:paraId="0A63B5DD" w14:textId="77777777">
        <w:trPr>
          <w:trHeight w:val="506"/>
          <w:jc w:val="center"/>
        </w:trPr>
        <w:tc>
          <w:tcPr>
            <w:tcW w:w="1426" w:type="dxa"/>
            <w:vAlign w:val="center"/>
          </w:tcPr>
          <w:p w14:paraId="42AAF3A7"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Mathematical Simulation</w:t>
            </w:r>
          </w:p>
        </w:tc>
        <w:tc>
          <w:tcPr>
            <w:tcW w:w="1138" w:type="dxa"/>
            <w:vAlign w:val="center"/>
          </w:tcPr>
          <w:p w14:paraId="33521BE5"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4</w:t>
            </w:r>
          </w:p>
        </w:tc>
        <w:tc>
          <w:tcPr>
            <w:tcW w:w="1219" w:type="dxa"/>
            <w:shd w:val="clear" w:color="auto" w:fill="B3E5A1" w:themeFill="accent6" w:themeFillTint="66"/>
            <w:vAlign w:val="center"/>
          </w:tcPr>
          <w:p w14:paraId="7004EBF1" w14:textId="6060612C" w:rsidR="008448C9" w:rsidRPr="009059D6" w:rsidRDefault="002C27F6">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07DC6EE5" w14:textId="33B26D7F" w:rsidR="008448C9" w:rsidRPr="009059D6" w:rsidRDefault="000B5479">
            <w:pPr>
              <w:jc w:val="center"/>
              <w:rPr>
                <w:rFonts w:asciiTheme="majorBidi" w:hAnsiTheme="majorBidi" w:cstheme="majorBidi"/>
              </w:rPr>
            </w:pPr>
            <w:r>
              <w:rPr>
                <w:rFonts w:asciiTheme="majorBidi" w:hAnsiTheme="majorBidi" w:cstheme="majorBidi"/>
              </w:rPr>
              <w:t>8</w:t>
            </w:r>
          </w:p>
        </w:tc>
        <w:tc>
          <w:tcPr>
            <w:tcW w:w="1102" w:type="dxa"/>
            <w:shd w:val="clear" w:color="auto" w:fill="F6C5AC" w:themeFill="accent2" w:themeFillTint="66"/>
            <w:vAlign w:val="center"/>
          </w:tcPr>
          <w:p w14:paraId="2E9701B6" w14:textId="2ECD0F73" w:rsidR="008448C9" w:rsidRPr="009059D6" w:rsidRDefault="002C27F6">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722977A2" w14:textId="6F3DCE3F" w:rsidR="008448C9" w:rsidRPr="009059D6" w:rsidRDefault="00D1541C">
            <w:pPr>
              <w:jc w:val="center"/>
              <w:rPr>
                <w:rFonts w:asciiTheme="majorBidi" w:hAnsiTheme="majorBidi" w:cstheme="majorBidi"/>
              </w:rPr>
            </w:pPr>
            <w:r>
              <w:rPr>
                <w:rFonts w:asciiTheme="majorBidi" w:hAnsiTheme="majorBidi" w:cstheme="majorBidi"/>
              </w:rPr>
              <w:t>4</w:t>
            </w:r>
          </w:p>
        </w:tc>
        <w:tc>
          <w:tcPr>
            <w:tcW w:w="1102" w:type="dxa"/>
            <w:shd w:val="clear" w:color="auto" w:fill="95DCF7" w:themeFill="accent4" w:themeFillTint="66"/>
            <w:vAlign w:val="center"/>
          </w:tcPr>
          <w:p w14:paraId="3BDF7DDC" w14:textId="349201EB" w:rsidR="008448C9" w:rsidRPr="00C65AD6" w:rsidRDefault="002C27F6">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07EC2C14" w14:textId="6BD5A41A" w:rsidR="008448C9" w:rsidRPr="00C65AD6" w:rsidRDefault="00D1541C">
            <w:pPr>
              <w:jc w:val="center"/>
              <w:rPr>
                <w:color w:val="000000"/>
                <w:sz w:val="22"/>
                <w:szCs w:val="22"/>
              </w:rPr>
            </w:pPr>
            <w:r>
              <w:rPr>
                <w:color w:val="000000"/>
                <w:sz w:val="22"/>
                <w:szCs w:val="22"/>
              </w:rPr>
              <w:t>8</w:t>
            </w:r>
          </w:p>
        </w:tc>
      </w:tr>
      <w:tr w:rsidR="008448C9" w:rsidRPr="009059D6" w14:paraId="1DC6589E" w14:textId="77777777">
        <w:trPr>
          <w:trHeight w:val="506"/>
          <w:jc w:val="center"/>
        </w:trPr>
        <w:tc>
          <w:tcPr>
            <w:tcW w:w="1426" w:type="dxa"/>
            <w:vAlign w:val="center"/>
          </w:tcPr>
          <w:p w14:paraId="2E449469"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Visual Validation</w:t>
            </w:r>
          </w:p>
        </w:tc>
        <w:tc>
          <w:tcPr>
            <w:tcW w:w="1138" w:type="dxa"/>
            <w:vAlign w:val="center"/>
          </w:tcPr>
          <w:p w14:paraId="17FE51AB"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3</w:t>
            </w:r>
          </w:p>
        </w:tc>
        <w:tc>
          <w:tcPr>
            <w:tcW w:w="1219" w:type="dxa"/>
            <w:shd w:val="clear" w:color="auto" w:fill="B3E5A1" w:themeFill="accent6" w:themeFillTint="66"/>
            <w:vAlign w:val="center"/>
          </w:tcPr>
          <w:p w14:paraId="128FD894" w14:textId="32C8E1ED" w:rsidR="008448C9" w:rsidRPr="009059D6" w:rsidRDefault="00367A80">
            <w:pPr>
              <w:jc w:val="center"/>
              <w:rPr>
                <w:rFonts w:asciiTheme="majorBidi" w:hAnsiTheme="majorBidi" w:cstheme="majorBidi"/>
              </w:rPr>
            </w:pPr>
            <w:r>
              <w:rPr>
                <w:rFonts w:asciiTheme="majorBidi" w:hAnsiTheme="majorBidi" w:cstheme="majorBidi"/>
              </w:rPr>
              <w:t>3</w:t>
            </w:r>
          </w:p>
        </w:tc>
        <w:tc>
          <w:tcPr>
            <w:tcW w:w="1121" w:type="dxa"/>
            <w:shd w:val="clear" w:color="auto" w:fill="B3E5A1" w:themeFill="accent6" w:themeFillTint="66"/>
            <w:vAlign w:val="center"/>
          </w:tcPr>
          <w:p w14:paraId="337455DF" w14:textId="51C9C804" w:rsidR="008448C9" w:rsidRPr="009059D6" w:rsidRDefault="000B5479">
            <w:pPr>
              <w:jc w:val="center"/>
              <w:rPr>
                <w:rFonts w:asciiTheme="majorBidi" w:hAnsiTheme="majorBidi" w:cstheme="majorBidi"/>
              </w:rPr>
            </w:pPr>
            <w:r>
              <w:rPr>
                <w:rFonts w:asciiTheme="majorBidi" w:hAnsiTheme="majorBidi" w:cstheme="majorBidi"/>
              </w:rPr>
              <w:t>9</w:t>
            </w:r>
          </w:p>
        </w:tc>
        <w:tc>
          <w:tcPr>
            <w:tcW w:w="1102" w:type="dxa"/>
            <w:shd w:val="clear" w:color="auto" w:fill="F6C5AC" w:themeFill="accent2" w:themeFillTint="66"/>
            <w:vAlign w:val="center"/>
          </w:tcPr>
          <w:p w14:paraId="110F1705" w14:textId="5F900176" w:rsidR="008448C9" w:rsidRPr="009059D6" w:rsidRDefault="00367A80">
            <w:pPr>
              <w:jc w:val="center"/>
              <w:rPr>
                <w:rFonts w:asciiTheme="majorBidi" w:hAnsiTheme="majorBidi" w:cstheme="majorBidi"/>
              </w:rPr>
            </w:pPr>
            <w:r>
              <w:rPr>
                <w:rFonts w:asciiTheme="majorBidi" w:hAnsiTheme="majorBidi" w:cstheme="majorBidi"/>
              </w:rPr>
              <w:t>3</w:t>
            </w:r>
          </w:p>
        </w:tc>
        <w:tc>
          <w:tcPr>
            <w:tcW w:w="1121" w:type="dxa"/>
            <w:shd w:val="clear" w:color="auto" w:fill="F6C5AC" w:themeFill="accent2" w:themeFillTint="66"/>
            <w:vAlign w:val="center"/>
          </w:tcPr>
          <w:p w14:paraId="0AF2C77A" w14:textId="0AA4B7CF" w:rsidR="008448C9" w:rsidRPr="009059D6" w:rsidRDefault="000B5479">
            <w:pPr>
              <w:jc w:val="center"/>
              <w:rPr>
                <w:rFonts w:asciiTheme="majorBidi" w:hAnsiTheme="majorBidi" w:cstheme="majorBidi"/>
              </w:rPr>
            </w:pPr>
            <w:r>
              <w:rPr>
                <w:rFonts w:asciiTheme="majorBidi" w:hAnsiTheme="majorBidi" w:cstheme="majorBidi"/>
              </w:rPr>
              <w:t>9</w:t>
            </w:r>
          </w:p>
        </w:tc>
        <w:tc>
          <w:tcPr>
            <w:tcW w:w="1102" w:type="dxa"/>
            <w:shd w:val="clear" w:color="auto" w:fill="95DCF7" w:themeFill="accent4" w:themeFillTint="66"/>
            <w:vAlign w:val="center"/>
          </w:tcPr>
          <w:p w14:paraId="1EDB50B0" w14:textId="40DC4901" w:rsidR="008448C9" w:rsidRPr="00C65AD6" w:rsidRDefault="00367A80">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5EB340B5" w14:textId="3388C1EF" w:rsidR="008448C9" w:rsidRPr="00C65AD6" w:rsidRDefault="00D1541C">
            <w:pPr>
              <w:jc w:val="center"/>
              <w:rPr>
                <w:color w:val="000000"/>
                <w:sz w:val="22"/>
                <w:szCs w:val="22"/>
              </w:rPr>
            </w:pPr>
            <w:r>
              <w:rPr>
                <w:color w:val="000000"/>
                <w:sz w:val="22"/>
                <w:szCs w:val="22"/>
              </w:rPr>
              <w:t>6</w:t>
            </w:r>
          </w:p>
        </w:tc>
      </w:tr>
      <w:tr w:rsidR="008448C9" w:rsidRPr="009059D6" w14:paraId="6B1760CA" w14:textId="77777777">
        <w:trPr>
          <w:trHeight w:val="506"/>
          <w:jc w:val="center"/>
        </w:trPr>
        <w:tc>
          <w:tcPr>
            <w:tcW w:w="1426" w:type="dxa"/>
            <w:vAlign w:val="center"/>
          </w:tcPr>
          <w:p w14:paraId="5D425859"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Dimensions</w:t>
            </w:r>
          </w:p>
        </w:tc>
        <w:tc>
          <w:tcPr>
            <w:tcW w:w="1138" w:type="dxa"/>
            <w:vAlign w:val="center"/>
          </w:tcPr>
          <w:p w14:paraId="55443BF3"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2</w:t>
            </w:r>
          </w:p>
        </w:tc>
        <w:tc>
          <w:tcPr>
            <w:tcW w:w="1219" w:type="dxa"/>
            <w:shd w:val="clear" w:color="auto" w:fill="B3E5A1" w:themeFill="accent6" w:themeFillTint="66"/>
            <w:vAlign w:val="center"/>
          </w:tcPr>
          <w:p w14:paraId="35BCCF84" w14:textId="0C6C536B" w:rsidR="008448C9" w:rsidRPr="009059D6" w:rsidRDefault="00367A80">
            <w:pPr>
              <w:jc w:val="center"/>
              <w:rPr>
                <w:rFonts w:asciiTheme="majorBidi" w:hAnsiTheme="majorBidi" w:cstheme="majorBidi"/>
              </w:rPr>
            </w:pPr>
            <w:r>
              <w:rPr>
                <w:rFonts w:asciiTheme="majorBidi" w:hAnsiTheme="majorBidi" w:cstheme="majorBidi"/>
              </w:rPr>
              <w:t>2</w:t>
            </w:r>
          </w:p>
        </w:tc>
        <w:tc>
          <w:tcPr>
            <w:tcW w:w="1121" w:type="dxa"/>
            <w:shd w:val="clear" w:color="auto" w:fill="B3E5A1" w:themeFill="accent6" w:themeFillTint="66"/>
            <w:vAlign w:val="center"/>
          </w:tcPr>
          <w:p w14:paraId="2771C68F" w14:textId="54FDAB1C" w:rsidR="008448C9" w:rsidRPr="009059D6" w:rsidRDefault="000B5479">
            <w:pPr>
              <w:jc w:val="center"/>
              <w:rPr>
                <w:rFonts w:asciiTheme="majorBidi" w:hAnsiTheme="majorBidi" w:cstheme="majorBidi"/>
              </w:rPr>
            </w:pPr>
            <w:r>
              <w:rPr>
                <w:rFonts w:asciiTheme="majorBidi" w:hAnsiTheme="majorBidi" w:cstheme="majorBidi"/>
              </w:rPr>
              <w:t>4</w:t>
            </w:r>
          </w:p>
        </w:tc>
        <w:tc>
          <w:tcPr>
            <w:tcW w:w="1102" w:type="dxa"/>
            <w:shd w:val="clear" w:color="auto" w:fill="F6C5AC" w:themeFill="accent2" w:themeFillTint="66"/>
            <w:vAlign w:val="center"/>
          </w:tcPr>
          <w:p w14:paraId="52DB19FD" w14:textId="294AF719" w:rsidR="008448C9" w:rsidRPr="009059D6" w:rsidRDefault="00721679">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3A80E809" w14:textId="2FEAA4FC" w:rsidR="008448C9" w:rsidRPr="009059D6" w:rsidRDefault="000B5479">
            <w:pPr>
              <w:jc w:val="center"/>
              <w:rPr>
                <w:rFonts w:asciiTheme="majorBidi" w:hAnsiTheme="majorBidi" w:cstheme="majorBidi"/>
              </w:rPr>
            </w:pPr>
            <w:r>
              <w:rPr>
                <w:rFonts w:asciiTheme="majorBidi" w:hAnsiTheme="majorBidi" w:cstheme="majorBidi"/>
              </w:rPr>
              <w:t>2</w:t>
            </w:r>
          </w:p>
        </w:tc>
        <w:tc>
          <w:tcPr>
            <w:tcW w:w="1102" w:type="dxa"/>
            <w:shd w:val="clear" w:color="auto" w:fill="95DCF7" w:themeFill="accent4" w:themeFillTint="66"/>
            <w:vAlign w:val="center"/>
          </w:tcPr>
          <w:p w14:paraId="7E527509" w14:textId="4C44F4B3" w:rsidR="008448C9" w:rsidRPr="00C65AD6" w:rsidRDefault="00367A80">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3C60DD52" w14:textId="1FC763A0" w:rsidR="008448C9" w:rsidRPr="00C65AD6" w:rsidRDefault="00D1541C">
            <w:pPr>
              <w:jc w:val="center"/>
              <w:rPr>
                <w:color w:val="000000"/>
                <w:sz w:val="22"/>
                <w:szCs w:val="22"/>
              </w:rPr>
            </w:pPr>
            <w:r>
              <w:rPr>
                <w:color w:val="000000"/>
                <w:sz w:val="22"/>
                <w:szCs w:val="22"/>
              </w:rPr>
              <w:t>4</w:t>
            </w:r>
          </w:p>
        </w:tc>
      </w:tr>
      <w:tr w:rsidR="008448C9" w:rsidRPr="009059D6" w14:paraId="37286433" w14:textId="77777777">
        <w:trPr>
          <w:trHeight w:val="506"/>
          <w:jc w:val="center"/>
        </w:trPr>
        <w:tc>
          <w:tcPr>
            <w:tcW w:w="1426" w:type="dxa"/>
            <w:vAlign w:val="center"/>
          </w:tcPr>
          <w:p w14:paraId="7AE90297"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Design Time</w:t>
            </w:r>
          </w:p>
        </w:tc>
        <w:tc>
          <w:tcPr>
            <w:tcW w:w="1138" w:type="dxa"/>
            <w:vAlign w:val="center"/>
          </w:tcPr>
          <w:p w14:paraId="5815598F" w14:textId="77777777" w:rsidR="008448C9" w:rsidRPr="009059D6" w:rsidRDefault="008448C9">
            <w:pPr>
              <w:jc w:val="center"/>
              <w:rPr>
                <w:rFonts w:asciiTheme="majorBidi" w:hAnsiTheme="majorBidi" w:cstheme="majorBidi"/>
                <w:b/>
                <w:bCs/>
                <w:color w:val="000000"/>
                <w:sz w:val="22"/>
                <w:szCs w:val="22"/>
              </w:rPr>
            </w:pPr>
            <w:r w:rsidRPr="00DF54FD">
              <w:rPr>
                <w:rFonts w:asciiTheme="majorBidi" w:hAnsiTheme="majorBidi" w:cstheme="majorBidi"/>
                <w:color w:val="000000"/>
                <w:sz w:val="22"/>
                <w:szCs w:val="22"/>
              </w:rPr>
              <w:t>2</w:t>
            </w:r>
          </w:p>
        </w:tc>
        <w:tc>
          <w:tcPr>
            <w:tcW w:w="1219" w:type="dxa"/>
            <w:shd w:val="clear" w:color="auto" w:fill="B3E5A1" w:themeFill="accent6" w:themeFillTint="66"/>
            <w:vAlign w:val="center"/>
          </w:tcPr>
          <w:p w14:paraId="4619A2C8" w14:textId="5F466396" w:rsidR="008448C9" w:rsidRPr="009059D6" w:rsidRDefault="00721679">
            <w:pPr>
              <w:jc w:val="center"/>
              <w:rPr>
                <w:rFonts w:asciiTheme="majorBidi" w:hAnsiTheme="majorBidi" w:cstheme="majorBidi"/>
              </w:rPr>
            </w:pPr>
            <w:r>
              <w:rPr>
                <w:rFonts w:asciiTheme="majorBidi" w:hAnsiTheme="majorBidi" w:cstheme="majorBidi"/>
              </w:rPr>
              <w:t>3</w:t>
            </w:r>
          </w:p>
        </w:tc>
        <w:tc>
          <w:tcPr>
            <w:tcW w:w="1121" w:type="dxa"/>
            <w:shd w:val="clear" w:color="auto" w:fill="B3E5A1" w:themeFill="accent6" w:themeFillTint="66"/>
            <w:vAlign w:val="center"/>
          </w:tcPr>
          <w:p w14:paraId="6086B8B5" w14:textId="0F206763" w:rsidR="008448C9" w:rsidRPr="009059D6" w:rsidRDefault="000B5479">
            <w:pPr>
              <w:jc w:val="center"/>
              <w:rPr>
                <w:rFonts w:asciiTheme="majorBidi" w:hAnsiTheme="majorBidi" w:cstheme="majorBidi"/>
              </w:rPr>
            </w:pPr>
            <w:r>
              <w:rPr>
                <w:rFonts w:asciiTheme="majorBidi" w:hAnsiTheme="majorBidi" w:cstheme="majorBidi"/>
              </w:rPr>
              <w:t>6</w:t>
            </w:r>
          </w:p>
        </w:tc>
        <w:tc>
          <w:tcPr>
            <w:tcW w:w="1102" w:type="dxa"/>
            <w:shd w:val="clear" w:color="auto" w:fill="F6C5AC" w:themeFill="accent2" w:themeFillTint="66"/>
            <w:vAlign w:val="center"/>
          </w:tcPr>
          <w:p w14:paraId="2B68E0BB" w14:textId="2A674D0E" w:rsidR="008448C9" w:rsidRPr="009059D6" w:rsidRDefault="00721679">
            <w:pPr>
              <w:jc w:val="center"/>
              <w:rPr>
                <w:rFonts w:asciiTheme="majorBidi" w:hAnsiTheme="majorBidi" w:cstheme="majorBidi"/>
              </w:rPr>
            </w:pPr>
            <w:r>
              <w:rPr>
                <w:rFonts w:asciiTheme="majorBidi" w:hAnsiTheme="majorBidi" w:cstheme="majorBidi"/>
              </w:rPr>
              <w:t>1</w:t>
            </w:r>
          </w:p>
        </w:tc>
        <w:tc>
          <w:tcPr>
            <w:tcW w:w="1121" w:type="dxa"/>
            <w:shd w:val="clear" w:color="auto" w:fill="F6C5AC" w:themeFill="accent2" w:themeFillTint="66"/>
            <w:vAlign w:val="center"/>
          </w:tcPr>
          <w:p w14:paraId="71822BC4" w14:textId="3186A967" w:rsidR="008448C9" w:rsidRPr="009059D6" w:rsidRDefault="000B5479">
            <w:pPr>
              <w:jc w:val="center"/>
              <w:rPr>
                <w:rFonts w:asciiTheme="majorBidi" w:hAnsiTheme="majorBidi" w:cstheme="majorBidi"/>
              </w:rPr>
            </w:pPr>
            <w:r>
              <w:rPr>
                <w:rFonts w:asciiTheme="majorBidi" w:hAnsiTheme="majorBidi" w:cstheme="majorBidi"/>
              </w:rPr>
              <w:t>2</w:t>
            </w:r>
          </w:p>
        </w:tc>
        <w:tc>
          <w:tcPr>
            <w:tcW w:w="1102" w:type="dxa"/>
            <w:shd w:val="clear" w:color="auto" w:fill="95DCF7" w:themeFill="accent4" w:themeFillTint="66"/>
            <w:vAlign w:val="center"/>
          </w:tcPr>
          <w:p w14:paraId="29D5E322" w14:textId="5803EA93" w:rsidR="008448C9" w:rsidRPr="00C65AD6" w:rsidRDefault="00721679">
            <w:pPr>
              <w:jc w:val="center"/>
              <w:rPr>
                <w:color w:val="000000"/>
                <w:sz w:val="22"/>
                <w:szCs w:val="22"/>
              </w:rPr>
            </w:pPr>
            <w:r>
              <w:rPr>
                <w:color w:val="000000"/>
                <w:sz w:val="22"/>
                <w:szCs w:val="22"/>
              </w:rPr>
              <w:t>2</w:t>
            </w:r>
          </w:p>
        </w:tc>
        <w:tc>
          <w:tcPr>
            <w:tcW w:w="1121" w:type="dxa"/>
            <w:shd w:val="clear" w:color="auto" w:fill="95DCF7" w:themeFill="accent4" w:themeFillTint="66"/>
            <w:vAlign w:val="center"/>
          </w:tcPr>
          <w:p w14:paraId="0D775C9B" w14:textId="6D77FD3C" w:rsidR="008448C9" w:rsidRPr="00C65AD6" w:rsidRDefault="00D1541C">
            <w:pPr>
              <w:jc w:val="center"/>
              <w:rPr>
                <w:color w:val="000000"/>
                <w:sz w:val="22"/>
                <w:szCs w:val="22"/>
              </w:rPr>
            </w:pPr>
            <w:r>
              <w:rPr>
                <w:color w:val="000000"/>
                <w:sz w:val="22"/>
                <w:szCs w:val="22"/>
              </w:rPr>
              <w:t>4</w:t>
            </w:r>
          </w:p>
        </w:tc>
      </w:tr>
      <w:tr w:rsidR="008448C9" w:rsidRPr="009059D6" w14:paraId="60C7E391" w14:textId="77777777">
        <w:trPr>
          <w:trHeight w:val="506"/>
          <w:jc w:val="center"/>
        </w:trPr>
        <w:tc>
          <w:tcPr>
            <w:tcW w:w="1426" w:type="dxa"/>
            <w:vAlign w:val="center"/>
          </w:tcPr>
          <w:p w14:paraId="2398D3B8" w14:textId="77777777" w:rsidR="008448C9" w:rsidRPr="009059D6" w:rsidRDefault="008448C9">
            <w:pPr>
              <w:jc w:val="center"/>
              <w:rPr>
                <w:rFonts w:asciiTheme="majorBidi" w:hAnsiTheme="majorBidi" w:cstheme="majorBidi"/>
                <w:color w:val="000000"/>
                <w:sz w:val="22"/>
                <w:szCs w:val="22"/>
              </w:rPr>
            </w:pPr>
            <w:r w:rsidRPr="003F1EB2">
              <w:rPr>
                <w:rFonts w:asciiTheme="majorBidi" w:hAnsiTheme="majorBidi" w:cstheme="majorBidi"/>
                <w:b/>
                <w:bCs/>
                <w:sz w:val="22"/>
                <w:szCs w:val="22"/>
              </w:rPr>
              <w:t>Total Score</w:t>
            </w:r>
          </w:p>
        </w:tc>
        <w:tc>
          <w:tcPr>
            <w:tcW w:w="2357" w:type="dxa"/>
            <w:gridSpan w:val="2"/>
            <w:vAlign w:val="center"/>
          </w:tcPr>
          <w:p w14:paraId="38FEEF7E"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8DD873" w:themeFill="accent6" w:themeFillTint="99"/>
            <w:vAlign w:val="center"/>
          </w:tcPr>
          <w:p w14:paraId="273690B6" w14:textId="18908FB9" w:rsidR="008448C9" w:rsidRPr="009059D6" w:rsidRDefault="00305BBF">
            <w:pPr>
              <w:jc w:val="center"/>
              <w:rPr>
                <w:rFonts w:asciiTheme="majorBidi" w:hAnsiTheme="majorBidi" w:cstheme="majorBidi"/>
                <w:color w:val="000000"/>
                <w:sz w:val="22"/>
                <w:szCs w:val="22"/>
              </w:rPr>
            </w:pPr>
            <w:r>
              <w:rPr>
                <w:rFonts w:asciiTheme="majorBidi" w:hAnsiTheme="majorBidi" w:cstheme="majorBidi"/>
                <w:color w:val="000000"/>
                <w:sz w:val="22"/>
                <w:szCs w:val="22"/>
              </w:rPr>
              <w:t>37</w:t>
            </w:r>
          </w:p>
        </w:tc>
        <w:tc>
          <w:tcPr>
            <w:tcW w:w="1102" w:type="dxa"/>
            <w:vAlign w:val="center"/>
          </w:tcPr>
          <w:p w14:paraId="735A6B15"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F1A983" w:themeFill="accent2" w:themeFillTint="99"/>
            <w:vAlign w:val="center"/>
          </w:tcPr>
          <w:p w14:paraId="6ECB0414" w14:textId="26BA28E0" w:rsidR="008448C9" w:rsidRPr="009059D6" w:rsidRDefault="006C664F">
            <w:pPr>
              <w:jc w:val="center"/>
              <w:rPr>
                <w:rFonts w:asciiTheme="majorBidi" w:hAnsiTheme="majorBidi" w:cstheme="majorBidi"/>
                <w:color w:val="000000"/>
                <w:sz w:val="22"/>
                <w:szCs w:val="22"/>
              </w:rPr>
            </w:pPr>
            <w:r>
              <w:rPr>
                <w:rFonts w:asciiTheme="majorBidi" w:hAnsiTheme="majorBidi" w:cstheme="majorBidi"/>
                <w:color w:val="000000"/>
                <w:sz w:val="22"/>
                <w:szCs w:val="22"/>
              </w:rPr>
              <w:t>32</w:t>
            </w:r>
          </w:p>
        </w:tc>
        <w:tc>
          <w:tcPr>
            <w:tcW w:w="1102" w:type="dxa"/>
            <w:vAlign w:val="center"/>
          </w:tcPr>
          <w:p w14:paraId="7D68726A" w14:textId="77777777" w:rsidR="008448C9" w:rsidRPr="009059D6" w:rsidRDefault="008448C9">
            <w:pPr>
              <w:jc w:val="center"/>
              <w:rPr>
                <w:rFonts w:asciiTheme="majorBidi" w:hAnsiTheme="majorBidi" w:cstheme="majorBidi"/>
                <w:color w:val="000000"/>
                <w:sz w:val="22"/>
                <w:szCs w:val="22"/>
              </w:rPr>
            </w:pPr>
          </w:p>
        </w:tc>
        <w:tc>
          <w:tcPr>
            <w:tcW w:w="1121" w:type="dxa"/>
            <w:shd w:val="clear" w:color="auto" w:fill="45B0E1" w:themeFill="accent1" w:themeFillTint="99"/>
            <w:vAlign w:val="center"/>
          </w:tcPr>
          <w:p w14:paraId="2AFA5627" w14:textId="5D9E4B42" w:rsidR="008448C9" w:rsidRPr="009059D6" w:rsidRDefault="006C664F">
            <w:pPr>
              <w:jc w:val="center"/>
              <w:rPr>
                <w:rFonts w:asciiTheme="majorBidi" w:hAnsiTheme="majorBidi" w:cstheme="majorBidi"/>
                <w:color w:val="000000"/>
                <w:sz w:val="22"/>
                <w:szCs w:val="22"/>
              </w:rPr>
            </w:pPr>
            <w:r>
              <w:rPr>
                <w:rFonts w:asciiTheme="majorBidi" w:hAnsiTheme="majorBidi" w:cstheme="majorBidi"/>
                <w:color w:val="000000"/>
                <w:sz w:val="22"/>
                <w:szCs w:val="22"/>
              </w:rPr>
              <w:t>32</w:t>
            </w:r>
          </w:p>
        </w:tc>
      </w:tr>
    </w:tbl>
    <w:p w14:paraId="7AC38837" w14:textId="05EDDF1E" w:rsidR="005D6EAA" w:rsidRPr="00AC2BAD" w:rsidRDefault="005D6EAA" w:rsidP="005D6EAA">
      <w:pPr>
        <w:pStyle w:val="Body"/>
        <w:ind w:firstLine="0"/>
      </w:pPr>
      <w:r w:rsidRPr="00AC2BAD">
        <w:t xml:space="preserve">The table shows the criteria and </w:t>
      </w:r>
      <w:r w:rsidR="00FE6FCC">
        <w:t>their weights, which determine the favorable partial gravity solution</w:t>
      </w:r>
      <w:r w:rsidRPr="00AC2BAD">
        <w:t xml:space="preserve">. The rating and weighted score for each solution </w:t>
      </w:r>
      <w:r w:rsidR="00FE6FCC">
        <w:t>are</w:t>
      </w:r>
      <w:r w:rsidRPr="00AC2BAD">
        <w:t xml:space="preserve"> displayed. The inclined plane with dual motors scored the highest.</w:t>
      </w:r>
    </w:p>
    <w:p w14:paraId="26452F00" w14:textId="77777777" w:rsidR="00EF6F66" w:rsidRDefault="00EF6F66">
      <w:pPr>
        <w:spacing w:after="160" w:line="278" w:lineRule="auto"/>
        <w:rPr>
          <w:rFonts w:asciiTheme="majorBidi" w:hAnsiTheme="majorBidi"/>
          <w:b/>
          <w:bCs/>
          <w:sz w:val="44"/>
          <w:szCs w:val="40"/>
        </w:rPr>
      </w:pPr>
      <w:r>
        <w:br w:type="page"/>
      </w:r>
    </w:p>
    <w:p w14:paraId="79763B9E" w14:textId="65C9F319" w:rsidR="00464413" w:rsidRDefault="001840B8" w:rsidP="00EF6F66">
      <w:pPr>
        <w:pStyle w:val="Heading1"/>
      </w:pPr>
      <w:bookmarkStart w:id="112" w:name="_Toc210597576"/>
      <w:r>
        <w:lastRenderedPageBreak/>
        <w:t>Engineering Design</w:t>
      </w:r>
      <w:bookmarkEnd w:id="112"/>
    </w:p>
    <w:p w14:paraId="5E3A3CBC" w14:textId="49DE4791" w:rsidR="004648CC" w:rsidRDefault="00464413" w:rsidP="003E2786">
      <w:pPr>
        <w:pStyle w:val="Body"/>
      </w:pPr>
      <w:r>
        <w:t>The engineering design of</w:t>
      </w:r>
      <w:r w:rsidR="003740A7">
        <w:t xml:space="preserve"> </w:t>
      </w:r>
      <w:r w:rsidR="003E0DE2">
        <w:t>the solution</w:t>
      </w:r>
      <w:r w:rsidR="003740A7">
        <w:t xml:space="preserve"> is </w:t>
      </w:r>
      <w:r w:rsidR="00AA14E5">
        <w:t>founded upon</w:t>
      </w:r>
      <w:r w:rsidR="003740A7">
        <w:t xml:space="preserve"> detailed </w:t>
      </w:r>
      <w:r w:rsidR="00AA14E5">
        <w:t>methodologies</w:t>
      </w:r>
      <w:r w:rsidR="003740A7">
        <w:t xml:space="preserve">, calculations, and components to </w:t>
      </w:r>
      <w:r w:rsidR="00AA14E5">
        <w:t>facilitate</w:t>
      </w:r>
      <w:r w:rsidR="003740A7">
        <w:t xml:space="preserve"> the successful </w:t>
      </w:r>
      <w:r w:rsidR="00AA14E5">
        <w:t>execution</w:t>
      </w:r>
      <w:r w:rsidR="00CC3434">
        <w:t xml:space="preserve"> of the partial gravity exerted on </w:t>
      </w:r>
      <w:r w:rsidR="003E0DE2">
        <w:t>the cells</w:t>
      </w:r>
      <w:r w:rsidR="00CC3434">
        <w:t xml:space="preserve">. This section </w:t>
      </w:r>
      <w:r w:rsidR="00AA14E5">
        <w:t>elucidates</w:t>
      </w:r>
      <w:r w:rsidR="00CC3434">
        <w:t xml:space="preserve"> the calculations, mechanical plan, electronics, materials, and validation strategies </w:t>
      </w:r>
      <w:r w:rsidR="00AA14E5">
        <w:t>employed</w:t>
      </w:r>
      <w:r w:rsidR="003E0DE2">
        <w:t xml:space="preserve"> to </w:t>
      </w:r>
      <w:r w:rsidR="00AA14E5">
        <w:t>confirm that</w:t>
      </w:r>
      <w:r w:rsidR="003E0DE2">
        <w:t xml:space="preserve"> the </w:t>
      </w:r>
      <w:r w:rsidR="00AA14E5">
        <w:t>selected options align with</w:t>
      </w:r>
      <w:r w:rsidR="003E0DE2">
        <w:t xml:space="preserve"> the system requirements. </w:t>
      </w:r>
    </w:p>
    <w:p w14:paraId="7B639303" w14:textId="77777777" w:rsidR="003E2786" w:rsidRDefault="003E2786" w:rsidP="003E2786">
      <w:pPr>
        <w:pStyle w:val="Body"/>
      </w:pPr>
    </w:p>
    <w:p w14:paraId="7E6390C4" w14:textId="2E6204DA" w:rsidR="003E2786" w:rsidRDefault="004C1621" w:rsidP="004C1621">
      <w:pPr>
        <w:pStyle w:val="Heading2"/>
        <w:numPr>
          <w:ilvl w:val="1"/>
          <w:numId w:val="13"/>
        </w:numPr>
      </w:pPr>
      <w:bookmarkStart w:id="113" w:name="_Toc210597577"/>
      <w:r>
        <w:t>Design Rationale</w:t>
      </w:r>
      <w:bookmarkEnd w:id="113"/>
    </w:p>
    <w:p w14:paraId="18AA5500" w14:textId="77777777" w:rsidR="004C1621" w:rsidRDefault="004C1621" w:rsidP="003E2786">
      <w:pPr>
        <w:pStyle w:val="Body"/>
        <w:ind w:firstLine="0"/>
      </w:pPr>
    </w:p>
    <w:p w14:paraId="0946D3D5" w14:textId="30C677DB" w:rsidR="00AD436E" w:rsidRDefault="0075677F" w:rsidP="00665180">
      <w:pPr>
        <w:pStyle w:val="Body"/>
      </w:pPr>
      <w:r w:rsidRPr="001A087F">
        <w:t xml:space="preserve">According to the most essential non-negotiable criteria, the prototype should have the ability to </w:t>
      </w:r>
      <w:r w:rsidR="007B43B6" w:rsidRPr="001A087F">
        <w:t xml:space="preserve">induce at </w:t>
      </w:r>
      <w:r w:rsidR="001A087F" w:rsidRPr="001A087F">
        <w:t>least</w:t>
      </w:r>
      <w:r w:rsidR="007B43B6" w:rsidRPr="001A087F">
        <w:t xml:space="preserve"> four different gravitational types:</w:t>
      </w:r>
      <w:r w:rsidR="006B3CEF" w:rsidRPr="006B3CEF">
        <w:rPr>
          <w:rFonts w:ascii="Cambria Math" w:hAnsi="Cambria Math"/>
          <w:i/>
          <w:noProof/>
        </w:rPr>
        <w:t xml:space="preserve"> </w:t>
      </w:r>
      <m:oMath>
        <m:r>
          <w:rPr>
            <w:rFonts w:ascii="Cambria Math" w:hAnsi="Cambria Math"/>
            <w:noProof/>
          </w:rPr>
          <m:t>1</m:t>
        </m:r>
        <m:r>
          <w:rPr>
            <w:rFonts w:ascii="Cambria Math" w:hAnsi="Cambria Math"/>
          </w:rPr>
          <m:t>G</m:t>
        </m:r>
      </m:oMath>
      <w:r w:rsidR="006B3CEF" w:rsidRPr="00BA58C6">
        <w:rPr>
          <w:noProof/>
        </w:rP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rsidR="006B3CEF" w:rsidRPr="00BA58C6">
        <w:rPr>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rsidR="006B3CEF" w:rsidRPr="00BA58C6">
        <w:rPr>
          <w:noProof/>
        </w:rPr>
        <w:t xml:space="preserve">, and </w:t>
      </w:r>
      <m:oMath>
        <m:r>
          <m:rPr>
            <m:sty m:val="p"/>
          </m:rPr>
          <w:rPr>
            <w:rFonts w:ascii="Cambria Math" w:hAnsi="Cambria Math"/>
            <w:noProof/>
          </w:rPr>
          <m:t>µ</m:t>
        </m:r>
        <m:r>
          <w:rPr>
            <w:rFonts w:ascii="Cambria Math" w:hAnsi="Cambria Math"/>
          </w:rPr>
          <m:t>G</m:t>
        </m:r>
      </m:oMath>
      <w:r w:rsidR="006B3CEF">
        <w:t xml:space="preserve"> </w:t>
      </w:r>
      <w:r w:rsidR="00617866" w:rsidRPr="007C7111">
        <w:t>[</w:t>
      </w:r>
      <w:hyperlink r:id="rId153" w:history="1">
        <w:r w:rsidR="00617866">
          <w:rPr>
            <w:u w:val="single"/>
          </w:rPr>
          <w:t>54</w:t>
        </w:r>
      </w:hyperlink>
      <w:r w:rsidR="00617866" w:rsidRPr="007C7111">
        <w:t>][</w:t>
      </w:r>
      <w:hyperlink r:id="rId154" w:history="1">
        <w:r w:rsidR="00617866">
          <w:rPr>
            <w:u w:val="single"/>
          </w:rPr>
          <w:t>55</w:t>
        </w:r>
      </w:hyperlink>
      <w:r w:rsidR="00617866">
        <w:t>]</w:t>
      </w:r>
      <w:r w:rsidR="006B3CEF">
        <w:t>.</w:t>
      </w:r>
      <w:r w:rsidR="00617866">
        <w:t xml:space="preserve"> </w:t>
      </w:r>
      <w:r w:rsidR="00C6581D">
        <w:t xml:space="preserve">To </w:t>
      </w:r>
      <w:r w:rsidR="005F75F5">
        <w:t>simulate</w:t>
      </w:r>
      <w:r w:rsidR="00C6581D">
        <w:t xml:space="preserve"> partial gravity on Earth, various methods</w:t>
      </w:r>
      <w:r w:rsidR="001169E3">
        <w:t xml:space="preserve">, such as </w:t>
      </w:r>
      <w:r w:rsidR="00C6581D">
        <w:t xml:space="preserve">parabolic flight, </w:t>
      </w:r>
      <w:r w:rsidR="00B576F9">
        <w:t xml:space="preserve">centrifugation, </w:t>
      </w:r>
      <w:r w:rsidR="00C6581D">
        <w:t>or modified rotation devices</w:t>
      </w:r>
      <w:r w:rsidR="00150674">
        <w:t xml:space="preserve">, could be used </w:t>
      </w:r>
      <w:r w:rsidR="00C6581D" w:rsidRPr="004F7DE7">
        <w:t>[</w:t>
      </w:r>
      <w:hyperlink r:id="rId155">
        <w:r w:rsidR="00C6581D" w:rsidRPr="004F7DE7">
          <w:rPr>
            <w:rStyle w:val="Hyperlink"/>
            <w:color w:val="auto"/>
          </w:rPr>
          <w:t>37</w:t>
        </w:r>
      </w:hyperlink>
      <w:r w:rsidR="00C6581D" w:rsidRPr="004F7DE7">
        <w:t>].</w:t>
      </w:r>
      <w:r w:rsidR="00150674">
        <w:t xml:space="preserve"> </w:t>
      </w:r>
    </w:p>
    <w:p w14:paraId="3C2F2961" w14:textId="77777777" w:rsidR="00665180" w:rsidRDefault="00665180" w:rsidP="00665180">
      <w:pPr>
        <w:pStyle w:val="Body"/>
      </w:pPr>
    </w:p>
    <w:p w14:paraId="2DA4FD14" w14:textId="01BE12B6" w:rsidR="00665180" w:rsidRDefault="00665180" w:rsidP="00665180">
      <w:pPr>
        <w:pStyle w:val="Body"/>
      </w:pPr>
      <w:r>
        <w:t>The</w:t>
      </w:r>
      <w:r w:rsidR="00EE4A1F">
        <w:t xml:space="preserve"> parabolic flight </w:t>
      </w:r>
      <w:r w:rsidR="00C832A6">
        <w:t>methodology</w:t>
      </w:r>
      <w:r w:rsidR="00EE4A1F">
        <w:t xml:space="preserve"> </w:t>
      </w:r>
      <w:r w:rsidR="003F4BEA">
        <w:t>allows</w:t>
      </w:r>
      <w:r w:rsidR="00925C63">
        <w:t xml:space="preserve"> </w:t>
      </w:r>
      <w:r w:rsidR="00C832A6">
        <w:t>researchers</w:t>
      </w:r>
      <w:r w:rsidR="004C4B04">
        <w:t xml:space="preserve"> to conduct </w:t>
      </w:r>
      <w:r w:rsidR="00C832A6">
        <w:t xml:space="preserve">experiments under conditions of </w:t>
      </w:r>
      <w:r w:rsidR="001D1CD4">
        <w:t>microgravity</w:t>
      </w:r>
      <w:r w:rsidR="004C4B04">
        <w:t xml:space="preserve"> and partial gravity</w:t>
      </w:r>
      <w:r w:rsidR="00C832A6">
        <w:t>, thus simulating</w:t>
      </w:r>
      <w:r w:rsidR="00793788">
        <w:t xml:space="preserve"> lunar or </w:t>
      </w:r>
      <w:r w:rsidR="00C832A6">
        <w:t>Martian environments in accordance</w:t>
      </w:r>
      <w:r w:rsidR="00793788">
        <w:t xml:space="preserve"> with </w:t>
      </w:r>
      <w:r w:rsidR="00BE48F8">
        <w:t>NASA’s</w:t>
      </w:r>
      <w:r w:rsidR="003F4BEA">
        <w:t xml:space="preserve"> mission </w:t>
      </w:r>
      <w:r w:rsidR="00C832A6">
        <w:t>objective to facilitate</w:t>
      </w:r>
      <w:r w:rsidR="003F4BEA">
        <w:t xml:space="preserve"> human space exploration [</w:t>
      </w:r>
      <w:hyperlink r:id="rId156" w:history="1">
        <w:r w:rsidR="00BD0C55">
          <w:rPr>
            <w:rStyle w:val="Hyperlink"/>
            <w:color w:val="000000" w:themeColor="text1"/>
          </w:rPr>
          <w:t>81</w:t>
        </w:r>
      </w:hyperlink>
      <w:r w:rsidR="003F4BEA">
        <w:t xml:space="preserve">]. </w:t>
      </w:r>
      <w:r w:rsidR="00BE48F8">
        <w:t xml:space="preserve">The </w:t>
      </w:r>
      <w:r w:rsidR="00C832A6">
        <w:t>technique utilized</w:t>
      </w:r>
      <w:r w:rsidR="00BE48F8">
        <w:t xml:space="preserve"> to recreate </w:t>
      </w:r>
      <w:r w:rsidR="00C832A6">
        <w:t>these</w:t>
      </w:r>
      <w:r w:rsidR="00BE48F8">
        <w:t xml:space="preserve"> conditions </w:t>
      </w:r>
      <w:r w:rsidR="00C832A6">
        <w:t xml:space="preserve">involves </w:t>
      </w:r>
      <w:r w:rsidR="00BE48F8">
        <w:t xml:space="preserve">controlled </w:t>
      </w:r>
      <w:r w:rsidR="00C832A6">
        <w:t>maneuvers</w:t>
      </w:r>
      <w:r w:rsidR="00BE48F8">
        <w:t xml:space="preserve"> that temporarily</w:t>
      </w:r>
      <w:r w:rsidR="006E34FB">
        <w:t xml:space="preserve"> </w:t>
      </w:r>
      <w:r w:rsidR="00C832A6">
        <w:t xml:space="preserve">induce </w:t>
      </w:r>
      <w:r w:rsidR="006E34FB">
        <w:t xml:space="preserve">free fall </w:t>
      </w:r>
      <w:r w:rsidR="00C832A6">
        <w:t xml:space="preserve">through </w:t>
      </w:r>
      <w:r w:rsidR="006E34FB">
        <w:t xml:space="preserve">the following </w:t>
      </w:r>
      <w:r w:rsidR="00C832A6">
        <w:t>procedures</w:t>
      </w:r>
      <w:r w:rsidR="006E34FB">
        <w:t xml:space="preserve">: pull-up, </w:t>
      </w:r>
      <w:r w:rsidR="00C832A6">
        <w:t xml:space="preserve">wherein the </w:t>
      </w:r>
      <w:r w:rsidR="006E34FB">
        <w:t xml:space="preserve">aircraft </w:t>
      </w:r>
      <w:r w:rsidR="00C832A6">
        <w:t>ascends</w:t>
      </w:r>
      <w:r w:rsidR="006E34FB">
        <w:t xml:space="preserve"> at a steep </w:t>
      </w:r>
      <w:r w:rsidR="00013B2D">
        <w:t>angle</w:t>
      </w:r>
      <w:r w:rsidR="00C832A6">
        <w:t xml:space="preserve"> (45º) enabling </w:t>
      </w:r>
      <w:r w:rsidR="00013B2D">
        <w:t xml:space="preserve">passengers to experience 1.8G; </w:t>
      </w:r>
      <w:r w:rsidR="00C832A6">
        <w:t>push-</w:t>
      </w:r>
      <w:r w:rsidR="00013B2D">
        <w:t xml:space="preserve">over, </w:t>
      </w:r>
      <w:r w:rsidR="00C832A6">
        <w:t xml:space="preserve">whereby, upon reaching </w:t>
      </w:r>
      <w:r w:rsidR="002157CF">
        <w:t xml:space="preserve">the </w:t>
      </w:r>
      <w:r w:rsidR="00C832A6">
        <w:t>apex</w:t>
      </w:r>
      <w:r w:rsidR="00CC68D9">
        <w:t xml:space="preserve"> </w:t>
      </w:r>
      <w:r w:rsidR="002157CF">
        <w:t xml:space="preserve">of the parabolic arc, the </w:t>
      </w:r>
      <w:r w:rsidR="00CC68D9">
        <w:t>pilot</w:t>
      </w:r>
      <w:r w:rsidR="002157CF">
        <w:t xml:space="preserve"> </w:t>
      </w:r>
      <w:r w:rsidR="0074661D">
        <w:t xml:space="preserve">reduces engine thrust, </w:t>
      </w:r>
      <w:r w:rsidR="00C832A6">
        <w:t>causing all objects</w:t>
      </w:r>
      <w:r w:rsidR="0074661D">
        <w:t xml:space="preserve"> inside the aircraft </w:t>
      </w:r>
      <w:r w:rsidR="00CC68D9">
        <w:t xml:space="preserve">to </w:t>
      </w:r>
      <w:r w:rsidR="00C832A6">
        <w:t>descend</w:t>
      </w:r>
      <w:r w:rsidR="00CC68D9">
        <w:t xml:space="preserve"> together; reduced gravity, which </w:t>
      </w:r>
      <w:r w:rsidR="00C832A6">
        <w:t xml:space="preserve">occurs during the descent when </w:t>
      </w:r>
      <w:r w:rsidR="00615797">
        <w:t xml:space="preserve">no force </w:t>
      </w:r>
      <w:r w:rsidR="00C832A6">
        <w:t>acts upon the occupants,</w:t>
      </w:r>
      <w:r w:rsidR="00615797">
        <w:t xml:space="preserve"> creating weightless conditions </w:t>
      </w:r>
      <w:r w:rsidR="00C832A6">
        <w:t>similar to those</w:t>
      </w:r>
      <w:r w:rsidR="00615797">
        <w:t xml:space="preserve"> in space</w:t>
      </w:r>
      <w:r w:rsidR="008406AD">
        <w:t xml:space="preserve">; and pull-out, </w:t>
      </w:r>
      <w:r w:rsidR="00C832A6">
        <w:t>where</w:t>
      </w:r>
      <w:r w:rsidR="00083A32">
        <w:t xml:space="preserve"> increased engine </w:t>
      </w:r>
      <w:r w:rsidR="00C832A6">
        <w:t>thrust</w:t>
      </w:r>
      <w:r w:rsidR="00083A32">
        <w:t xml:space="preserve"> and leveling out return </w:t>
      </w:r>
      <w:r w:rsidR="00C832A6">
        <w:t xml:space="preserve">the aircraft to </w:t>
      </w:r>
      <w:r w:rsidR="00083A32">
        <w:t>Earth’s gravity [</w:t>
      </w:r>
      <w:hyperlink r:id="rId157" w:history="1">
        <w:r w:rsidR="00BD0C55">
          <w:rPr>
            <w:rStyle w:val="Hyperlink"/>
            <w:color w:val="000000" w:themeColor="text1"/>
          </w:rPr>
          <w:t>81</w:t>
        </w:r>
      </w:hyperlink>
      <w:r w:rsidR="00083A32">
        <w:t xml:space="preserve">]. </w:t>
      </w:r>
      <w:r w:rsidR="00C832A6">
        <w:t>However, this</w:t>
      </w:r>
      <w:r w:rsidR="00852D49">
        <w:t xml:space="preserve"> approach has </w:t>
      </w:r>
      <w:r w:rsidR="00C832A6">
        <w:t>several</w:t>
      </w:r>
      <w:r w:rsidR="00852D49">
        <w:t xml:space="preserve"> limitations</w:t>
      </w:r>
      <w:r w:rsidR="00C832A6">
        <w:t>,</w:t>
      </w:r>
      <w:r w:rsidR="00852D49">
        <w:t xml:space="preserve"> including </w:t>
      </w:r>
      <w:r w:rsidR="00CE34E0">
        <w:t xml:space="preserve">the </w:t>
      </w:r>
      <w:r w:rsidR="00C832A6">
        <w:t xml:space="preserve">short duration of </w:t>
      </w:r>
      <w:r w:rsidR="00EF5164">
        <w:t>reduced</w:t>
      </w:r>
      <w:r w:rsidR="00C832A6">
        <w:t xml:space="preserve"> </w:t>
      </w:r>
      <w:r w:rsidR="00EF5164">
        <w:t>gravity</w:t>
      </w:r>
      <w:r w:rsidR="00C832A6">
        <w:t>, approximately</w:t>
      </w:r>
      <w:r w:rsidR="00D4407E">
        <w:t xml:space="preserve"> 20 seconds </w:t>
      </w:r>
      <w:r w:rsidR="00C832A6">
        <w:t xml:space="preserve">per parabola, </w:t>
      </w:r>
      <w:r w:rsidR="00D4407E">
        <w:t xml:space="preserve">with typical </w:t>
      </w:r>
      <w:r w:rsidR="00C832A6">
        <w:t>flights comprising between</w:t>
      </w:r>
      <w:r w:rsidR="00D4407E">
        <w:t xml:space="preserve"> 15</w:t>
      </w:r>
      <w:r w:rsidR="00C832A6">
        <w:t xml:space="preserve"> </w:t>
      </w:r>
      <w:r w:rsidR="00A67037">
        <w:t>and</w:t>
      </w:r>
      <w:r w:rsidR="00C832A6">
        <w:t xml:space="preserve"> </w:t>
      </w:r>
      <w:r w:rsidR="00D4407E">
        <w:t>30 parabolas [</w:t>
      </w:r>
      <w:hyperlink r:id="rId158" w:history="1">
        <w:r w:rsidR="00BD0C55">
          <w:rPr>
            <w:rStyle w:val="Hyperlink"/>
            <w:color w:val="000000" w:themeColor="text1"/>
          </w:rPr>
          <w:t>81</w:t>
        </w:r>
      </w:hyperlink>
      <w:r w:rsidR="00D4407E">
        <w:t xml:space="preserve">]. </w:t>
      </w:r>
    </w:p>
    <w:p w14:paraId="601C5B68" w14:textId="3267AFF0" w:rsidR="00A43BDB" w:rsidRDefault="00A43BDB" w:rsidP="00D03ACD">
      <w:pPr>
        <w:pStyle w:val="Body"/>
        <w:ind w:firstLine="0"/>
      </w:pPr>
    </w:p>
    <w:p w14:paraId="77068FB3" w14:textId="5FC8126D" w:rsidR="00A43BDB" w:rsidRDefault="006733E0" w:rsidP="00665180">
      <w:pPr>
        <w:pStyle w:val="Body"/>
      </w:pPr>
      <w:r>
        <w:t xml:space="preserve"> Centrifugation is employed to modify the magnitude of Earth’s gravitational force in accordance with Einstein’s Equivalence Principle, demonstrating </w:t>
      </w:r>
      <w:r w:rsidRPr="00CF1675">
        <w:rPr>
          <w:color w:val="000000" w:themeColor="text1"/>
        </w:rPr>
        <w:t>that there exists no physical distinction between acceleration due to mass and linear acceleration [</w:t>
      </w:r>
      <w:hyperlink r:id="rId159" w:history="1">
        <w:r w:rsidR="00D61C9C">
          <w:rPr>
            <w:rStyle w:val="Hyperlink"/>
            <w:color w:val="000000" w:themeColor="text1"/>
          </w:rPr>
          <w:t>82</w:t>
        </w:r>
      </w:hyperlink>
      <w:r w:rsidR="00CF1675" w:rsidRPr="00CF1675">
        <w:rPr>
          <w:color w:val="000000" w:themeColor="text1"/>
        </w:rPr>
        <w:t xml:space="preserve">, </w:t>
      </w:r>
      <w:hyperlink r:id="rId160" w:history="1">
        <w:r w:rsidR="00D61C9C">
          <w:rPr>
            <w:rStyle w:val="Hyperlink"/>
            <w:color w:val="000000" w:themeColor="text1"/>
          </w:rPr>
          <w:t>83</w:t>
        </w:r>
      </w:hyperlink>
      <w:r w:rsidRPr="00CF1675">
        <w:rPr>
          <w:color w:val="000000" w:themeColor="text1"/>
        </w:rPr>
        <w:t>]. Operating a centrifuge at a constant velocity enables the sample to continually alter its direction and remain centered within the rotation [</w:t>
      </w:r>
      <w:hyperlink r:id="rId161" w:history="1">
        <w:r w:rsidR="00D61C9C">
          <w:rPr>
            <w:rStyle w:val="Hyperlink"/>
            <w:color w:val="000000" w:themeColor="text1"/>
          </w:rPr>
          <w:t>82</w:t>
        </w:r>
      </w:hyperlink>
      <w:r w:rsidRPr="00CF1675">
        <w:rPr>
          <w:color w:val="000000" w:themeColor="text1"/>
        </w:rPr>
        <w:t xml:space="preserve">]. Recognizing that the inertia of the sample and the rotation </w:t>
      </w:r>
      <w:r>
        <w:t>of the centrifuge collectively generate gravitational effects, the magnitude of this simulated gravity is dependent on the radius of the centrifuge and its angular velocity [</w:t>
      </w:r>
      <w:hyperlink r:id="rId162" w:history="1">
        <w:r w:rsidR="00D61C9C">
          <w:rPr>
            <w:rStyle w:val="Hyperlink"/>
            <w:color w:val="000000" w:themeColor="text1"/>
          </w:rPr>
          <w:t>82</w:t>
        </w:r>
      </w:hyperlink>
      <w:r>
        <w:t xml:space="preserve">]. Centrifuges are utilized to mimic microgravity conditions through the Reduced Gravity Paradigm (RGP), which emphasizes the responses elicited by the difference between two levels of acceleration. RGP is most effective when applied to a stable and steady system operating at a high gravitational level </w:t>
      </w:r>
      <w:r w:rsidR="008D3B10">
        <w:t>before</w:t>
      </w:r>
      <w:r>
        <w:t xml:space="preserve"> reducing the acceleration</w:t>
      </w:r>
      <w:r w:rsidR="00A001DF">
        <w:t>. Optimal results are observed in systems that respond rapidly;</w:t>
      </w:r>
      <w:r>
        <w:t xml:space="preserve"> intermediate and slow responding systems require </w:t>
      </w:r>
      <w:r w:rsidR="008D3B10">
        <w:t>more extended</w:t>
      </w:r>
      <w:r>
        <w:t xml:space="preserve"> periods than the available time interval to achieve the desired gravity level</w:t>
      </w:r>
      <w:r w:rsidR="005D437A">
        <w:t>.</w:t>
      </w:r>
    </w:p>
    <w:p w14:paraId="12865F65" w14:textId="67E06943" w:rsidR="00CB620B" w:rsidRDefault="00CB620B" w:rsidP="00CB620B">
      <w:pPr>
        <w:pStyle w:val="Body"/>
        <w:ind w:firstLine="0"/>
      </w:pPr>
    </w:p>
    <w:p w14:paraId="1D04A0A2" w14:textId="062A8E65" w:rsidR="002D5603" w:rsidRDefault="003A71EF" w:rsidP="002D5603">
      <w:pPr>
        <w:pStyle w:val="Body"/>
        <w:rPr>
          <w:color w:val="000000" w:themeColor="text1"/>
        </w:rPr>
      </w:pPr>
      <w:r>
        <w:t xml:space="preserve">Given the significance of stability in centrifugation, modified rotational devices, including bioreactors, are assessed for their efficacy in partial gravity simulation. Bioreactors are biomechanically active systems engineered to replicate biological conditions by utilizing mechanical means to influence cellular processes through the meticulous regulation of biochemical and physical </w:t>
      </w:r>
      <w:r w:rsidRPr="00CF1675">
        <w:rPr>
          <w:color w:val="000000" w:themeColor="text1"/>
        </w:rPr>
        <w:t>signals [</w:t>
      </w:r>
      <w:hyperlink r:id="rId163" w:history="1">
        <w:r w:rsidR="00A001DF">
          <w:rPr>
            <w:rStyle w:val="Hyperlink"/>
            <w:color w:val="000000" w:themeColor="text1"/>
          </w:rPr>
          <w:t>84</w:t>
        </w:r>
      </w:hyperlink>
      <w:r w:rsidRPr="00CF1675">
        <w:rPr>
          <w:color w:val="000000" w:themeColor="text1"/>
        </w:rPr>
        <w:t xml:space="preserve">]. </w:t>
      </w:r>
      <w:r w:rsidR="00AF1E2E" w:rsidRPr="00CF1675">
        <w:rPr>
          <w:color w:val="000000" w:themeColor="text1"/>
        </w:rPr>
        <w:t>RWV,</w:t>
      </w:r>
      <w:r w:rsidRPr="00CF1675">
        <w:rPr>
          <w:color w:val="000000" w:themeColor="text1"/>
        </w:rPr>
        <w:t xml:space="preserve"> which </w:t>
      </w:r>
      <w:r w:rsidR="00123EC3">
        <w:rPr>
          <w:color w:val="000000" w:themeColor="text1"/>
        </w:rPr>
        <w:t>employs</w:t>
      </w:r>
      <w:r w:rsidRPr="00CF1675">
        <w:rPr>
          <w:color w:val="000000" w:themeColor="text1"/>
        </w:rPr>
        <w:t xml:space="preserve"> vessel </w:t>
      </w:r>
      <w:r w:rsidRPr="00CF1675">
        <w:rPr>
          <w:color w:val="000000" w:themeColor="text1"/>
        </w:rPr>
        <w:lastRenderedPageBreak/>
        <w:t>rotation to generate low-shear mixing and simulated microgravity within the chamber</w:t>
      </w:r>
      <w:r>
        <w:t xml:space="preserve">, </w:t>
      </w:r>
      <w:r w:rsidR="00DF2A65">
        <w:t>is</w:t>
      </w:r>
      <w:r>
        <w:t xml:space="preserve"> available in two variants: </w:t>
      </w:r>
      <w:r w:rsidRPr="00CF1675">
        <w:rPr>
          <w:color w:val="000000" w:themeColor="text1"/>
        </w:rPr>
        <w:t xml:space="preserve">the slow-turning lateral vessel (STLV) and the high aspect ratio vessel (HARV), as illustrated in </w:t>
      </w:r>
      <w:r w:rsidRPr="00123EC3">
        <w:rPr>
          <w:color w:val="000000" w:themeColor="text1"/>
          <w:u w:val="single"/>
        </w:rPr>
        <w:t xml:space="preserve">Figure </w:t>
      </w:r>
      <w:r w:rsidR="00895311" w:rsidRPr="00123EC3">
        <w:rPr>
          <w:color w:val="000000" w:themeColor="text1"/>
          <w:u w:val="single"/>
        </w:rPr>
        <w:t>1</w:t>
      </w:r>
      <w:r w:rsidR="00123EC3" w:rsidRPr="00123EC3">
        <w:rPr>
          <w:color w:val="000000" w:themeColor="text1"/>
          <w:u w:val="single"/>
        </w:rPr>
        <w:t>3</w:t>
      </w:r>
      <w:r w:rsidR="00123EC3" w:rsidRPr="00123EC3">
        <w:rPr>
          <w:color w:val="000000" w:themeColor="text1"/>
        </w:rPr>
        <w:t xml:space="preserve"> </w:t>
      </w:r>
      <w:r w:rsidRPr="00CF1675">
        <w:rPr>
          <w:color w:val="000000" w:themeColor="text1"/>
        </w:rPr>
        <w:t>[</w:t>
      </w:r>
      <w:hyperlink r:id="rId164" w:history="1">
        <w:r w:rsidR="00CF1675" w:rsidRPr="00CF1675">
          <w:rPr>
            <w:rStyle w:val="Hyperlink"/>
            <w:color w:val="000000" w:themeColor="text1"/>
          </w:rPr>
          <w:t>82</w:t>
        </w:r>
      </w:hyperlink>
      <w:r w:rsidRPr="00CF1675">
        <w:rPr>
          <w:color w:val="000000" w:themeColor="text1"/>
        </w:rPr>
        <w:t xml:space="preserve">]. The differences between these two types include the fact that STLVs incorporate a central cylinder oxygenator and </w:t>
      </w:r>
      <w:r w:rsidR="00895311" w:rsidRPr="00CF1675">
        <w:rPr>
          <w:color w:val="000000" w:themeColor="text1"/>
        </w:rPr>
        <w:t>can accommodate</w:t>
      </w:r>
      <w:r w:rsidRPr="00CF1675">
        <w:rPr>
          <w:color w:val="000000" w:themeColor="text1"/>
        </w:rPr>
        <w:t xml:space="preserve"> larger volumes</w:t>
      </w:r>
      <w:r w:rsidR="00895311" w:rsidRPr="00CF1675">
        <w:rPr>
          <w:color w:val="000000" w:themeColor="text1"/>
        </w:rPr>
        <w:t xml:space="preserve">. In </w:t>
      </w:r>
      <w:r w:rsidR="00895311" w:rsidRPr="00123EC3">
        <w:rPr>
          <w:color w:val="000000" w:themeColor="text1"/>
        </w:rPr>
        <w:t>contrast, HARVs</w:t>
      </w:r>
      <w:r w:rsidRPr="00123EC3">
        <w:rPr>
          <w:color w:val="000000" w:themeColor="text1"/>
        </w:rPr>
        <w:t xml:space="preserve"> are equipped with a gas-permeable member on one of their walls to enhance oxygenation [</w:t>
      </w:r>
      <w:hyperlink r:id="rId165" w:history="1">
        <w:r w:rsidR="00A001DF">
          <w:rPr>
            <w:rStyle w:val="Hyperlink"/>
            <w:color w:val="000000" w:themeColor="text1"/>
          </w:rPr>
          <w:t>86</w:t>
        </w:r>
      </w:hyperlink>
      <w:r w:rsidRPr="00123EC3">
        <w:rPr>
          <w:color w:val="000000" w:themeColor="text1"/>
        </w:rPr>
        <w:t>][</w:t>
      </w:r>
      <w:hyperlink r:id="rId166" w:history="1">
        <w:r w:rsidR="00A001DF">
          <w:rPr>
            <w:rStyle w:val="Hyperlink"/>
            <w:color w:val="000000" w:themeColor="text1"/>
          </w:rPr>
          <w:t>87</w:t>
        </w:r>
      </w:hyperlink>
      <w:r w:rsidRPr="00123EC3">
        <w:rPr>
          <w:color w:val="000000" w:themeColor="text1"/>
        </w:rPr>
        <w:t>][</w:t>
      </w:r>
      <w:hyperlink r:id="rId167" w:history="1">
        <w:r w:rsidR="00A001DF">
          <w:rPr>
            <w:rStyle w:val="Hyperlink"/>
            <w:color w:val="000000" w:themeColor="text1"/>
          </w:rPr>
          <w:t>88</w:t>
        </w:r>
      </w:hyperlink>
      <w:r w:rsidRPr="00123EC3">
        <w:rPr>
          <w:color w:val="000000" w:themeColor="text1"/>
        </w:rPr>
        <w:t xml:space="preserve">].  </w:t>
      </w:r>
    </w:p>
    <w:p w14:paraId="5D6ABCBE" w14:textId="77777777" w:rsidR="00123EC3" w:rsidRDefault="00123EC3" w:rsidP="002D5603">
      <w:pPr>
        <w:pStyle w:val="Body"/>
      </w:pPr>
    </w:p>
    <w:p w14:paraId="6FFECCD3" w14:textId="77777777" w:rsidR="002D5603" w:rsidRDefault="002D5603" w:rsidP="00CB620B">
      <w:pPr>
        <w:pStyle w:val="Body"/>
        <w:ind w:firstLine="0"/>
      </w:pPr>
    </w:p>
    <w:p w14:paraId="4DD44B19" w14:textId="77777777" w:rsidR="00452BE4" w:rsidRDefault="009E0AA0" w:rsidP="00452BE4">
      <w:pPr>
        <w:pStyle w:val="Body"/>
        <w:keepNext/>
        <w:jc w:val="center"/>
      </w:pPr>
      <w:r w:rsidRPr="009E0AA0">
        <w:rPr>
          <w:noProof/>
        </w:rPr>
        <w:drawing>
          <wp:inline distT="0" distB="0" distL="0" distR="0" wp14:anchorId="0DA48F03" wp14:editId="032E2FA2">
            <wp:extent cx="4120467" cy="1987449"/>
            <wp:effectExtent l="0" t="0" r="0" b="0"/>
            <wp:docPr id="843960091" name="Picture 1" descr="A diagram of a sample port and a sample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60091" name="Picture 1" descr="A diagram of a sample port and a sample port&#10;&#10;AI-generated content may be incorrect."/>
                    <pic:cNvPicPr/>
                  </pic:nvPicPr>
                  <pic:blipFill rotWithShape="1">
                    <a:blip r:embed="rId168">
                      <a:extLst>
                        <a:ext uri="{28A0092B-C50C-407E-A947-70E740481C1C}">
                          <a14:useLocalDpi xmlns:a14="http://schemas.microsoft.com/office/drawing/2010/main" val="0"/>
                        </a:ext>
                      </a:extLst>
                    </a:blip>
                    <a:srcRect t="8494"/>
                    <a:stretch>
                      <a:fillRect/>
                    </a:stretch>
                  </pic:blipFill>
                  <pic:spPr bwMode="auto">
                    <a:xfrm>
                      <a:off x="0" y="0"/>
                      <a:ext cx="4123247" cy="1988790"/>
                    </a:xfrm>
                    <a:prstGeom prst="rect">
                      <a:avLst/>
                    </a:prstGeom>
                    <a:ln>
                      <a:noFill/>
                    </a:ln>
                    <a:extLst>
                      <a:ext uri="{53640926-AAD7-44D8-BBD7-CCE9431645EC}">
                        <a14:shadowObscured xmlns:a14="http://schemas.microsoft.com/office/drawing/2010/main"/>
                      </a:ext>
                    </a:extLst>
                  </pic:spPr>
                </pic:pic>
              </a:graphicData>
            </a:graphic>
          </wp:inline>
        </w:drawing>
      </w:r>
    </w:p>
    <w:p w14:paraId="2726B373" w14:textId="7F1E2C96" w:rsidR="00D4407E" w:rsidRDefault="00452BE4" w:rsidP="00123EC3">
      <w:pPr>
        <w:pStyle w:val="Caption"/>
        <w:jc w:val="left"/>
      </w:pPr>
      <w:bookmarkStart w:id="114" w:name="_Toc210600661"/>
      <w:r>
        <w:t xml:space="preserve">Figure </w:t>
      </w:r>
      <w:fldSimple w:instr=" SEQ Figure \* ARABIC ">
        <w:r w:rsidR="00625B87">
          <w:rPr>
            <w:noProof/>
          </w:rPr>
          <w:t>13</w:t>
        </w:r>
      </w:fldSimple>
      <w:r>
        <w:t xml:space="preserve">. </w:t>
      </w:r>
      <w:r w:rsidRPr="00BD168F">
        <w:t>STLV vs HARV</w:t>
      </w:r>
      <w:bookmarkEnd w:id="114"/>
    </w:p>
    <w:p w14:paraId="11352982" w14:textId="09EC7CB7" w:rsidR="000D1322" w:rsidRDefault="00B75B3C" w:rsidP="00B75B3C">
      <w:pPr>
        <w:pStyle w:val="Body"/>
        <w:ind w:firstLine="0"/>
      </w:pPr>
      <w:r>
        <w:t>The figure on the left depicts the STLV bioreactor, with its ports clearly labeled. To the right, the HARV is displayed, also with labeled ports. A cylindrical shape characterizes the STLV, whereas the HARV has a disc-shaped configuration [</w:t>
      </w:r>
      <w:hyperlink r:id="rId169" w:history="1">
        <w:r w:rsidR="00A001DF">
          <w:rPr>
            <w:rStyle w:val="Hyperlink"/>
            <w:color w:val="000000" w:themeColor="text1"/>
          </w:rPr>
          <w:t>85</w:t>
        </w:r>
      </w:hyperlink>
      <w:r>
        <w:t>].</w:t>
      </w:r>
    </w:p>
    <w:p w14:paraId="05DE3F59" w14:textId="77777777" w:rsidR="00895311" w:rsidRDefault="00895311" w:rsidP="00665180">
      <w:pPr>
        <w:pStyle w:val="Body"/>
      </w:pPr>
    </w:p>
    <w:p w14:paraId="0615C907" w14:textId="77777777" w:rsidR="00123EC3" w:rsidRDefault="00123EC3" w:rsidP="00665180">
      <w:pPr>
        <w:pStyle w:val="Body"/>
      </w:pPr>
    </w:p>
    <w:p w14:paraId="172B3DFC" w14:textId="6F0E9042" w:rsidR="009E0AA0" w:rsidRPr="001629C7" w:rsidRDefault="002A1E25" w:rsidP="00665180">
      <w:pPr>
        <w:pStyle w:val="Body"/>
        <w:rPr>
          <w:color w:val="000000" w:themeColor="text1"/>
        </w:rPr>
      </w:pPr>
      <w:r>
        <w:t xml:space="preserve">Despite the limitations associated with the RWV, which include the requirement for high user competency, bubble formation, and the difficulty in determining the appropriate rotational speed to balance solid-body rotation with continuous freefall, the device enhances cellular performance through its capacity </w:t>
      </w:r>
      <w:r w:rsidR="00A33AFA">
        <w:t>to improve mixing in low-shear environments substantially</w:t>
      </w:r>
      <w:r>
        <w:t>, facilitate high-density cell cultures and self-aggregation, promote cellular differentiation, and, notably, simulate microgravity. The effects of this simulation are well documented, encompas</w:t>
      </w:r>
      <w:r w:rsidRPr="001629C7">
        <w:rPr>
          <w:color w:val="000000" w:themeColor="text1"/>
        </w:rPr>
        <w:t>sing alterations in calcium handling within cardiac cells and interference with cellular differentiation pathways [</w:t>
      </w:r>
      <w:hyperlink r:id="rId170" w:history="1">
        <w:r w:rsidR="004E4CBB">
          <w:rPr>
            <w:rStyle w:val="Hyperlink"/>
            <w:color w:val="000000" w:themeColor="text1"/>
          </w:rPr>
          <w:t>89</w:t>
        </w:r>
      </w:hyperlink>
      <w:r w:rsidRPr="001629C7">
        <w:rPr>
          <w:color w:val="000000" w:themeColor="text1"/>
        </w:rPr>
        <w:t>][</w:t>
      </w:r>
      <w:hyperlink r:id="rId171" w:history="1">
        <w:r w:rsidR="004E4CBB">
          <w:rPr>
            <w:rStyle w:val="Hyperlink"/>
            <w:color w:val="000000" w:themeColor="text1"/>
          </w:rPr>
          <w:t>90</w:t>
        </w:r>
      </w:hyperlink>
      <w:r w:rsidRPr="001629C7">
        <w:rPr>
          <w:color w:val="000000" w:themeColor="text1"/>
        </w:rPr>
        <w:t>][</w:t>
      </w:r>
      <w:hyperlink r:id="rId172" w:history="1">
        <w:r w:rsidR="004E4CBB">
          <w:rPr>
            <w:rStyle w:val="Hyperlink"/>
            <w:color w:val="000000" w:themeColor="text1"/>
          </w:rPr>
          <w:t>91</w:t>
        </w:r>
      </w:hyperlink>
      <w:r w:rsidRPr="001629C7">
        <w:rPr>
          <w:color w:val="000000" w:themeColor="text1"/>
        </w:rPr>
        <w:t>].</w:t>
      </w:r>
    </w:p>
    <w:p w14:paraId="17CB2B7B" w14:textId="77777777" w:rsidR="00AA2129" w:rsidRPr="001629C7" w:rsidRDefault="00AA2129" w:rsidP="00834F3F">
      <w:pPr>
        <w:pStyle w:val="Body"/>
        <w:rPr>
          <w:color w:val="000000" w:themeColor="text1"/>
        </w:rPr>
      </w:pPr>
    </w:p>
    <w:p w14:paraId="2AC27F32" w14:textId="1F84C86F" w:rsidR="00A175C3" w:rsidRPr="001629C7" w:rsidRDefault="00E85875" w:rsidP="006D4CF9">
      <w:pPr>
        <w:pStyle w:val="Body"/>
        <w:rPr>
          <w:color w:val="000000" w:themeColor="text1"/>
        </w:rPr>
      </w:pPr>
      <w:r w:rsidRPr="001629C7">
        <w:rPr>
          <w:color w:val="000000" w:themeColor="text1"/>
        </w:rPr>
        <w:t xml:space="preserve">The proposed solution emphasizes the integration of various benefits associated with different types of partial gravity simulation, while maintaining minimal adverse effects. To optimize cell growth, it is essential to cultivate cells in a manner that simulates </w:t>
      </w:r>
      <w:r w:rsidR="00AB0A46" w:rsidRPr="001629C7">
        <w:rPr>
          <w:color w:val="000000" w:themeColor="text1"/>
        </w:rPr>
        <w:t>free-fall</w:t>
      </w:r>
      <w:r w:rsidRPr="001629C7">
        <w:rPr>
          <w:color w:val="000000" w:themeColor="text1"/>
        </w:rPr>
        <w:t xml:space="preserve">. Consequently, maintaining a constant and steady rotation of the cells is necessary to ensure continuous exposure to </w:t>
      </w:r>
      <w:r w:rsidR="009A3294" w:rsidRPr="001629C7">
        <w:rPr>
          <w:color w:val="000000" w:themeColor="text1"/>
        </w:rPr>
        <w:t>free-fall</w:t>
      </w:r>
      <w:r w:rsidRPr="001629C7">
        <w:rPr>
          <w:color w:val="000000" w:themeColor="text1"/>
        </w:rPr>
        <w:t xml:space="preserve"> conditions. This objective can be achieved by modifying the rotation of the </w:t>
      </w:r>
      <w:r w:rsidR="00AB0A46" w:rsidRPr="001629C7">
        <w:rPr>
          <w:color w:val="000000" w:themeColor="text1"/>
        </w:rPr>
        <w:t>RWV</w:t>
      </w:r>
      <w:r w:rsidRPr="001629C7">
        <w:rPr>
          <w:color w:val="000000" w:themeColor="text1"/>
        </w:rPr>
        <w:t xml:space="preserve"> through the integration of centrifugation methods. As depicted in </w:t>
      </w:r>
      <w:r w:rsidR="001629C7" w:rsidRPr="001629C7">
        <w:rPr>
          <w:color w:val="000000" w:themeColor="text1"/>
          <w:u w:val="single"/>
        </w:rPr>
        <w:t>Figure 14</w:t>
      </w:r>
      <w:r w:rsidRPr="001629C7">
        <w:rPr>
          <w:color w:val="000000" w:themeColor="text1"/>
        </w:rPr>
        <w:t>, the device's orbit will be controlled to ensure a low-shear environment with a balanced solid-body rotation and continuous free-fall conditions</w:t>
      </w:r>
      <w:r w:rsidR="006E1578" w:rsidRPr="001629C7">
        <w:rPr>
          <w:color w:val="000000" w:themeColor="text1"/>
        </w:rPr>
        <w:t xml:space="preserve"> [</w:t>
      </w:r>
      <w:hyperlink r:id="rId173" w:history="1">
        <w:r w:rsidR="004E4CBB">
          <w:rPr>
            <w:rStyle w:val="Hyperlink"/>
            <w:color w:val="000000" w:themeColor="text1"/>
          </w:rPr>
          <w:t>92</w:t>
        </w:r>
      </w:hyperlink>
      <w:r w:rsidR="006E1578" w:rsidRPr="001629C7">
        <w:rPr>
          <w:color w:val="000000" w:themeColor="text1"/>
        </w:rPr>
        <w:t>].</w:t>
      </w:r>
      <w:r w:rsidRPr="001629C7">
        <w:rPr>
          <w:color w:val="000000" w:themeColor="text1"/>
        </w:rPr>
        <w:t xml:space="preserve"> </w:t>
      </w:r>
    </w:p>
    <w:p w14:paraId="60E89352" w14:textId="77777777" w:rsidR="00A175C3" w:rsidRDefault="00A175C3" w:rsidP="006D4CF9">
      <w:pPr>
        <w:pStyle w:val="Body"/>
      </w:pPr>
    </w:p>
    <w:p w14:paraId="6B9A8B2A" w14:textId="65154A8D" w:rsidR="00F70E3D" w:rsidRDefault="00A175C3" w:rsidP="00F70E3D">
      <w:pPr>
        <w:pStyle w:val="Body"/>
        <w:keepNext/>
        <w:jc w:val="center"/>
      </w:pPr>
      <w:r w:rsidRPr="00C00407">
        <w:rPr>
          <w:noProof/>
        </w:rPr>
        <w:lastRenderedPageBreak/>
        <w:drawing>
          <wp:inline distT="0" distB="0" distL="0" distR="0" wp14:anchorId="41F1905C" wp14:editId="52CA77D3">
            <wp:extent cx="1480498" cy="1384300"/>
            <wp:effectExtent l="0" t="0" r="5715" b="6350"/>
            <wp:docPr id="1436731142" name="Picture 1" descr="Diagram of a cell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1142" name="Picture 1" descr="Diagram of a cell cycle&#10;&#10;AI-generated content may be incorrect."/>
                    <pic:cNvPicPr/>
                  </pic:nvPicPr>
                  <pic:blipFill rotWithShape="1">
                    <a:blip r:embed="rId174" cstate="print">
                      <a:extLst>
                        <a:ext uri="{28A0092B-C50C-407E-A947-70E740481C1C}">
                          <a14:useLocalDpi xmlns:a14="http://schemas.microsoft.com/office/drawing/2010/main" val="0"/>
                        </a:ext>
                      </a:extLst>
                    </a:blip>
                    <a:srcRect l="15600"/>
                    <a:stretch>
                      <a:fillRect/>
                    </a:stretch>
                  </pic:blipFill>
                  <pic:spPr bwMode="auto">
                    <a:xfrm>
                      <a:off x="0" y="0"/>
                      <a:ext cx="1481905" cy="1385616"/>
                    </a:xfrm>
                    <a:prstGeom prst="rect">
                      <a:avLst/>
                    </a:prstGeom>
                    <a:ln>
                      <a:noFill/>
                    </a:ln>
                    <a:extLst>
                      <a:ext uri="{53640926-AAD7-44D8-BBD7-CCE9431645EC}">
                        <a14:shadowObscured xmlns:a14="http://schemas.microsoft.com/office/drawing/2010/main"/>
                      </a:ext>
                    </a:extLst>
                  </pic:spPr>
                </pic:pic>
              </a:graphicData>
            </a:graphic>
          </wp:inline>
        </w:drawing>
      </w:r>
    </w:p>
    <w:p w14:paraId="27B7BE5D" w14:textId="4D7E4CAE" w:rsidR="00A175C3" w:rsidRDefault="00123EC3" w:rsidP="00894B54">
      <w:pPr>
        <w:pStyle w:val="Caption"/>
        <w:jc w:val="left"/>
      </w:pPr>
      <w:bookmarkStart w:id="115" w:name="_Toc210600662"/>
      <w:r>
        <w:t xml:space="preserve">Figure </w:t>
      </w:r>
      <w:fldSimple w:instr=" SEQ Figure \* ARABIC ">
        <w:r w:rsidR="00625B87">
          <w:rPr>
            <w:noProof/>
          </w:rPr>
          <w:t>14</w:t>
        </w:r>
      </w:fldSimple>
      <w:r>
        <w:t>. Orbit Trajectory of the Cell Within a Rotating Bioreactor</w:t>
      </w:r>
      <w:bookmarkEnd w:id="115"/>
    </w:p>
    <w:p w14:paraId="5790B100" w14:textId="1776A57E" w:rsidR="00A175C3" w:rsidRDefault="00F75F2C" w:rsidP="001629C7">
      <w:pPr>
        <w:pStyle w:val="Body"/>
        <w:ind w:firstLine="0"/>
      </w:pPr>
      <w:r w:rsidRPr="00577460">
        <w:t xml:space="preserve">The orbital </w:t>
      </w:r>
      <w:r w:rsidR="006907B8" w:rsidRPr="00577460">
        <w:t>trajectory</w:t>
      </w:r>
      <w:r w:rsidRPr="00577460">
        <w:t xml:space="preserve"> of the cell </w:t>
      </w:r>
      <w:r w:rsidR="006907B8" w:rsidRPr="00577460">
        <w:t>within</w:t>
      </w:r>
      <w:r w:rsidRPr="00577460">
        <w:t xml:space="preserve"> a rotating bioreactor.</w:t>
      </w:r>
      <w:r w:rsidR="005E0576">
        <w:t xml:space="preserve"> </w:t>
      </w:r>
      <w:r w:rsidR="00B06AE9" w:rsidRPr="00577460">
        <w:t xml:space="preserve">The </w:t>
      </w:r>
      <w:r w:rsidR="006907B8" w:rsidRPr="00577460">
        <w:t>sustained</w:t>
      </w:r>
      <w:r w:rsidR="00B06AE9" w:rsidRPr="00577460">
        <w:t xml:space="preserve"> rotation and sedimentation </w:t>
      </w:r>
      <w:r w:rsidR="006907B8" w:rsidRPr="00577460">
        <w:t>effects prevent</w:t>
      </w:r>
      <w:r w:rsidR="00E96FC8" w:rsidRPr="00577460">
        <w:t xml:space="preserve"> the cells </w:t>
      </w:r>
      <w:r w:rsidR="006907B8" w:rsidRPr="00577460">
        <w:t>from settling at</w:t>
      </w:r>
      <w:r w:rsidR="005749D1" w:rsidRPr="00577460">
        <w:t xml:space="preserve"> the </w:t>
      </w:r>
      <w:r w:rsidR="006907B8" w:rsidRPr="00577460">
        <w:t>base</w:t>
      </w:r>
      <w:r w:rsidR="005749D1" w:rsidRPr="00577460">
        <w:t xml:space="preserve"> of the vessel</w:t>
      </w:r>
      <w:r w:rsidR="006907B8" w:rsidRPr="00577460">
        <w:t>. Additionally,</w:t>
      </w:r>
      <w:r w:rsidR="00AE6372" w:rsidRPr="00577460">
        <w:t xml:space="preserve"> the clockwise rotation of th</w:t>
      </w:r>
      <w:r w:rsidR="00D3636D" w:rsidRPr="00577460">
        <w:t xml:space="preserve">e </w:t>
      </w:r>
      <w:r w:rsidR="006907B8" w:rsidRPr="00577460">
        <w:t>medium facilitates</w:t>
      </w:r>
      <w:r w:rsidR="00D3636D" w:rsidRPr="00577460">
        <w:t xml:space="preserve"> the </w:t>
      </w:r>
      <w:r w:rsidR="00B761F2" w:rsidRPr="00577460">
        <w:t xml:space="preserve">continuous suspension </w:t>
      </w:r>
      <w:r w:rsidR="006907B8" w:rsidRPr="00577460">
        <w:t xml:space="preserve">of cells </w:t>
      </w:r>
      <w:r w:rsidR="00B761F2" w:rsidRPr="00577460">
        <w:t>in the orbit [</w:t>
      </w:r>
      <w:hyperlink r:id="rId175" w:history="1">
        <w:r w:rsidR="004E4CBB">
          <w:rPr>
            <w:rStyle w:val="Hyperlink"/>
            <w:color w:val="000000" w:themeColor="text1"/>
          </w:rPr>
          <w:t>92</w:t>
        </w:r>
      </w:hyperlink>
      <w:r w:rsidR="00B761F2" w:rsidRPr="00577460">
        <w:t>].</w:t>
      </w:r>
      <w:r w:rsidR="00B761F2">
        <w:rPr>
          <w:u w:val="single"/>
        </w:rPr>
        <w:t xml:space="preserve"> </w:t>
      </w:r>
    </w:p>
    <w:p w14:paraId="192ECFDA" w14:textId="77777777" w:rsidR="006A0C49" w:rsidRDefault="006A0C49" w:rsidP="009C06CD">
      <w:pPr>
        <w:pStyle w:val="Body"/>
        <w:ind w:firstLine="0"/>
      </w:pPr>
    </w:p>
    <w:p w14:paraId="63FAC2F8" w14:textId="77777777" w:rsidR="006A0C49" w:rsidRDefault="006A0C49" w:rsidP="009C06CD">
      <w:pPr>
        <w:pStyle w:val="Body"/>
        <w:ind w:firstLine="0"/>
      </w:pPr>
    </w:p>
    <w:p w14:paraId="1F87362E" w14:textId="41D64C15" w:rsidR="005F11C8" w:rsidRDefault="009C06CD" w:rsidP="00A175C3">
      <w:pPr>
        <w:pStyle w:val="Body"/>
        <w:ind w:firstLine="0"/>
      </w:pPr>
      <w:r>
        <w:tab/>
        <w:t xml:space="preserve">However, the centrifugation </w:t>
      </w:r>
      <w:r w:rsidR="005E6D71">
        <w:t xml:space="preserve">process </w:t>
      </w:r>
      <w:r>
        <w:t xml:space="preserve">would not </w:t>
      </w:r>
      <w:r w:rsidR="005E6D71">
        <w:t xml:space="preserve">accurately </w:t>
      </w:r>
      <w:r>
        <w:t xml:space="preserve">simulate </w:t>
      </w:r>
      <w:r w:rsidR="005E6D71">
        <w:t xml:space="preserve">the </w:t>
      </w:r>
      <w:r>
        <w:t xml:space="preserve">partial gravity of </w:t>
      </w:r>
      <w:r>
        <w:rPr>
          <w:rFonts w:ascii="Cambria Math" w:hAnsi="Cambria Math"/>
          <w:i/>
          <w:noProof/>
        </w:rPr>
        <w:t xml:space="preserve"> </w:t>
      </w:r>
      <m:oMath>
        <m:f>
          <m:fPr>
            <m:ctrlPr>
              <w:rPr>
                <w:rFonts w:ascii="Cambria Math" w:hAnsi="Cambria Math"/>
                <w:i/>
                <w:noProof/>
              </w:rPr>
            </m:ctrlPr>
          </m:fPr>
          <m:num>
            <m:r>
              <w:rPr>
                <w:rFonts w:ascii="Cambria Math" w:hAnsi="Cambria Math"/>
                <w:noProof/>
              </w:rPr>
              <m:t>1</m:t>
            </m:r>
          </m:num>
          <m:den>
            <m:r>
              <w:rPr>
                <w:rFonts w:ascii="Cambria Math" w:hAnsi="Cambria Math"/>
                <w:noProof/>
              </w:rPr>
              <m:t>6</m:t>
            </m:r>
          </m:den>
        </m:f>
        <m:r>
          <w:rPr>
            <w:rFonts w:ascii="Cambria Math" w:hAnsi="Cambria Math"/>
          </w:rPr>
          <m:t>G</m:t>
        </m:r>
      </m:oMath>
      <w:r>
        <w:t xml:space="preserve"> </w:t>
      </w:r>
      <w:r w:rsidRPr="00125987">
        <w:t>and</w:t>
      </w:r>
      <w:r>
        <w:t xml:space="preserve"> </w:t>
      </w:r>
      <m:oMath>
        <m:f>
          <m:fPr>
            <m:ctrlPr>
              <w:rPr>
                <w:rFonts w:ascii="Cambria Math" w:hAnsi="Cambria Math"/>
                <w:i/>
                <w:noProof/>
              </w:rPr>
            </m:ctrlPr>
          </m:fPr>
          <m:num>
            <m:r>
              <w:rPr>
                <w:rFonts w:ascii="Cambria Math" w:hAnsi="Cambria Math"/>
                <w:noProof/>
              </w:rPr>
              <m:t>3</m:t>
            </m:r>
          </m:num>
          <m:den>
            <m:r>
              <w:rPr>
                <w:rFonts w:ascii="Cambria Math" w:hAnsi="Cambria Math"/>
                <w:noProof/>
              </w:rPr>
              <m:t>8</m:t>
            </m:r>
          </m:den>
        </m:f>
        <m:r>
          <w:rPr>
            <w:rFonts w:ascii="Cambria Math" w:hAnsi="Cambria Math"/>
          </w:rPr>
          <m:t>G</m:t>
        </m:r>
      </m:oMath>
      <w:r>
        <w:t xml:space="preserve">. With the inclination in the parabolic flight </w:t>
      </w:r>
      <w:r w:rsidR="005E6D71">
        <w:t>enabling</w:t>
      </w:r>
      <w:r>
        <w:t xml:space="preserve"> a 1.8G simulation, the inclined plane </w:t>
      </w:r>
      <w:r w:rsidR="005E6D71">
        <w:t>within</w:t>
      </w:r>
      <w:r>
        <w:t xml:space="preserve"> the solution would </w:t>
      </w:r>
      <w:r w:rsidR="005E6D71">
        <w:t>serve as the primary mechanism</w:t>
      </w:r>
      <w:r>
        <w:t xml:space="preserve"> to </w:t>
      </w:r>
      <w:r w:rsidR="005E6D71">
        <w:t>achieve</w:t>
      </w:r>
      <w:r>
        <w:t xml:space="preserve"> partial gravity</w:t>
      </w:r>
      <w:r w:rsidR="005E6D71">
        <w:t xml:space="preserve"> conditions.</w:t>
      </w:r>
      <w:r>
        <w:t xml:space="preserve"> In fact, NASA is </w:t>
      </w:r>
      <w:r w:rsidR="005E6D71">
        <w:t>presently constructing</w:t>
      </w:r>
      <w:r>
        <w:t xml:space="preserve"> a </w:t>
      </w:r>
      <w:r w:rsidR="000177B2">
        <w:t xml:space="preserve">Mars </w:t>
      </w:r>
      <w:r w:rsidR="00480D35">
        <w:t>Artificial</w:t>
      </w:r>
      <w:r w:rsidR="000177B2">
        <w:t xml:space="preserve"> Gravity </w:t>
      </w:r>
      <w:r w:rsidR="000177B2" w:rsidRPr="001629C7">
        <w:rPr>
          <w:color w:val="000000" w:themeColor="text1"/>
        </w:rPr>
        <w:t xml:space="preserve">Habitat with </w:t>
      </w:r>
      <w:r w:rsidR="00480D35" w:rsidRPr="001629C7">
        <w:rPr>
          <w:color w:val="000000" w:themeColor="text1"/>
        </w:rPr>
        <w:t>Centrifugation (MAGICIAN) module</w:t>
      </w:r>
      <w:r w:rsidRPr="001629C7">
        <w:rPr>
          <w:color w:val="000000" w:themeColor="text1"/>
        </w:rPr>
        <w:t xml:space="preserve"> to </w:t>
      </w:r>
      <w:r w:rsidR="005E6D71" w:rsidRPr="001629C7">
        <w:rPr>
          <w:color w:val="000000" w:themeColor="text1"/>
        </w:rPr>
        <w:t>emulate</w:t>
      </w:r>
      <w:r w:rsidRPr="001629C7">
        <w:rPr>
          <w:color w:val="000000" w:themeColor="text1"/>
        </w:rPr>
        <w:t xml:space="preserve"> Earth’s gravity on Mars, as </w:t>
      </w:r>
      <w:r w:rsidR="005E6D71" w:rsidRPr="001629C7">
        <w:rPr>
          <w:color w:val="000000" w:themeColor="text1"/>
        </w:rPr>
        <w:t>illustrated</w:t>
      </w:r>
      <w:r w:rsidRPr="001629C7">
        <w:rPr>
          <w:color w:val="000000" w:themeColor="text1"/>
        </w:rPr>
        <w:t xml:space="preserve"> in </w:t>
      </w:r>
      <w:r w:rsidR="001629C7" w:rsidRPr="001629C7">
        <w:rPr>
          <w:color w:val="000000" w:themeColor="text1"/>
          <w:u w:val="single"/>
        </w:rPr>
        <w:t>Figure 15</w:t>
      </w:r>
      <w:r w:rsidR="001629C7" w:rsidRPr="001629C7">
        <w:rPr>
          <w:color w:val="000000" w:themeColor="text1"/>
        </w:rPr>
        <w:t xml:space="preserve"> [</w:t>
      </w:r>
      <w:hyperlink r:id="rId176" w:history="1">
        <w:r w:rsidR="004E4CBB">
          <w:rPr>
            <w:rStyle w:val="Hyperlink"/>
            <w:color w:val="000000" w:themeColor="text1"/>
          </w:rPr>
          <w:t>93</w:t>
        </w:r>
      </w:hyperlink>
      <w:r w:rsidR="007C79D5" w:rsidRPr="001629C7">
        <w:rPr>
          <w:color w:val="000000" w:themeColor="text1"/>
        </w:rPr>
        <w:t>]</w:t>
      </w:r>
      <w:r w:rsidRPr="001629C7">
        <w:rPr>
          <w:color w:val="000000" w:themeColor="text1"/>
        </w:rPr>
        <w:t xml:space="preserve">.  </w:t>
      </w:r>
    </w:p>
    <w:p w14:paraId="38C26670" w14:textId="77777777" w:rsidR="005E6D71" w:rsidRDefault="005E6D71" w:rsidP="005E6D71">
      <w:pPr>
        <w:pStyle w:val="Body"/>
        <w:ind w:firstLine="0"/>
      </w:pPr>
    </w:p>
    <w:p w14:paraId="66E7CCEF" w14:textId="77777777" w:rsidR="006A0C49" w:rsidRDefault="006A0C49" w:rsidP="005E6D71">
      <w:pPr>
        <w:pStyle w:val="Body"/>
        <w:ind w:firstLine="0"/>
      </w:pPr>
    </w:p>
    <w:p w14:paraId="3D4B583C" w14:textId="77777777" w:rsidR="00894B54" w:rsidRDefault="0045749B" w:rsidP="00894B54">
      <w:pPr>
        <w:pStyle w:val="Body"/>
        <w:keepNext/>
        <w:ind w:firstLine="0"/>
        <w:jc w:val="center"/>
      </w:pPr>
      <w:r w:rsidRPr="0045749B">
        <w:rPr>
          <w:noProof/>
        </w:rPr>
        <w:drawing>
          <wp:inline distT="0" distB="0" distL="0" distR="0" wp14:anchorId="63EF1C18" wp14:editId="2AE48BAD">
            <wp:extent cx="3372321" cy="1714739"/>
            <wp:effectExtent l="0" t="0" r="0" b="0"/>
            <wp:docPr id="678539609" name="Picture 1" descr="A diagram of a sol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9609" name="Picture 1" descr="A diagram of a solar system&#10;&#10;AI-generated content may be incorrect."/>
                    <pic:cNvPicPr/>
                  </pic:nvPicPr>
                  <pic:blipFill>
                    <a:blip r:embed="rId177"/>
                    <a:stretch>
                      <a:fillRect/>
                    </a:stretch>
                  </pic:blipFill>
                  <pic:spPr>
                    <a:xfrm>
                      <a:off x="0" y="0"/>
                      <a:ext cx="3372321" cy="1714739"/>
                    </a:xfrm>
                    <a:prstGeom prst="rect">
                      <a:avLst/>
                    </a:prstGeom>
                  </pic:spPr>
                </pic:pic>
              </a:graphicData>
            </a:graphic>
          </wp:inline>
        </w:drawing>
      </w:r>
    </w:p>
    <w:p w14:paraId="1C5D9156" w14:textId="1948475D" w:rsidR="0045749B" w:rsidRDefault="00894B54" w:rsidP="001629C7">
      <w:pPr>
        <w:pStyle w:val="Caption"/>
        <w:jc w:val="left"/>
      </w:pPr>
      <w:bookmarkStart w:id="116" w:name="_Toc210600663"/>
      <w:r>
        <w:t xml:space="preserve">Figure </w:t>
      </w:r>
      <w:fldSimple w:instr=" SEQ Figure \* ARABIC ">
        <w:r w:rsidR="00625B87">
          <w:rPr>
            <w:noProof/>
          </w:rPr>
          <w:t>15</w:t>
        </w:r>
      </w:fldSimple>
      <w:r>
        <w:t xml:space="preserve">. </w:t>
      </w:r>
      <w:r w:rsidRPr="003C64D9">
        <w:t xml:space="preserve">MAGAICIAN </w:t>
      </w:r>
      <w:r>
        <w:t>S</w:t>
      </w:r>
      <w:r w:rsidRPr="003C64D9">
        <w:t>chematic</w:t>
      </w:r>
      <w:bookmarkEnd w:id="116"/>
    </w:p>
    <w:p w14:paraId="39E48BA9" w14:textId="5737CD57" w:rsidR="00FB6737" w:rsidRDefault="00B13CAD" w:rsidP="001629C7">
      <w:pPr>
        <w:pStyle w:val="Body"/>
        <w:ind w:firstLine="0"/>
      </w:pPr>
      <w:r w:rsidRPr="006C3E04">
        <w:t>A two-dimensional</w:t>
      </w:r>
      <w:r w:rsidR="003A304D" w:rsidRPr="006C3E04">
        <w:t xml:space="preserve"> cross-section of the MAGIGAN </w:t>
      </w:r>
      <w:r w:rsidRPr="006C3E04">
        <w:t>modules displayed at</w:t>
      </w:r>
      <w:r w:rsidR="003A304D" w:rsidRPr="006C3E04">
        <w:t xml:space="preserve"> an angle of 67.7°</w:t>
      </w:r>
      <w:r w:rsidR="00090989" w:rsidRPr="006C3E04">
        <w:t xml:space="preserve"> </w:t>
      </w:r>
      <w:r w:rsidR="00B4464A" w:rsidRPr="006C3E04">
        <w:t xml:space="preserve">to </w:t>
      </w:r>
      <w:r w:rsidRPr="006C3E04">
        <w:t>achieve</w:t>
      </w:r>
      <w:r w:rsidR="00B4464A" w:rsidRPr="006C3E04">
        <w:t xml:space="preserve"> a resultant force </w:t>
      </w:r>
      <w:r w:rsidRPr="006C3E04">
        <w:t>equivalent</w:t>
      </w:r>
      <w:r w:rsidR="00B4464A" w:rsidRPr="006C3E04">
        <w:t xml:space="preserve"> to </w:t>
      </w:r>
      <w:r w:rsidR="00781BA3" w:rsidRPr="006C3E04">
        <w:t>Earth’s gravity</w:t>
      </w:r>
      <w:r w:rsidR="00090989" w:rsidRPr="006C3E04">
        <w:t xml:space="preserve"> </w:t>
      </w:r>
      <w:r w:rsidR="001629C7" w:rsidRPr="001629C7">
        <w:rPr>
          <w:u w:val="single"/>
        </w:rPr>
        <w:t>[</w:t>
      </w:r>
      <w:hyperlink r:id="rId178" w:history="1">
        <w:r w:rsidR="00987E53">
          <w:rPr>
            <w:rStyle w:val="Hyperlink"/>
            <w:color w:val="000000" w:themeColor="text1"/>
          </w:rPr>
          <w:t>93</w:t>
        </w:r>
      </w:hyperlink>
      <w:r w:rsidR="001629C7">
        <w:t>].</w:t>
      </w:r>
    </w:p>
    <w:p w14:paraId="0E3496E3" w14:textId="77777777" w:rsidR="001629C7" w:rsidRDefault="001629C7" w:rsidP="001629C7">
      <w:pPr>
        <w:pStyle w:val="Body"/>
        <w:ind w:firstLine="0"/>
      </w:pPr>
    </w:p>
    <w:p w14:paraId="4900DEF4" w14:textId="77777777" w:rsidR="006A0C49" w:rsidRPr="009C06CD" w:rsidRDefault="006A0C49" w:rsidP="001629C7">
      <w:pPr>
        <w:pStyle w:val="Body"/>
        <w:ind w:firstLine="0"/>
      </w:pPr>
    </w:p>
    <w:p w14:paraId="45834F23" w14:textId="6DD2F6E4" w:rsidR="002210C5" w:rsidRDefault="00B57D9B" w:rsidP="0037621D">
      <w:pPr>
        <w:pStyle w:val="Body"/>
      </w:pPr>
      <w:r>
        <w:t xml:space="preserve">Using a bioreactor would provide a controlled environment for cell growth, </w:t>
      </w:r>
      <w:r w:rsidR="00987E53">
        <w:t>thereby reducing the likelihood of inaccurate data resulting from</w:t>
      </w:r>
      <w:r>
        <w:t xml:space="preserve"> cell culture. </w:t>
      </w:r>
      <w:r w:rsidR="00584E4F">
        <w:t>Given that</w:t>
      </w:r>
      <w:r w:rsidR="002210C5">
        <w:t xml:space="preserve"> the </w:t>
      </w:r>
      <w:r w:rsidR="00584E4F">
        <w:t xml:space="preserve">bioreactor's </w:t>
      </w:r>
      <w:r w:rsidR="002210C5">
        <w:t xml:space="preserve">rotation </w:t>
      </w:r>
      <w:r>
        <w:t xml:space="preserve">is </w:t>
      </w:r>
      <w:r w:rsidR="00584E4F">
        <w:t xml:space="preserve">maintained at a </w:t>
      </w:r>
      <w:r>
        <w:t xml:space="preserve">constant </w:t>
      </w:r>
      <w:r w:rsidR="00584E4F">
        <w:t xml:space="preserve">rate </w:t>
      </w:r>
      <w:r>
        <w:t xml:space="preserve">and the inclined </w:t>
      </w:r>
      <w:r w:rsidR="00584E4F">
        <w:t>plane's movement</w:t>
      </w:r>
      <w:r>
        <w:t xml:space="preserve"> is </w:t>
      </w:r>
      <w:r w:rsidR="00584E4F">
        <w:t xml:space="preserve">solely a result of </w:t>
      </w:r>
      <w:r>
        <w:t xml:space="preserve">gravitational simulation, two motors </w:t>
      </w:r>
      <w:r w:rsidR="00584E4F">
        <w:t>will</w:t>
      </w:r>
      <w:r>
        <w:t xml:space="preserve"> be </w:t>
      </w:r>
      <w:r w:rsidR="00584E4F">
        <w:t>employed. These</w:t>
      </w:r>
      <w:r>
        <w:t xml:space="preserve"> motors </w:t>
      </w:r>
      <w:r w:rsidR="00584E4F">
        <w:t>will</w:t>
      </w:r>
      <w:r>
        <w:t xml:space="preserve"> be </w:t>
      </w:r>
      <w:r w:rsidR="00584E4F">
        <w:t>identical</w:t>
      </w:r>
      <w:r>
        <w:t xml:space="preserve"> to </w:t>
      </w:r>
      <w:r w:rsidR="00584E4F">
        <w:t>minimize potential complications in</w:t>
      </w:r>
      <w:r>
        <w:t xml:space="preserve"> coding or wiring. </w:t>
      </w:r>
    </w:p>
    <w:p w14:paraId="607978FD" w14:textId="77777777" w:rsidR="00FE756B" w:rsidRDefault="00FE756B" w:rsidP="00834F3F">
      <w:pPr>
        <w:pStyle w:val="Body"/>
      </w:pPr>
    </w:p>
    <w:p w14:paraId="613B5001" w14:textId="77777777" w:rsidR="00B27225" w:rsidRDefault="00B27225" w:rsidP="00834F3F">
      <w:pPr>
        <w:pStyle w:val="Body"/>
      </w:pPr>
    </w:p>
    <w:p w14:paraId="18476005" w14:textId="006F99F2" w:rsidR="007C79D5" w:rsidRDefault="007C79D5" w:rsidP="006F4EF6">
      <w:pPr>
        <w:pStyle w:val="Body"/>
      </w:pPr>
    </w:p>
    <w:p w14:paraId="2D0FE552" w14:textId="77777777" w:rsidR="00734E47" w:rsidRDefault="00734E47" w:rsidP="00516BD0">
      <w:pPr>
        <w:pStyle w:val="Body"/>
      </w:pPr>
    </w:p>
    <w:p w14:paraId="6DBAE18E" w14:textId="7A75677A" w:rsidR="00734E47" w:rsidRDefault="00734E47" w:rsidP="00380E8D">
      <w:pPr>
        <w:pStyle w:val="Heading2"/>
        <w:numPr>
          <w:ilvl w:val="1"/>
          <w:numId w:val="13"/>
        </w:numPr>
      </w:pPr>
      <w:bookmarkStart w:id="117" w:name="_Toc210597578"/>
      <w:r>
        <w:lastRenderedPageBreak/>
        <w:t>Calculations</w:t>
      </w:r>
      <w:bookmarkEnd w:id="117"/>
    </w:p>
    <w:p w14:paraId="70D5D203" w14:textId="3A467F7E" w:rsidR="00380E8D" w:rsidRPr="00380E8D" w:rsidRDefault="001A54C5" w:rsidP="00D354D5">
      <w:pPr>
        <w:pStyle w:val="Body"/>
      </w:pPr>
      <w:r>
        <w:t xml:space="preserve">To construct the prototype, specific calculations must be performed. These calculations will be utilized for simulation purposes to validate the prototype. To generalize the calculation, the specimen will be referred to as a particle; however, </w:t>
      </w:r>
      <w:r w:rsidR="00987E53">
        <w:t>this term also applies</w:t>
      </w:r>
      <w:r>
        <w:t xml:space="preserve"> to cells and the samples used during validation. Due to the numerous considerations involved in the calculation, the process will be divided into five sections: the inclined plane, </w:t>
      </w:r>
      <w:r w:rsidR="00CF1217">
        <w:t xml:space="preserve">sedimentation </w:t>
      </w:r>
      <w:r>
        <w:t>velocity, angular velocity, revolutions per minute, and cellular portion.</w:t>
      </w:r>
    </w:p>
    <w:p w14:paraId="2C788D34" w14:textId="77777777" w:rsidR="00B27225" w:rsidRDefault="00B27225" w:rsidP="00516BD0">
      <w:pPr>
        <w:pStyle w:val="Body"/>
      </w:pPr>
    </w:p>
    <w:p w14:paraId="2DEDEB70" w14:textId="0A36418B" w:rsidR="004A1F66" w:rsidRDefault="004A1F66" w:rsidP="002A72B6">
      <w:pPr>
        <w:pStyle w:val="Heading3"/>
      </w:pPr>
      <w:bookmarkStart w:id="118" w:name="_Toc210597579"/>
      <w:r>
        <w:t>Incline Plane</w:t>
      </w:r>
      <w:bookmarkEnd w:id="118"/>
    </w:p>
    <w:p w14:paraId="27C8016F" w14:textId="77777777" w:rsidR="002A72B6" w:rsidRDefault="002A72B6" w:rsidP="00516BD0">
      <w:pPr>
        <w:pStyle w:val="Body"/>
      </w:pPr>
    </w:p>
    <w:p w14:paraId="25B0F847" w14:textId="4F7C7A3B" w:rsidR="008E01E1" w:rsidRDefault="00A92393" w:rsidP="005F1977">
      <w:pPr>
        <w:pStyle w:val="Body"/>
        <w:rPr>
          <w:color w:val="000000" w:themeColor="text1"/>
        </w:rPr>
      </w:pPr>
      <w:r>
        <w:t xml:space="preserve">The inclined plane facilitates the reduction of the gravitational force exerted on a particle by decomposing it into components. </w:t>
      </w:r>
      <w:r w:rsidR="00455BF7">
        <w:t xml:space="preserve">Referring to </w:t>
      </w:r>
      <w:r w:rsidR="00904052">
        <w:rPr>
          <w:u w:val="single"/>
        </w:rPr>
        <w:t>Figure 16</w:t>
      </w:r>
      <w:r w:rsidR="00455BF7">
        <w:t xml:space="preserve">, the gravitational force is </w:t>
      </w:r>
      <w:r w:rsidR="00A3665D">
        <w:t>entirely</w:t>
      </w:r>
      <w:r w:rsidR="00455BF7">
        <w:t xml:space="preserve"> </w:t>
      </w:r>
      <w:r w:rsidR="003561BB">
        <w:t>on one axis</w:t>
      </w:r>
      <w:r w:rsidR="00E459B9">
        <w:t xml:space="preserve"> when </w:t>
      </w:r>
      <m:oMath>
        <m:r>
          <w:rPr>
            <w:rFonts w:ascii="Cambria Math" w:hAnsi="Cambria Math"/>
          </w:rPr>
          <m:t>θ°=0° or 90°</m:t>
        </m:r>
      </m:oMath>
      <w:r w:rsidR="004E0C4A">
        <w:t xml:space="preserve"> </w:t>
      </w:r>
      <w:r w:rsidR="003561BB">
        <w:t>or d</w:t>
      </w:r>
      <w:r w:rsidR="0012412F">
        <w:t xml:space="preserve">ecomposed into </w:t>
      </w:r>
      <w:r w:rsidR="001D7BE7">
        <w:t>components.</w:t>
      </w:r>
      <w:r>
        <w:t xml:space="preserve"> Utilizing trigonometry, Eq</w:t>
      </w:r>
      <w:r w:rsidR="006B32BE">
        <w:t>.</w:t>
      </w:r>
      <w:r>
        <w:t xml:space="preserve"> 2 and </w:t>
      </w:r>
      <w:r w:rsidR="006B32BE">
        <w:t>Eq.</w:t>
      </w:r>
      <w:r>
        <w:t xml:space="preserve"> 3 illustrate the values for the parallel and perpendicular components of gravity relative to the </w:t>
      </w:r>
      <w:r w:rsidR="00FA267C">
        <w:rPr>
          <w:color w:val="000000" w:themeColor="text1"/>
        </w:rPr>
        <w:t>plane</w:t>
      </w:r>
      <w:r w:rsidR="005A74A0" w:rsidRPr="003B1795">
        <w:rPr>
          <w:color w:val="000000" w:themeColor="text1"/>
        </w:rPr>
        <w:t xml:space="preserve"> </w:t>
      </w:r>
      <w:r w:rsidRPr="003B1795">
        <w:rPr>
          <w:color w:val="000000" w:themeColor="text1"/>
        </w:rPr>
        <w:t>[</w:t>
      </w:r>
      <w:hyperlink r:id="rId179" w:history="1">
        <w:r w:rsidR="000C6B85">
          <w:rPr>
            <w:rStyle w:val="Hyperlink"/>
            <w:color w:val="000000" w:themeColor="text1"/>
          </w:rPr>
          <w:t>94</w:t>
        </w:r>
      </w:hyperlink>
      <w:r w:rsidRPr="003B1795">
        <w:rPr>
          <w:color w:val="000000" w:themeColor="text1"/>
        </w:rPr>
        <w:t xml:space="preserve">]. </w:t>
      </w:r>
    </w:p>
    <w:p w14:paraId="04F65DD0" w14:textId="77777777" w:rsidR="006400E0" w:rsidRDefault="006400E0" w:rsidP="002A72B6">
      <w:pPr>
        <w:pStyle w:val="Body"/>
        <w:rPr>
          <w:color w:val="000000" w:themeColor="text1"/>
        </w:rPr>
      </w:pPr>
    </w:p>
    <w:p w14:paraId="2C15DF63" w14:textId="4A7555ED" w:rsidR="006400E0" w:rsidRDefault="000C30A1" w:rsidP="006400E0">
      <w:pPr>
        <w:pStyle w:val="Body"/>
        <w:keepNext/>
        <w:jc w:val="center"/>
      </w:pPr>
      <w:r w:rsidRPr="000C30A1">
        <w:rPr>
          <w:noProof/>
        </w:rPr>
        <w:drawing>
          <wp:inline distT="0" distB="0" distL="0" distR="0" wp14:anchorId="126E3E1E" wp14:editId="6DC8D43E">
            <wp:extent cx="4037245" cy="4173546"/>
            <wp:effectExtent l="0" t="0" r="1905" b="0"/>
            <wp:docPr id="10977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4713" name="Picture 1" descr="A screenshot of a computer&#10;&#10;AI-generated content may be incorrect."/>
                    <pic:cNvPicPr/>
                  </pic:nvPicPr>
                  <pic:blipFill>
                    <a:blip r:embed="rId180">
                      <a:extLst>
                        <a:ext uri="{28A0092B-C50C-407E-A947-70E740481C1C}">
                          <a14:useLocalDpi xmlns:a14="http://schemas.microsoft.com/office/drawing/2010/main" val="0"/>
                        </a:ext>
                      </a:extLst>
                    </a:blip>
                    <a:stretch>
                      <a:fillRect/>
                    </a:stretch>
                  </pic:blipFill>
                  <pic:spPr>
                    <a:xfrm>
                      <a:off x="0" y="0"/>
                      <a:ext cx="4042330" cy="4178802"/>
                    </a:xfrm>
                    <a:prstGeom prst="rect">
                      <a:avLst/>
                    </a:prstGeom>
                  </pic:spPr>
                </pic:pic>
              </a:graphicData>
            </a:graphic>
          </wp:inline>
        </w:drawing>
      </w:r>
    </w:p>
    <w:p w14:paraId="33911F6C" w14:textId="3799223D" w:rsidR="00904052" w:rsidRPr="003B1795" w:rsidRDefault="00C95A34" w:rsidP="00457667">
      <w:pPr>
        <w:pStyle w:val="Caption"/>
        <w:jc w:val="left"/>
        <w:rPr>
          <w:color w:val="000000" w:themeColor="text1"/>
        </w:rPr>
      </w:pPr>
      <w:bookmarkStart w:id="119" w:name="_Toc210600664"/>
      <w:r>
        <w:t xml:space="preserve">Figure </w:t>
      </w:r>
      <w:fldSimple w:instr=" SEQ Figure \* ARABIC ">
        <w:r w:rsidR="00625B87">
          <w:rPr>
            <w:noProof/>
          </w:rPr>
          <w:t>16</w:t>
        </w:r>
      </w:fldSimple>
      <w:r>
        <w:t xml:space="preserve">. </w:t>
      </w:r>
      <w:r w:rsidR="006400E0">
        <w:t xml:space="preserve">Free Body Diagram </w:t>
      </w:r>
      <w:r w:rsidRPr="00463E43">
        <w:t xml:space="preserve">of a </w:t>
      </w:r>
      <w:r>
        <w:t>B</w:t>
      </w:r>
      <w:r w:rsidRPr="00463E43">
        <w:t xml:space="preserve">ioreactor on an </w:t>
      </w:r>
      <w:r>
        <w:t>I</w:t>
      </w:r>
      <w:r w:rsidRPr="00463E43">
        <w:t xml:space="preserve">nclined </w:t>
      </w:r>
      <w:r>
        <w:t>P</w:t>
      </w:r>
      <w:r w:rsidRPr="00463E43">
        <w:t>lane</w:t>
      </w:r>
      <w:bookmarkEnd w:id="119"/>
    </w:p>
    <w:p w14:paraId="72998991" w14:textId="4BB10A9A" w:rsidR="00642C3B" w:rsidRDefault="00C9195E" w:rsidP="00457667">
      <w:pPr>
        <w:pStyle w:val="Body"/>
        <w:ind w:firstLine="0"/>
      </w:pPr>
      <w:r w:rsidRPr="004B13EF">
        <w:t xml:space="preserve">When the plane is parallel to the base, the gravitational force acts in the </w:t>
      </w:r>
      <w:r w:rsidR="005C67B9">
        <w:t>z</w:t>
      </w:r>
      <w:r w:rsidRPr="004B13EF">
        <w:t xml:space="preserve">-direction. When the plane is inclined at an angle θ from the base, the gravitational force is resolved into components. When the plane is perpendicular to the base, the gravitational force acts in the </w:t>
      </w:r>
      <w:r w:rsidR="009566D7">
        <w:t>y</w:t>
      </w:r>
      <w:r w:rsidRPr="004B13EF">
        <w:t xml:space="preserve">-direction. </w:t>
      </w:r>
      <w:r w:rsidR="00BC592D" w:rsidRPr="004B13EF">
        <w:t>The blue arrows represent the components of the gravity present in each scenario.</w:t>
      </w:r>
      <w:r w:rsidR="00553791">
        <w:t xml:space="preserve"> </w:t>
      </w:r>
    </w:p>
    <w:p w14:paraId="3EAB02FD" w14:textId="77777777" w:rsidR="00553791" w:rsidRPr="0074632A" w:rsidRDefault="00553791" w:rsidP="002A72B6">
      <w:pPr>
        <w:pStyle w:val="Body"/>
      </w:pPr>
    </w:p>
    <w:p w14:paraId="1721864D" w14:textId="436D5B55" w:rsidR="00DE55F5" w:rsidRDefault="00642C3B" w:rsidP="00795A81">
      <w:pPr>
        <w:pStyle w:val="Body"/>
        <w:keepNext/>
        <w:tabs>
          <w:tab w:val="left" w:pos="4860"/>
          <w:tab w:val="left" w:pos="8640"/>
        </w:tabs>
        <w:ind w:left="3600" w:firstLine="720"/>
      </w:pPr>
      <w:r w:rsidRPr="00967629">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DE55F5">
        <w:t xml:space="preserve">                                            </w:t>
      </w:r>
      <w:r w:rsidR="008151B0">
        <w:t xml:space="preserve">  </w:t>
      </w:r>
      <w:r w:rsidR="00562B36">
        <w:tab/>
      </w:r>
      <w:r w:rsidR="008151B0">
        <w:t xml:space="preserve">  </w:t>
      </w:r>
      <w:r w:rsidR="00DE55F5">
        <w:t xml:space="preserve"> </w:t>
      </w:r>
      <w:r w:rsidR="00795A81">
        <w:t xml:space="preserve"> </w:t>
      </w:r>
      <w:r w:rsidR="00DE55F5">
        <w:t xml:space="preserve">  </w:t>
      </w:r>
      <w:r w:rsidR="00DE55F5" w:rsidRPr="0074632A">
        <w:t>(2)</w:t>
      </w:r>
    </w:p>
    <w:p w14:paraId="7C29F7E2" w14:textId="0B463AD4" w:rsidR="00DE55F5" w:rsidRPr="00DE55F5" w:rsidRDefault="00DE55F5" w:rsidP="00DE55F5">
      <w:pPr>
        <w:pStyle w:val="Caption"/>
      </w:pPr>
      <w:r w:rsidRPr="00DE55F5">
        <w:t xml:space="preserve">Equation </w:t>
      </w:r>
      <w:fldSimple w:instr=" SEQ Equation \* ARABIC ">
        <w:r w:rsidR="00625B87">
          <w:rPr>
            <w:noProof/>
          </w:rPr>
          <w:t>2</w:t>
        </w:r>
      </w:fldSimple>
      <w:r w:rsidR="00E2022E">
        <w:t>.</w:t>
      </w:r>
      <w:r w:rsidRPr="00DE55F5">
        <w:t xml:space="preserve"> Parallel Gravitational Component</w:t>
      </w:r>
      <w:r w:rsidR="006B6270">
        <w:t xml:space="preserve"> </w:t>
      </w:r>
    </w:p>
    <w:p w14:paraId="1C1F65FA" w14:textId="12DA3A15" w:rsidR="00232561" w:rsidRPr="0074632A" w:rsidRDefault="00642C3B" w:rsidP="00DE55F5">
      <w:pPr>
        <w:pStyle w:val="Body"/>
        <w:ind w:left="3600" w:firstLine="720"/>
      </w:pPr>
      <w:r w:rsidRPr="0074632A">
        <w:t xml:space="preserve">                                            </w:t>
      </w:r>
    </w:p>
    <w:p w14:paraId="2BA8F643" w14:textId="32423F2B" w:rsidR="00F91606" w:rsidRPr="0074632A" w:rsidRDefault="00171C20" w:rsidP="00171C20">
      <w:pPr>
        <w:pStyle w:val="Body"/>
      </w:pPr>
      <w:r>
        <w:t xml:space="preserve">Where: </w:t>
      </w:r>
    </w:p>
    <w:p w14:paraId="7C82541C" w14:textId="00677D29" w:rsidR="00171C20" w:rsidRDefault="00000000" w:rsidP="00171C20">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171C20">
        <w:t>=</w:t>
      </w:r>
      <w:r w:rsidR="00F91606">
        <w:t xml:space="preserve"> gravitational </w:t>
      </w:r>
      <w:r w:rsidR="00A24745">
        <w:t xml:space="preserve">component </w:t>
      </w:r>
      <w:r w:rsidR="00104033">
        <w:t>parallel</w:t>
      </w:r>
      <w:r w:rsidR="00A24745">
        <w:t xml:space="preserve"> to </w:t>
      </w:r>
      <w:r w:rsidR="00AA6C36">
        <w:t xml:space="preserve">the </w:t>
      </w:r>
      <w:r w:rsidR="007E2522">
        <w:t>plane</w:t>
      </w:r>
      <w:r w:rsidR="00FE7579">
        <w:t xml:space="preserve"> </w:t>
      </w:r>
    </w:p>
    <w:p w14:paraId="77566CFF" w14:textId="4B1CD636" w:rsidR="00171C20" w:rsidRDefault="00172363" w:rsidP="00171C20">
      <w:pPr>
        <w:pStyle w:val="Body"/>
      </w:pPr>
      <m:oMath>
        <m:r>
          <w:rPr>
            <w:rFonts w:ascii="Cambria Math" w:hAnsi="Cambria Math"/>
          </w:rPr>
          <m:t>g</m:t>
        </m:r>
      </m:oMath>
      <w:r w:rsidR="00393D8F">
        <w:t xml:space="preserve">   = </w:t>
      </w:r>
      <w:r w:rsidR="00890847">
        <w:t>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90847">
        <w:t>)</w:t>
      </w:r>
    </w:p>
    <w:p w14:paraId="7806F32E" w14:textId="082445F6" w:rsidR="00393D8F" w:rsidRDefault="00172363" w:rsidP="00171C20">
      <w:pPr>
        <w:pStyle w:val="Body"/>
      </w:pPr>
      <m:oMath>
        <m:r>
          <w:rPr>
            <w:rFonts w:ascii="Cambria Math" w:hAnsi="Cambria Math"/>
          </w:rPr>
          <m:t>ϴ°</m:t>
        </m:r>
      </m:oMath>
      <w:r w:rsidR="00393D8F">
        <w:t xml:space="preserve"> = angle between the inclined plane and the base</w:t>
      </w:r>
    </w:p>
    <w:p w14:paraId="2DF73479" w14:textId="77777777" w:rsidR="00171C20" w:rsidRPr="0074632A" w:rsidRDefault="00171C20" w:rsidP="00171C20">
      <w:pPr>
        <w:pStyle w:val="Body"/>
      </w:pPr>
    </w:p>
    <w:p w14:paraId="72613B72" w14:textId="77777777" w:rsidR="009E0A86" w:rsidRDefault="009E0A86" w:rsidP="00F91606">
      <w:pPr>
        <w:pStyle w:val="Body"/>
      </w:pPr>
    </w:p>
    <w:p w14:paraId="35EBDA24" w14:textId="54AB1C66" w:rsidR="00DE55F5" w:rsidRDefault="00642C3B" w:rsidP="00DE55F5">
      <w:pPr>
        <w:pStyle w:val="Body"/>
        <w:keepNext/>
        <w:ind w:left="3600" w:firstLine="720"/>
      </w:pP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t xml:space="preserve">                                          </w:t>
      </w:r>
      <w:r w:rsidR="00D20AD9">
        <w:t xml:space="preserve">    </w:t>
      </w:r>
      <w:r w:rsidR="00562B36">
        <w:tab/>
      </w:r>
      <w:r w:rsidR="00D20AD9">
        <w:t xml:space="preserve">  </w:t>
      </w:r>
      <w:r>
        <w:t xml:space="preserve"> </w:t>
      </w:r>
      <w:r w:rsidR="00DE55F5">
        <w:t xml:space="preserve"> </w:t>
      </w:r>
      <w:r w:rsidR="006B32BE">
        <w:t xml:space="preserve"> </w:t>
      </w:r>
      <w:r>
        <w:t>(</w:t>
      </w:r>
      <w:r w:rsidR="00C22E44">
        <w:t>3</w:t>
      </w:r>
      <w:r>
        <w:t>)</w:t>
      </w:r>
    </w:p>
    <w:p w14:paraId="341C7856" w14:textId="40F942F0" w:rsidR="00DE55F5" w:rsidRDefault="00DE55F5" w:rsidP="00DE55F5">
      <w:pPr>
        <w:pStyle w:val="Caption"/>
      </w:pPr>
      <w:r>
        <w:t xml:space="preserve">Equation </w:t>
      </w:r>
      <w:fldSimple w:instr=" SEQ Equation \* ARABIC ">
        <w:r w:rsidR="00625B87">
          <w:rPr>
            <w:noProof/>
          </w:rPr>
          <w:t>3</w:t>
        </w:r>
      </w:fldSimple>
      <w:r w:rsidR="00E2022E">
        <w:t>.</w:t>
      </w:r>
      <w:r>
        <w:t xml:space="preserve"> Perpendicular Gravitational Component</w:t>
      </w:r>
      <w:r w:rsidR="00DE4288">
        <w:t xml:space="preserve"> (Tangential Gravity)</w:t>
      </w:r>
    </w:p>
    <w:p w14:paraId="3B23633C" w14:textId="27BD7363" w:rsidR="001C54D3" w:rsidRPr="0074632A" w:rsidRDefault="00642C3B" w:rsidP="00F27AE5">
      <w:pPr>
        <w:pStyle w:val="Body"/>
        <w:ind w:left="3600" w:firstLine="720"/>
      </w:pPr>
      <w:r>
        <w:t xml:space="preserve">                                           </w:t>
      </w:r>
    </w:p>
    <w:p w14:paraId="57A2D321" w14:textId="77777777" w:rsidR="001C54D3" w:rsidRDefault="001C54D3" w:rsidP="001C54D3">
      <w:pPr>
        <w:pStyle w:val="Body"/>
      </w:pPr>
      <w:r>
        <w:t xml:space="preserve">Where: </w:t>
      </w:r>
    </w:p>
    <w:p w14:paraId="1C8A8D21" w14:textId="5DD0A9D2" w:rsidR="001C54D3" w:rsidRDefault="00000000" w:rsidP="001C54D3">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1C54D3">
        <w:t xml:space="preserve">  = gravitational component </w:t>
      </w:r>
      <w:r w:rsidR="0001753A">
        <w:t>perpendicular</w:t>
      </w:r>
      <w:r w:rsidR="001C54D3">
        <w:t xml:space="preserve"> to the </w:t>
      </w:r>
      <w:r w:rsidR="007E2522">
        <w:t>plane</w:t>
      </w:r>
    </w:p>
    <w:p w14:paraId="0A54F34C" w14:textId="1CA39877" w:rsidR="001C54D3" w:rsidRDefault="001C54D3" w:rsidP="001C54D3">
      <w:pPr>
        <w:pStyle w:val="Body"/>
      </w:pPr>
      <m:oMath>
        <m:r>
          <w:rPr>
            <w:rFonts w:ascii="Cambria Math" w:hAnsi="Cambria Math"/>
          </w:rPr>
          <m:t>g</m:t>
        </m:r>
      </m:oMath>
      <w:r>
        <w:t xml:space="preserve">   = </w:t>
      </w:r>
      <w:r w:rsidR="00890847">
        <w:t>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890847">
        <w:t>)</w:t>
      </w:r>
    </w:p>
    <w:p w14:paraId="780668F2" w14:textId="5F459AC1" w:rsidR="001C54D3" w:rsidRDefault="001C54D3" w:rsidP="001C54D3">
      <w:pPr>
        <w:pStyle w:val="Body"/>
      </w:pPr>
      <m:oMath>
        <m:r>
          <w:rPr>
            <w:rFonts w:ascii="Cambria Math" w:hAnsi="Cambria Math"/>
          </w:rPr>
          <m:t>ϴ°</m:t>
        </m:r>
      </m:oMath>
      <w:r>
        <w:t xml:space="preserve"> = angle between the inclined plane and the base</w:t>
      </w:r>
    </w:p>
    <w:p w14:paraId="2138C1E7" w14:textId="77777777" w:rsidR="00EE7D21" w:rsidRDefault="00EE7D21" w:rsidP="0001753A">
      <w:pPr>
        <w:pStyle w:val="Body"/>
        <w:ind w:firstLine="0"/>
      </w:pPr>
    </w:p>
    <w:p w14:paraId="7CD5FC98" w14:textId="77777777" w:rsidR="00F1616D" w:rsidRPr="00F1616D" w:rsidRDefault="00F1616D" w:rsidP="00EE7D21">
      <w:pPr>
        <w:pStyle w:val="Body"/>
        <w:ind w:firstLine="0"/>
      </w:pPr>
    </w:p>
    <w:p w14:paraId="4FA9B821" w14:textId="776348B8" w:rsidR="006721B1" w:rsidRDefault="0047262D" w:rsidP="006721B1">
      <w:pPr>
        <w:pStyle w:val="Body"/>
      </w:pPr>
      <w:r>
        <w:t xml:space="preserve">Since the bioreactor remains stable along the y-axis, meaning it does not slide on the inclined plane,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9F1C3D">
        <w:t>is</w:t>
      </w:r>
      <w:r>
        <w:t xml:space="preserve"> the effective gravitational force due to this stability</w:t>
      </w:r>
      <w:r w:rsidR="00CA6CA5">
        <w:t>, seen in Eq. 4</w:t>
      </w:r>
      <w:r>
        <w:t xml:space="preserve">. This is because the centripetal acceleration lies in the yz-plane, meaning the bioreactor rotates around the y-axis. Regarding, it is aligned with the axis of centripetal acceleration, making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t xml:space="preserve"> the gravitational component that balances the rotational acceleration. Therefore, solving Eq. 2 for </w:t>
      </w:r>
      <w:r w:rsidR="00783D88">
        <w:t xml:space="preserve">in terms of </w:t>
      </w:r>
      <w:r>
        <w:t xml:space="preserve"> </w:t>
      </w:r>
      <m:oMath>
        <m:r>
          <w:rPr>
            <w:rFonts w:ascii="Cambria Math" w:hAnsi="Cambria Math"/>
          </w:rPr>
          <m:t>ϴ,</m:t>
        </m:r>
      </m:oMath>
      <w:r>
        <w:t xml:space="preserve"> Eq. </w:t>
      </w:r>
      <w:r w:rsidR="00CA6CA5">
        <w:t>5</w:t>
      </w:r>
      <w:r w:rsidR="00783D88">
        <w:t xml:space="preserve"> </w:t>
      </w:r>
      <w:r>
        <w:t>shows the angle of the inclined plane that produces the effective gravitational force.</w:t>
      </w:r>
    </w:p>
    <w:p w14:paraId="0DEEF82A" w14:textId="77777777" w:rsidR="008A51C0" w:rsidRDefault="008A51C0" w:rsidP="006721B1">
      <w:pPr>
        <w:pStyle w:val="Body"/>
      </w:pPr>
    </w:p>
    <w:p w14:paraId="60A70483" w14:textId="395FC75D" w:rsidR="006400E0" w:rsidRDefault="006721B1" w:rsidP="006721B1">
      <w:pPr>
        <w:pStyle w:val="Body"/>
        <w:keepNext/>
        <w:tabs>
          <w:tab w:val="left" w:pos="5040"/>
        </w:tabs>
      </w:pPr>
      <w:r>
        <w:t xml:space="preserve">                                                                     </w:t>
      </w:r>
      <w:r w:rsidR="00EC41B0">
        <w:t xml:space="preserve">  </w:t>
      </w: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t xml:space="preserve">                                               </w:t>
      </w:r>
      <w:r>
        <w:tab/>
        <w:t xml:space="preserve">     </w:t>
      </w:r>
    </w:p>
    <w:p w14:paraId="45354B35" w14:textId="1F2F63B0" w:rsidR="00EC41B0" w:rsidRDefault="00EC41B0" w:rsidP="00EC41B0">
      <w:pPr>
        <w:pStyle w:val="Body"/>
        <w:keepNext/>
        <w:tabs>
          <w:tab w:val="left" w:pos="5040"/>
        </w:tabs>
      </w:pPr>
      <w: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t xml:space="preserve">                                                </w:t>
      </w:r>
      <w:r>
        <w:tab/>
        <w:t xml:space="preserve">     (4)</w:t>
      </w:r>
    </w:p>
    <w:p w14:paraId="40BC4178" w14:textId="77777777" w:rsidR="00CA6CA5" w:rsidRPr="006721B1" w:rsidRDefault="00CA6CA5" w:rsidP="00EC41B0">
      <w:pPr>
        <w:pStyle w:val="Body"/>
        <w:keepNext/>
        <w:tabs>
          <w:tab w:val="left" w:pos="5040"/>
        </w:tabs>
        <w:rPr>
          <w:rFonts w:ascii="Cambria Math" w:hAnsi="Cambria Math"/>
        </w:rPr>
      </w:pPr>
    </w:p>
    <w:p w14:paraId="0F4FCAEB" w14:textId="2B679A85" w:rsidR="008A51C0" w:rsidRDefault="008A51C0" w:rsidP="008A51C0">
      <w:pPr>
        <w:pStyle w:val="Caption"/>
      </w:pPr>
      <w:r>
        <w:t xml:space="preserve">Equation </w:t>
      </w:r>
      <w:fldSimple w:instr=" SEQ Equation \* ARABIC ">
        <w:r w:rsidR="00625B87">
          <w:rPr>
            <w:noProof/>
          </w:rPr>
          <w:t>4</w:t>
        </w:r>
      </w:fldSimple>
      <w:r>
        <w:t>. Targeted Gravity Case 1</w:t>
      </w:r>
    </w:p>
    <w:p w14:paraId="0328510C" w14:textId="77777777" w:rsidR="008A51C0" w:rsidRPr="00F27AE5" w:rsidRDefault="008A51C0" w:rsidP="008A51C0">
      <w:pPr>
        <w:pStyle w:val="Body"/>
        <w:ind w:left="3600" w:firstLine="720"/>
        <w:rPr>
          <w:rFonts w:ascii="Cambria Math" w:hAnsi="Cambria Math"/>
        </w:rPr>
      </w:pPr>
      <w:r>
        <w:t xml:space="preserve">                                           </w:t>
      </w:r>
    </w:p>
    <w:p w14:paraId="3CB9EB43" w14:textId="77777777" w:rsidR="008A51C0" w:rsidRDefault="008A51C0" w:rsidP="008A51C0">
      <w:pPr>
        <w:pStyle w:val="Body"/>
      </w:pPr>
      <w:r>
        <w:t xml:space="preserve">Where: </w:t>
      </w:r>
    </w:p>
    <w:p w14:paraId="43834222" w14:textId="77777777" w:rsidR="008A51C0" w:rsidRPr="00DB5FA1" w:rsidRDefault="00000000" w:rsidP="008A51C0">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8A51C0">
        <w:t xml:space="preserve"> </w:t>
      </w:r>
      <w:r w:rsidR="008A51C0">
        <w:rPr>
          <w:rFonts w:ascii="Cambria Math" w:hAnsi="Cambria Math"/>
        </w:rPr>
        <w:t>=</w:t>
      </w:r>
      <w:r w:rsidR="008A51C0">
        <w:t xml:space="preserve"> </w:t>
      </w:r>
      <w:r w:rsidR="008A51C0">
        <w:rPr>
          <w:rFonts w:ascii="Cambria Math" w:hAnsi="Cambria Math"/>
        </w:rPr>
        <w:t>intended partial gravity</w:t>
      </w:r>
    </w:p>
    <w:p w14:paraId="1D8CE633" w14:textId="77777777" w:rsidR="008A51C0" w:rsidRDefault="00000000" w:rsidP="008A51C0">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8A51C0">
        <w:t xml:space="preserve">= gravitational component parallel to the plane </w:t>
      </w:r>
    </w:p>
    <w:p w14:paraId="4167EFD2" w14:textId="77777777" w:rsidR="008A51C0" w:rsidRDefault="008A51C0" w:rsidP="008A51C0">
      <w:pPr>
        <w:pStyle w:val="Body"/>
      </w:pPr>
      <m:oMath>
        <m:r>
          <w:rPr>
            <w:rFonts w:ascii="Cambria Math" w:hAnsi="Cambria Math"/>
          </w:rPr>
          <m:t>g</m:t>
        </m:r>
      </m:oMath>
      <w:r>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5A4FDF45" w14:textId="3509A8A6" w:rsidR="00EC41B0" w:rsidRDefault="008A51C0" w:rsidP="00D17DE6">
      <w:pPr>
        <w:pStyle w:val="Body"/>
      </w:pPr>
      <m:oMath>
        <m:r>
          <w:rPr>
            <w:rFonts w:ascii="Cambria Math" w:hAnsi="Cambria Math"/>
          </w:rPr>
          <m:t xml:space="preserve">ϴ° </m:t>
        </m:r>
      </m:oMath>
      <w:r>
        <w:t xml:space="preserve"> = angle between the inclined plane and the base</w:t>
      </w:r>
    </w:p>
    <w:p w14:paraId="2FF42C1F" w14:textId="77777777" w:rsidR="00D17DE6" w:rsidRPr="00D17DE6" w:rsidRDefault="00D17DE6" w:rsidP="00D17DE6">
      <w:pPr>
        <w:pStyle w:val="Body"/>
      </w:pPr>
    </w:p>
    <w:p w14:paraId="7B376C69" w14:textId="7A12AF79" w:rsidR="00DB0289" w:rsidRPr="006721B1" w:rsidRDefault="00F078F0" w:rsidP="00795A81">
      <w:pPr>
        <w:pStyle w:val="Body"/>
        <w:keepNext/>
        <w:tabs>
          <w:tab w:val="left" w:pos="5040"/>
        </w:tabs>
        <w:rPr>
          <w:rFonts w:ascii="Cambria Math" w:hAnsi="Cambria Math"/>
        </w:rPr>
      </w:pPr>
      <w:r>
        <w:lastRenderedPageBreak/>
        <w:t xml:space="preserve">         </w:t>
      </w:r>
      <w:r w:rsidR="00494390">
        <w:t xml:space="preserve">                    </w:t>
      </w:r>
      <w:r w:rsidR="00D20AD9">
        <w:t xml:space="preserve">                  </w:t>
      </w:r>
      <w:r w:rsidR="008063B4">
        <w:t xml:space="preserve">                   </w:t>
      </w:r>
      <w:r w:rsidR="00494390">
        <w:t xml:space="preserve">     </w:t>
      </w:r>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num>
              <m:den>
                <m:r>
                  <w:rPr>
                    <w:rFonts w:ascii="Cambria Math" w:hAnsi="Cambria Math"/>
                  </w:rPr>
                  <m:t>g</m:t>
                </m:r>
              </m:den>
            </m:f>
          </m:e>
        </m:func>
        <m:r>
          <w:rPr>
            <w:rFonts w:ascii="Cambria Math" w:hAnsi="Cambria Math"/>
          </w:rPr>
          <m:t>)</m:t>
        </m:r>
      </m:oMath>
      <w:r w:rsidR="00EE7D21">
        <w:t xml:space="preserve">                                   </w:t>
      </w:r>
      <w:r w:rsidR="009F4D7B">
        <w:t xml:space="preserve">          </w:t>
      </w:r>
      <w:r w:rsidR="00EE7D21">
        <w:t xml:space="preserve">  </w:t>
      </w:r>
      <w:r w:rsidR="00562B36">
        <w:tab/>
      </w:r>
      <w:r w:rsidR="00EE7D21">
        <w:t xml:space="preserve"> </w:t>
      </w:r>
      <w:r w:rsidR="008424B5">
        <w:t xml:space="preserve">   </w:t>
      </w:r>
      <w:r w:rsidR="00EE7D21">
        <w:t xml:space="preserve"> (</w:t>
      </w:r>
      <w:r w:rsidR="00133512">
        <w:t>5</w:t>
      </w:r>
      <w:r w:rsidR="00EE7D21">
        <w:t>)</w:t>
      </w:r>
    </w:p>
    <w:p w14:paraId="1846E578" w14:textId="6A1AE327" w:rsidR="00DB0289" w:rsidRDefault="00DB0289" w:rsidP="00DB0289">
      <w:pPr>
        <w:pStyle w:val="Caption"/>
      </w:pPr>
      <w:r>
        <w:t xml:space="preserve">Equation </w:t>
      </w:r>
      <w:fldSimple w:instr=" SEQ Equation \* ARABIC ">
        <w:r w:rsidR="00625B87">
          <w:rPr>
            <w:noProof/>
          </w:rPr>
          <w:t>5</w:t>
        </w:r>
      </w:fldSimple>
      <w:r w:rsidR="00E2022E">
        <w:t>.</w:t>
      </w:r>
      <w:r>
        <w:t xml:space="preserve"> Inclined Plane Angle</w:t>
      </w:r>
    </w:p>
    <w:p w14:paraId="11342058" w14:textId="21AEF5F7" w:rsidR="00823253" w:rsidRPr="00F27AE5" w:rsidRDefault="00EE7D21" w:rsidP="00F27AE5">
      <w:pPr>
        <w:pStyle w:val="Body"/>
        <w:ind w:left="3600" w:firstLine="720"/>
        <w:rPr>
          <w:rFonts w:ascii="Cambria Math" w:hAnsi="Cambria Math"/>
        </w:rPr>
      </w:pPr>
      <w:r>
        <w:t xml:space="preserve">                                           </w:t>
      </w:r>
    </w:p>
    <w:p w14:paraId="17C99415" w14:textId="77777777" w:rsidR="00823253" w:rsidRDefault="00823253" w:rsidP="00823253">
      <w:pPr>
        <w:pStyle w:val="Body"/>
      </w:pPr>
      <w:r>
        <w:t xml:space="preserve">Where: </w:t>
      </w:r>
    </w:p>
    <w:p w14:paraId="1BA6484B" w14:textId="593B027A" w:rsidR="00DB5FA1" w:rsidRPr="00DB5FA1" w:rsidRDefault="00000000" w:rsidP="00DB5FA1">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B5FA1">
        <w:t xml:space="preserve"> </w:t>
      </w:r>
      <w:r w:rsidR="00DB5FA1">
        <w:rPr>
          <w:rFonts w:ascii="Cambria Math" w:hAnsi="Cambria Math"/>
        </w:rPr>
        <w:t>=</w:t>
      </w:r>
      <w:r w:rsidR="00DB5FA1">
        <w:t xml:space="preserve"> </w:t>
      </w:r>
      <w:r w:rsidR="00DB5FA1">
        <w:rPr>
          <w:rFonts w:ascii="Cambria Math" w:hAnsi="Cambria Math"/>
        </w:rPr>
        <w:t>intended partial gravity</w:t>
      </w:r>
    </w:p>
    <w:p w14:paraId="2B42A161" w14:textId="30550B87" w:rsidR="00823253" w:rsidRDefault="00000000" w:rsidP="004208DE">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4208DE">
        <w:t xml:space="preserve">= gravitational component parallel to the plane </w:t>
      </w:r>
    </w:p>
    <w:p w14:paraId="3635BF1C" w14:textId="50BD50BD" w:rsidR="00823253" w:rsidRDefault="00823253" w:rsidP="00823253">
      <w:pPr>
        <w:pStyle w:val="Body"/>
      </w:pPr>
      <m:oMath>
        <m:r>
          <w:rPr>
            <w:rFonts w:ascii="Cambria Math" w:hAnsi="Cambria Math"/>
          </w:rPr>
          <m:t>g</m:t>
        </m:r>
      </m:oMath>
      <w:r>
        <w:t xml:space="preserve">   </w:t>
      </w:r>
      <w:r w:rsidR="00720392">
        <w:t xml:space="preserve"> </w:t>
      </w:r>
      <w:r>
        <w:t>=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46F169D7" w14:textId="09CF45DE" w:rsidR="00823253" w:rsidRDefault="00823253" w:rsidP="00823253">
      <w:pPr>
        <w:pStyle w:val="Body"/>
      </w:pPr>
      <m:oMath>
        <m:r>
          <w:rPr>
            <w:rFonts w:ascii="Cambria Math" w:hAnsi="Cambria Math"/>
          </w:rPr>
          <m:t xml:space="preserve">ϴ° </m:t>
        </m:r>
      </m:oMath>
      <w:r>
        <w:t xml:space="preserve"> = angle between the inclined plane and the base</w:t>
      </w:r>
    </w:p>
    <w:p w14:paraId="0627F874" w14:textId="77777777" w:rsidR="00AA6C36" w:rsidRDefault="00AA6C36" w:rsidP="007927BC">
      <w:pPr>
        <w:pStyle w:val="Body"/>
        <w:ind w:firstLine="0"/>
      </w:pPr>
    </w:p>
    <w:p w14:paraId="0D6E89D1" w14:textId="77777777" w:rsidR="006400E0" w:rsidRDefault="006400E0" w:rsidP="007927BC">
      <w:pPr>
        <w:pStyle w:val="Body"/>
        <w:ind w:firstLine="0"/>
      </w:pPr>
    </w:p>
    <w:p w14:paraId="2601C948" w14:textId="748CEB83" w:rsidR="0030287A" w:rsidRDefault="00BF3049" w:rsidP="001E171F">
      <w:pPr>
        <w:pStyle w:val="Body"/>
      </w:pPr>
      <w:r>
        <w:t xml:space="preserve">Although the inclination angle equation establishes the environment in which the particle experiences modified gravitational forces, the particles should be in a state of "free fall” at any inclination position. Therefore, </w:t>
      </w:r>
      <w:r w:rsidR="00015D36">
        <w:t>calculating</w:t>
      </w:r>
      <w:r>
        <w:t xml:space="preserve"> the centripetal acceleration is necessary. </w:t>
      </w:r>
    </w:p>
    <w:p w14:paraId="5BCD3177" w14:textId="77777777" w:rsidR="006400E0" w:rsidRPr="0030287A" w:rsidRDefault="006400E0" w:rsidP="00C62958">
      <w:pPr>
        <w:pStyle w:val="Body"/>
        <w:ind w:firstLine="0"/>
      </w:pPr>
    </w:p>
    <w:p w14:paraId="5FC39F22" w14:textId="77777777" w:rsidR="00CC62ED" w:rsidRDefault="00CC62ED" w:rsidP="002A72B6">
      <w:pPr>
        <w:pStyle w:val="Body"/>
      </w:pPr>
    </w:p>
    <w:p w14:paraId="7327F7AB" w14:textId="0ECB9386" w:rsidR="006776DF" w:rsidRDefault="007A7AE5" w:rsidP="006776DF">
      <w:pPr>
        <w:pStyle w:val="Heading3"/>
      </w:pPr>
      <w:bookmarkStart w:id="120" w:name="_Toc210597580"/>
      <w:r>
        <w:t>Centripetal Acceleration</w:t>
      </w:r>
      <w:bookmarkEnd w:id="120"/>
    </w:p>
    <w:p w14:paraId="5F5560A4" w14:textId="77777777" w:rsidR="006776DF" w:rsidRDefault="006776DF" w:rsidP="006776DF">
      <w:pPr>
        <w:pStyle w:val="Body"/>
        <w:ind w:firstLine="720"/>
        <w:rPr>
          <w:rFonts w:ascii="Cambria Math" w:hAnsi="Cambria Math"/>
        </w:rPr>
      </w:pPr>
    </w:p>
    <w:p w14:paraId="142159E6" w14:textId="47A68F8F" w:rsidR="009B6359" w:rsidRDefault="00EF3AFB" w:rsidP="00D42BCE">
      <w:pPr>
        <w:pStyle w:val="Body"/>
        <w:ind w:firstLine="720"/>
        <w:rPr>
          <w:rFonts w:ascii="Cambria Math" w:hAnsi="Cambria Math"/>
        </w:rPr>
      </w:pPr>
      <w:r>
        <w:rPr>
          <w:rFonts w:ascii="Cambria Math" w:hAnsi="Cambria Math"/>
        </w:rPr>
        <w:t xml:space="preserve">Given that uniform and steady circular motion is requisite for laminar flow, centripetal acceleration will be employed. </w:t>
      </w:r>
      <w:r w:rsidR="00D42BCE">
        <w:rPr>
          <w:rFonts w:ascii="Cambria Math" w:hAnsi="Cambria Math"/>
        </w:rPr>
        <w:t>The</w:t>
      </w:r>
      <w:r>
        <w:rPr>
          <w:rFonts w:ascii="Cambria Math" w:hAnsi="Cambria Math"/>
        </w:rPr>
        <w:t xml:space="preserve"> centripetal acceleration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Pr>
          <w:rFonts w:ascii="Cambria Math" w:hAnsi="Cambria Math"/>
        </w:rPr>
        <w:t xml:space="preserve">) is directed towards the center, with the sole opposing acceleration being </w:t>
      </w:r>
      <w:r w:rsidR="008044F7">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Pr>
          <w:rFonts w:ascii="Cambria Math" w:hAnsi="Cambria Math"/>
        </w:rPr>
        <w:t>.</w:t>
      </w:r>
      <w:r w:rsidR="00D42BCE">
        <w:rPr>
          <w:rFonts w:ascii="Cambria Math" w:hAnsi="Cambria Math"/>
        </w:rPr>
        <w:t xml:space="preserve"> </w:t>
      </w:r>
      <w:r w:rsidR="00B74BF9">
        <w:rPr>
          <w:rFonts w:ascii="Cambria Math" w:hAnsi="Cambria Math"/>
        </w:rPr>
        <w:t xml:space="preserve">Therefore, the accelerations should be counteracting to ensure that no net force is exerted on the particle, as demonstrated in Eq. </w:t>
      </w:r>
      <w:r w:rsidR="00D17DE6">
        <w:rPr>
          <w:rFonts w:ascii="Cambria Math" w:hAnsi="Cambria Math"/>
        </w:rPr>
        <w:t>6</w:t>
      </w:r>
      <w:r w:rsidR="00B74BF9">
        <w:rPr>
          <w:rFonts w:ascii="Cambria Math" w:hAnsi="Cambria Math"/>
        </w:rPr>
        <w:t xml:space="preserve">, with Eq. </w:t>
      </w:r>
      <w:r w:rsidR="008044F7">
        <w:rPr>
          <w:rFonts w:ascii="Cambria Math" w:hAnsi="Cambria Math"/>
        </w:rPr>
        <w:t>3</w:t>
      </w:r>
      <w:r w:rsidR="00B74BF9">
        <w:rPr>
          <w:rFonts w:ascii="Cambria Math" w:hAnsi="Cambria Math"/>
        </w:rPr>
        <w:t xml:space="preserve"> and the substitution of the relevant quantities for </w:t>
      </w:r>
      <w:r w:rsidR="00F77715">
        <w:rPr>
          <w:rFonts w:ascii="Cambria Math" w:hAnsi="Cambria Math"/>
        </w:rPr>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B74BF9">
        <w:rPr>
          <w:rFonts w:ascii="Cambria Math" w:hAnsi="Cambria Math"/>
        </w:rPr>
        <w:t>.</w:t>
      </w:r>
    </w:p>
    <w:p w14:paraId="5B0C77C8" w14:textId="77777777" w:rsidR="00713DEF" w:rsidRDefault="00713DEF" w:rsidP="00D42BCE">
      <w:pPr>
        <w:pStyle w:val="Body"/>
        <w:ind w:firstLine="720"/>
        <w:rPr>
          <w:rFonts w:ascii="Cambria Math" w:hAnsi="Cambria Math"/>
        </w:rPr>
      </w:pPr>
    </w:p>
    <w:p w14:paraId="06C351C7" w14:textId="77777777" w:rsidR="00D97E1D" w:rsidRDefault="00D97E1D" w:rsidP="009B6359">
      <w:pPr>
        <w:pStyle w:val="Body"/>
        <w:ind w:firstLine="720"/>
        <w:rPr>
          <w:rFonts w:ascii="Cambria Math" w:hAnsi="Cambria Math"/>
        </w:rPr>
      </w:pPr>
    </w:p>
    <w:p w14:paraId="6FBB9EBE" w14:textId="36166501" w:rsidR="00C32095" w:rsidRPr="00C32095" w:rsidRDefault="00C32095" w:rsidP="00C32095">
      <w:pPr>
        <w:pStyle w:val="Body"/>
        <w:keepNext/>
        <w:ind w:left="3600" w:firstLine="720"/>
      </w:pPr>
      <w:r>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m:t>
        </m:r>
      </m:oMath>
    </w:p>
    <w:p w14:paraId="2899AF6A" w14:textId="7688144E" w:rsidR="007F6DB7" w:rsidRDefault="00E66991" w:rsidP="007F6DB7">
      <w:pPr>
        <w:pStyle w:val="Body"/>
        <w:keepNext/>
        <w:ind w:left="2880" w:firstLine="720"/>
      </w:pPr>
      <w:r>
        <w:t xml:space="preserve">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E2022E">
        <w:t xml:space="preserve">                                      </w:t>
      </w:r>
      <w:r w:rsidR="00C46849">
        <w:t xml:space="preserve"> </w:t>
      </w:r>
      <w:r w:rsidR="009F4D7B">
        <w:t xml:space="preserve">        </w:t>
      </w:r>
      <w:r w:rsidR="00E2022E">
        <w:t xml:space="preserve">    </w:t>
      </w:r>
      <w:r w:rsidR="00562B36">
        <w:tab/>
      </w:r>
      <w:r w:rsidR="00E2022E">
        <w:t xml:space="preserve">  (</w:t>
      </w:r>
      <w:r w:rsidR="00D17DE6">
        <w:t>6</w:t>
      </w:r>
      <w:r w:rsidR="00E2022E">
        <w:t>)</w:t>
      </w:r>
    </w:p>
    <w:p w14:paraId="2AEB31D4" w14:textId="25C53038" w:rsidR="007F6DB7" w:rsidRDefault="007F6DB7" w:rsidP="007F6DB7">
      <w:pPr>
        <w:pStyle w:val="Caption"/>
      </w:pPr>
      <w:r>
        <w:t xml:space="preserve">Equation </w:t>
      </w:r>
      <w:fldSimple w:instr=" SEQ Equation \* ARABIC ">
        <w:r w:rsidR="00625B87">
          <w:rPr>
            <w:noProof/>
          </w:rPr>
          <w:t>6</w:t>
        </w:r>
      </w:fldSimple>
      <w:r>
        <w:t xml:space="preserve">. Net </w:t>
      </w:r>
      <w:r w:rsidR="000B40F4">
        <w:t>Horizontal</w:t>
      </w:r>
      <w:r>
        <w:t xml:space="preserve"> Acceleration</w:t>
      </w:r>
    </w:p>
    <w:p w14:paraId="016F1F3F" w14:textId="489E94A6" w:rsidR="00C32095" w:rsidRPr="00C32095" w:rsidRDefault="00C32095" w:rsidP="00E66991">
      <w:pPr>
        <w:pStyle w:val="Body"/>
        <w:keepNext/>
        <w:ind w:left="2880" w:firstLine="720"/>
      </w:pPr>
      <w:r>
        <w:t xml:space="preserve">                                                        </w:t>
      </w:r>
    </w:p>
    <w:p w14:paraId="4BCD97E9" w14:textId="77777777" w:rsidR="00E2022E" w:rsidRDefault="00E2022E" w:rsidP="00E2022E">
      <w:pPr>
        <w:pStyle w:val="Body"/>
      </w:pPr>
      <w:r>
        <w:t>Where:</w:t>
      </w:r>
    </w:p>
    <w:p w14:paraId="0B55E94F" w14:textId="77777777" w:rsidR="008002C6" w:rsidRDefault="00000000" w:rsidP="008002C6">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8002C6">
        <w:t>centripetal acceleration</w:t>
      </w:r>
    </w:p>
    <w:p w14:paraId="0ECDE1A3" w14:textId="5FE0B05D" w:rsidR="008002C6" w:rsidRDefault="00000000" w:rsidP="008002C6">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8002C6">
        <w:t xml:space="preserve">  = gravitational component perpendicular to the plane</w:t>
      </w:r>
    </w:p>
    <w:p w14:paraId="2949ABB3" w14:textId="59222AB9" w:rsidR="00E2022E" w:rsidRDefault="00E2022E" w:rsidP="00E2022E">
      <w:pPr>
        <w:pStyle w:val="Body"/>
      </w:pPr>
      <m:oMath>
        <m:r>
          <w:rPr>
            <w:rFonts w:ascii="Cambria Math" w:hAnsi="Cambria Math"/>
          </w:rPr>
          <m:t xml:space="preserve">ω = </m:t>
        </m:r>
      </m:oMath>
      <w:r>
        <w:t>angular velocity</w:t>
      </w:r>
    </w:p>
    <w:p w14:paraId="795655EA" w14:textId="77777777" w:rsidR="00E2022E" w:rsidRDefault="00E2022E" w:rsidP="00E2022E">
      <w:pPr>
        <w:pStyle w:val="Body"/>
      </w:pPr>
      <m:oMath>
        <m:r>
          <w:rPr>
            <w:rFonts w:ascii="Cambria Math" w:hAnsi="Cambria Math"/>
          </w:rPr>
          <m:t>g</m:t>
        </m:r>
      </m:oMath>
      <w:r>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002AEC38" w14:textId="77777777" w:rsidR="00E2022E" w:rsidRDefault="00E2022E" w:rsidP="00E2022E">
      <w:pPr>
        <w:pStyle w:val="Body"/>
      </w:pPr>
      <m:oMath>
        <m:r>
          <w:rPr>
            <w:rFonts w:ascii="Cambria Math" w:hAnsi="Cambria Math"/>
          </w:rPr>
          <m:t xml:space="preserve">ϴ° </m:t>
        </m:r>
      </m:oMath>
      <w:r>
        <w:t xml:space="preserve"> = angle between the inclined plane and the base</w:t>
      </w:r>
    </w:p>
    <w:p w14:paraId="3BBABD69" w14:textId="6653340A" w:rsidR="00E2022E" w:rsidRDefault="00E2022E" w:rsidP="00E2022E">
      <w:pPr>
        <w:pStyle w:val="Body"/>
        <w:rPr>
          <w:rFonts w:ascii="Cambria Math" w:hAnsi="Cambria Math"/>
        </w:rPr>
      </w:pPr>
      <m:oMath>
        <m:r>
          <w:rPr>
            <w:rFonts w:ascii="Cambria Math" w:hAnsi="Cambria Math"/>
          </w:rPr>
          <m:t xml:space="preserve">R = </m:t>
        </m:r>
      </m:oMath>
      <w:r w:rsidRPr="00243FE9">
        <w:t xml:space="preserve">radius of rotation </w:t>
      </w:r>
      <w:r w:rsidR="003C7274" w:rsidRPr="00243FE9">
        <w:t>of the particle to the ce</w:t>
      </w:r>
      <w:r w:rsidR="000A7D1C" w:rsidRPr="00243FE9">
        <w:t>nter</w:t>
      </w:r>
    </w:p>
    <w:p w14:paraId="57A99B1D" w14:textId="77777777" w:rsidR="00802C68" w:rsidRDefault="00802C68" w:rsidP="00EE05A0">
      <w:pPr>
        <w:pStyle w:val="Body"/>
        <w:ind w:firstLine="0"/>
        <w:rPr>
          <w:rFonts w:ascii="Cambria Math" w:hAnsi="Cambria Math"/>
        </w:rPr>
      </w:pPr>
    </w:p>
    <w:p w14:paraId="31EE36BD" w14:textId="77777777" w:rsidR="000D7955" w:rsidRDefault="000D7955" w:rsidP="00EE05A0">
      <w:pPr>
        <w:pStyle w:val="Body"/>
        <w:ind w:firstLine="0"/>
        <w:rPr>
          <w:rFonts w:ascii="Cambria Math" w:hAnsi="Cambria Math"/>
        </w:rPr>
      </w:pPr>
    </w:p>
    <w:p w14:paraId="70CB6A72" w14:textId="77777777" w:rsidR="000D7955" w:rsidRDefault="000D7955" w:rsidP="00EE05A0">
      <w:pPr>
        <w:pStyle w:val="Body"/>
        <w:ind w:firstLine="0"/>
        <w:rPr>
          <w:rFonts w:ascii="Cambria Math" w:hAnsi="Cambria Math"/>
        </w:rPr>
      </w:pPr>
    </w:p>
    <w:p w14:paraId="6B62AF01" w14:textId="77777777" w:rsidR="008002C6" w:rsidRDefault="008002C6" w:rsidP="00EE05A0">
      <w:pPr>
        <w:pStyle w:val="Body"/>
        <w:ind w:firstLine="0"/>
        <w:rPr>
          <w:rFonts w:ascii="Cambria Math" w:hAnsi="Cambria Math"/>
        </w:rPr>
      </w:pPr>
    </w:p>
    <w:p w14:paraId="6741B16C" w14:textId="77777777" w:rsidR="00713DEF" w:rsidRDefault="00713DEF" w:rsidP="00EE05A0">
      <w:pPr>
        <w:pStyle w:val="Body"/>
        <w:ind w:firstLine="0"/>
        <w:rPr>
          <w:rFonts w:ascii="Cambria Math" w:hAnsi="Cambria Math"/>
        </w:rPr>
      </w:pPr>
    </w:p>
    <w:p w14:paraId="76081012" w14:textId="3025866D" w:rsidR="00AA6FD4" w:rsidRDefault="00AA6FD4" w:rsidP="00AA6FD4">
      <w:pPr>
        <w:pStyle w:val="Body"/>
        <w:ind w:firstLine="720"/>
        <w:rPr>
          <w:rFonts w:ascii="Cambria Math" w:hAnsi="Cambria Math"/>
        </w:rPr>
      </w:pPr>
      <w:r>
        <w:rPr>
          <w:rFonts w:ascii="Cambria Math" w:hAnsi="Cambria Math"/>
        </w:rPr>
        <w:lastRenderedPageBreak/>
        <w:t>The preceding steps are predicated on the initial assumption that the component of gravity parallel to the plane constitutes the target of partial gravity</w:t>
      </w:r>
      <w:r w:rsidR="001C2D55">
        <w:rPr>
          <w:rFonts w:ascii="Cambria Math" w:hAnsi="Cambria Math"/>
        </w:rPr>
        <w:t>, as seen in Eq. 4</w:t>
      </w:r>
      <w:r>
        <w:rPr>
          <w:rFonts w:ascii="Cambria Math" w:hAnsi="Cambria Math"/>
        </w:rPr>
        <w:t xml:space="preserve">, with the perpendicular component aligned along the same axis as the centripetal acceleration, thereby facilitating cancellation. Nonetheless, during circular motion, the particle does not remain fixed at a single position; instead, it encounters varying net accelerations at different locations. Consequently, two additional positions are calculated to delineate the RPM range necessary. Previously, it was assumed that </w:t>
      </w:r>
      <w:r w:rsidR="00D05039">
        <w:rPr>
          <w:rFonts w:ascii="Cambria Math" w:hAnsi="Cambria Math"/>
        </w:rPr>
        <w:t>the particle was only experiencing motion in one axis,</w:t>
      </w:r>
      <w:r>
        <w:rPr>
          <w:rFonts w:ascii="Cambria Math" w:hAnsi="Cambria Math"/>
        </w:rPr>
        <w:t xml:space="preserve"> as illustrated earlier in </w:t>
      </w:r>
      <w:r w:rsidRPr="000467AC">
        <w:rPr>
          <w:rFonts w:ascii="Cambria Math" w:hAnsi="Cambria Math"/>
          <w:u w:val="single"/>
        </w:rPr>
        <w:t>Figure 16</w:t>
      </w:r>
      <w:r>
        <w:rPr>
          <w:rFonts w:ascii="Cambria Math" w:hAnsi="Cambria Math"/>
        </w:rPr>
        <w:t xml:space="preserve">. For the positions of interest, it </w:t>
      </w:r>
      <w:r w:rsidR="00DB49B3">
        <w:rPr>
          <w:rFonts w:ascii="Cambria Math" w:hAnsi="Cambria Math"/>
        </w:rPr>
        <w:t>shows another assumption</w:t>
      </w:r>
      <w:r>
        <w:rPr>
          <w:rFonts w:ascii="Cambria Math" w:hAnsi="Cambria Math"/>
        </w:rPr>
        <w:t xml:space="preserve"> that all accelerations exerted on the particle will partially cancel each other out until the desired net acceleration is achieved. This total acceleration is denoted as </w:t>
      </w:r>
      <m:oMath>
        <m:sSub>
          <m:sSubPr>
            <m:ctrlPr>
              <w:rPr>
                <w:rFonts w:ascii="Cambria Math" w:hAnsi="Cambria Math"/>
                <w:i/>
              </w:rPr>
            </m:ctrlPr>
          </m:sSubPr>
          <m:e>
            <m:r>
              <w:rPr>
                <w:rFonts w:ascii="Cambria Math" w:hAnsi="Cambria Math"/>
              </w:rPr>
              <m:t>g</m:t>
            </m:r>
          </m:e>
          <m:sub>
            <m:r>
              <w:rPr>
                <w:rFonts w:ascii="Cambria Math" w:hAnsi="Cambria Math"/>
              </w:rPr>
              <m:t>tar</m:t>
            </m:r>
          </m:sub>
        </m:sSub>
      </m:oMath>
      <w:r>
        <w:rPr>
          <w:rFonts w:ascii="Cambria Math" w:hAnsi="Cambria Math"/>
        </w:rPr>
        <w:t>, where it stands for the intended partial gravity.</w:t>
      </w:r>
    </w:p>
    <w:p w14:paraId="2E5D7F12" w14:textId="77777777" w:rsidR="00AA6FD4" w:rsidRDefault="00AA6FD4" w:rsidP="00AA6FD4">
      <w:pPr>
        <w:pStyle w:val="Body"/>
        <w:ind w:firstLine="720"/>
        <w:rPr>
          <w:rFonts w:ascii="Cambria Math" w:hAnsi="Cambria Math"/>
        </w:rPr>
      </w:pPr>
      <w:r>
        <w:rPr>
          <w:rFonts w:ascii="Cambria Math" w:hAnsi="Cambria Math"/>
        </w:rPr>
        <w:t xml:space="preserve"> </w:t>
      </w:r>
    </w:p>
    <w:p w14:paraId="694659A0" w14:textId="77777777" w:rsidR="00713DEF" w:rsidRDefault="00713DEF" w:rsidP="00AA6FD4">
      <w:pPr>
        <w:pStyle w:val="Body"/>
        <w:ind w:firstLine="720"/>
        <w:rPr>
          <w:rFonts w:ascii="Cambria Math" w:hAnsi="Cambria Math"/>
        </w:rPr>
      </w:pPr>
    </w:p>
    <w:p w14:paraId="6D13F526" w14:textId="41402046" w:rsidR="00AA6FD4" w:rsidRDefault="00AA6FD4" w:rsidP="00713DEF">
      <w:pPr>
        <w:pStyle w:val="Body"/>
        <w:ind w:firstLine="720"/>
        <w:rPr>
          <w:rFonts w:ascii="Cambria Math" w:hAnsi="Cambria Math"/>
        </w:rPr>
      </w:pPr>
      <w:r>
        <w:rPr>
          <w:rFonts w:ascii="Cambria Math" w:hAnsi="Cambria Math"/>
        </w:rPr>
        <w:t xml:space="preserve">Eq. </w:t>
      </w:r>
      <w:r w:rsidR="00D17DE6">
        <w:rPr>
          <w:rFonts w:ascii="Cambria Math" w:hAnsi="Cambria Math"/>
        </w:rPr>
        <w:t>7</w:t>
      </w:r>
      <w:r>
        <w:rPr>
          <w:rFonts w:ascii="Cambria Math" w:hAnsi="Cambria Math"/>
        </w:rPr>
        <w:t xml:space="preserve"> shows the total gravity calculated from the free-body diagrams when the particle is at the top and the bottom. </w:t>
      </w:r>
    </w:p>
    <w:p w14:paraId="738C7B93" w14:textId="5E7A4C75" w:rsidR="00713DEF" w:rsidRDefault="00AA6FD4" w:rsidP="00AA6FD4">
      <w:pPr>
        <w:pStyle w:val="Body"/>
        <w:keepNext/>
        <w:tabs>
          <w:tab w:val="left" w:pos="8640"/>
          <w:tab w:val="left" w:pos="9000"/>
        </w:tabs>
      </w:pPr>
      <w:r>
        <w:rPr>
          <w:rFonts w:ascii="Cambria Math" w:hAnsi="Cambria Math"/>
        </w:rP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oMath>
      <w:r>
        <w:t xml:space="preserve">                 </w:t>
      </w:r>
      <w:r>
        <w:tab/>
        <w:t>(</w:t>
      </w:r>
      <w:r w:rsidR="00D17DE6">
        <w:t>7</w:t>
      </w:r>
      <w:r>
        <w:t>)</w:t>
      </w:r>
      <w:r>
        <w:tab/>
      </w:r>
    </w:p>
    <w:p w14:paraId="31B0B328" w14:textId="4AE94F1A" w:rsidR="00AA6FD4" w:rsidRDefault="00AA6FD4" w:rsidP="00AA6FD4">
      <w:pPr>
        <w:pStyle w:val="Body"/>
        <w:keepNext/>
        <w:tabs>
          <w:tab w:val="left" w:pos="8640"/>
          <w:tab w:val="left" w:pos="9000"/>
        </w:tabs>
      </w:pPr>
      <w:r>
        <w:tab/>
        <w:t xml:space="preserve">          </w:t>
      </w:r>
    </w:p>
    <w:p w14:paraId="62D5E536" w14:textId="03C1EAA2" w:rsidR="00AA6FD4" w:rsidRDefault="00AA6FD4" w:rsidP="00AA6FD4">
      <w:pPr>
        <w:pStyle w:val="Caption"/>
      </w:pPr>
      <w:r>
        <w:t xml:space="preserve">Equation </w:t>
      </w:r>
      <w:fldSimple w:instr=" SEQ Equation \* ARABIC ">
        <w:r w:rsidR="00625B87">
          <w:rPr>
            <w:noProof/>
          </w:rPr>
          <w:t>7</w:t>
        </w:r>
      </w:fldSimple>
      <w:r>
        <w:t xml:space="preserve">. </w:t>
      </w:r>
      <w:r w:rsidR="002227A6">
        <w:t xml:space="preserve">Targeted Gravity in </w:t>
      </w:r>
      <w:r>
        <w:t>Top and Bottom Placement</w:t>
      </w:r>
    </w:p>
    <w:p w14:paraId="42C74719" w14:textId="77777777" w:rsidR="00AA6FD4" w:rsidRDefault="00AA6FD4" w:rsidP="00AA6FD4">
      <w:pPr>
        <w:pStyle w:val="Body"/>
        <w:keepNext/>
        <w:ind w:left="3600" w:firstLine="720"/>
      </w:pPr>
      <w:r>
        <w:t xml:space="preserve">                                                                                                                 </w:t>
      </w:r>
    </w:p>
    <w:p w14:paraId="71FF54EF" w14:textId="77777777" w:rsidR="00AA6FD4" w:rsidRDefault="00AA6FD4" w:rsidP="00AA6FD4">
      <w:pPr>
        <w:pStyle w:val="Body"/>
      </w:pPr>
      <w:r>
        <w:t>Where:</w:t>
      </w:r>
    </w:p>
    <w:p w14:paraId="6B6A4045" w14:textId="77777777" w:rsidR="00AA6FD4" w:rsidRDefault="00AA6FD4" w:rsidP="00AA6FD4">
      <w:pPr>
        <w:pStyle w:val="Body"/>
      </w:pPr>
      <m:oMath>
        <m:r>
          <w:rPr>
            <w:rFonts w:ascii="Cambria Math" w:hAnsi="Cambria Math"/>
          </w:rPr>
          <m:t xml:space="preserve">ω     = </m:t>
        </m:r>
      </m:oMath>
      <w:r w:rsidRPr="008002C6">
        <w:t>angular velocity</w:t>
      </w:r>
    </w:p>
    <w:p w14:paraId="66308330" w14:textId="77777777" w:rsidR="00AA6FD4" w:rsidRDefault="00AA6FD4" w:rsidP="00AA6FD4">
      <w:pPr>
        <w:pStyle w:val="Body"/>
      </w:pPr>
      <m:oMath>
        <m:r>
          <w:rPr>
            <w:rFonts w:ascii="Cambria Math" w:hAnsi="Cambria Math"/>
          </w:rPr>
          <m:t xml:space="preserve">R     = </m:t>
        </m:r>
      </m:oMath>
      <w:r>
        <w:t>radius of bioreactor</w:t>
      </w:r>
    </w:p>
    <w:p w14:paraId="6E25A678" w14:textId="77777777" w:rsidR="00AA6FD4" w:rsidRDefault="00000000" w:rsidP="00AA6FD4">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AA6FD4">
        <w:t xml:space="preserve"> </w:t>
      </w:r>
      <w:r w:rsidR="00AA6FD4">
        <w:rPr>
          <w:rFonts w:ascii="Cambria Math" w:hAnsi="Cambria Math"/>
        </w:rPr>
        <w:t>=</w:t>
      </w:r>
      <w:r w:rsidR="00AA6FD4">
        <w:t xml:space="preserve"> </w:t>
      </w:r>
      <w:r w:rsidR="00AA6FD4">
        <w:rPr>
          <w:rFonts w:ascii="Cambria Math" w:hAnsi="Cambria Math"/>
        </w:rPr>
        <w:t>intended partial gravity</w:t>
      </w:r>
    </w:p>
    <w:p w14:paraId="35704839" w14:textId="7898ACB4" w:rsidR="00AA6FD4" w:rsidRDefault="00000000" w:rsidP="00AA6FD4">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AA6FD4">
        <w:t xml:space="preserve">= gravitational component parallel to the plane </w:t>
      </w:r>
    </w:p>
    <w:p w14:paraId="2F8F8BA6" w14:textId="77777777" w:rsidR="00AA6FD4" w:rsidRDefault="00000000" w:rsidP="00AA6FD4">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AA6FD4">
        <w:t xml:space="preserve">  = gravitational component perpendicular to the plane</w:t>
      </w:r>
    </w:p>
    <w:p w14:paraId="30ED2A16" w14:textId="77777777" w:rsidR="00AA6FD4" w:rsidRDefault="00AA6FD4" w:rsidP="00AA6FD4">
      <w:pPr>
        <w:pStyle w:val="Body"/>
        <w:rPr>
          <w:rFonts w:ascii="Cambria Math" w:hAnsi="Cambria Math"/>
        </w:rPr>
      </w:pPr>
    </w:p>
    <w:p w14:paraId="15744C1C" w14:textId="12025500" w:rsidR="00AA6FD4" w:rsidRDefault="00AA6FD4" w:rsidP="00AA6FD4">
      <w:pPr>
        <w:pStyle w:val="Body"/>
        <w:rPr>
          <w:rFonts w:ascii="Cambria Math" w:hAnsi="Cambria Math"/>
        </w:rPr>
      </w:pPr>
      <w:r>
        <w:rPr>
          <w:rFonts w:ascii="Cambria Math" w:hAnsi="Cambria Math"/>
        </w:rPr>
        <w:t xml:space="preserve">As for the sides, the particle will have the same equation as shown in Eq. </w:t>
      </w:r>
      <w:r w:rsidR="002227A6">
        <w:rPr>
          <w:rFonts w:ascii="Cambria Math" w:hAnsi="Cambria Math"/>
        </w:rPr>
        <w:t>8</w:t>
      </w:r>
      <w:r>
        <w:rPr>
          <w:rFonts w:ascii="Cambria Math" w:hAnsi="Cambria Math"/>
        </w:rPr>
        <w:t xml:space="preserve">. </w:t>
      </w:r>
    </w:p>
    <w:p w14:paraId="299897E7" w14:textId="77777777" w:rsidR="00AA6FD4" w:rsidRDefault="00AA6FD4" w:rsidP="00AA6FD4">
      <w:pPr>
        <w:pStyle w:val="Body"/>
        <w:rPr>
          <w:rFonts w:ascii="Cambria Math" w:hAnsi="Cambria Math"/>
        </w:rPr>
      </w:pPr>
    </w:p>
    <w:p w14:paraId="5E084891" w14:textId="38703C7C" w:rsidR="00AA6FD4" w:rsidRDefault="00AA6FD4" w:rsidP="00AA6FD4">
      <w:pPr>
        <w:pStyle w:val="Body"/>
        <w:keepNext/>
        <w:tabs>
          <w:tab w:val="left" w:pos="8640"/>
          <w:tab w:val="left" w:pos="9000"/>
        </w:tabs>
      </w:pPr>
      <w:r>
        <w:rPr>
          <w:rFonts w:ascii="Cambria Math" w:hAnsi="Cambria Math"/>
        </w:rP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oMath>
      <w:r>
        <w:t xml:space="preserve">                 </w:t>
      </w:r>
      <w:r>
        <w:tab/>
        <w:t>(</w:t>
      </w:r>
      <w:r w:rsidR="002227A6">
        <w:t>8</w:t>
      </w:r>
      <w:r>
        <w:t>)</w:t>
      </w:r>
      <w:r>
        <w:tab/>
      </w:r>
      <w:r>
        <w:tab/>
        <w:t xml:space="preserve">          </w:t>
      </w:r>
    </w:p>
    <w:p w14:paraId="7ED4BFBC" w14:textId="0AC1D490" w:rsidR="00AA6FD4" w:rsidRDefault="00AA6FD4" w:rsidP="00AA6FD4">
      <w:pPr>
        <w:pStyle w:val="Caption"/>
      </w:pPr>
      <w:r>
        <w:t xml:space="preserve">Equation </w:t>
      </w:r>
      <w:fldSimple w:instr=" SEQ Equation \* ARABIC ">
        <w:r w:rsidR="00625B87">
          <w:rPr>
            <w:noProof/>
          </w:rPr>
          <w:t>8</w:t>
        </w:r>
      </w:fldSimple>
      <w:r>
        <w:t xml:space="preserve">. </w:t>
      </w:r>
      <w:r w:rsidR="002227A6">
        <w:t xml:space="preserve">Targeted Gravity in </w:t>
      </w:r>
      <w:r>
        <w:t>Sides Placement</w:t>
      </w:r>
    </w:p>
    <w:p w14:paraId="42CC8010" w14:textId="77777777" w:rsidR="00AA6FD4" w:rsidRDefault="00AA6FD4" w:rsidP="00AA6FD4">
      <w:pPr>
        <w:pStyle w:val="Body"/>
        <w:keepNext/>
        <w:ind w:left="3600" w:firstLine="720"/>
      </w:pPr>
      <w:r>
        <w:t xml:space="preserve">                                                                                                                 </w:t>
      </w:r>
    </w:p>
    <w:p w14:paraId="3A59CDE3" w14:textId="77777777" w:rsidR="00AA6FD4" w:rsidRDefault="00AA6FD4" w:rsidP="00AA6FD4">
      <w:pPr>
        <w:pStyle w:val="Body"/>
      </w:pPr>
      <w:r>
        <w:t>Where:</w:t>
      </w:r>
    </w:p>
    <w:p w14:paraId="223C62C5" w14:textId="77777777" w:rsidR="00AA6FD4" w:rsidRDefault="00AA6FD4" w:rsidP="00AA6FD4">
      <w:pPr>
        <w:pStyle w:val="Body"/>
      </w:pPr>
      <m:oMath>
        <m:r>
          <w:rPr>
            <w:rFonts w:ascii="Cambria Math" w:hAnsi="Cambria Math"/>
          </w:rPr>
          <m:t xml:space="preserve">ω     = </m:t>
        </m:r>
      </m:oMath>
      <w:r>
        <w:t>angular velocity</w:t>
      </w:r>
    </w:p>
    <w:p w14:paraId="01A5E93A" w14:textId="77777777" w:rsidR="00AA6FD4" w:rsidRDefault="00AA6FD4" w:rsidP="00AA6FD4">
      <w:pPr>
        <w:pStyle w:val="Body"/>
      </w:pPr>
      <m:oMath>
        <m:r>
          <w:rPr>
            <w:rFonts w:ascii="Cambria Math" w:hAnsi="Cambria Math"/>
          </w:rPr>
          <m:t xml:space="preserve">R     = </m:t>
        </m:r>
      </m:oMath>
      <w:r>
        <w:t>radius of bioreactor</w:t>
      </w:r>
    </w:p>
    <w:p w14:paraId="54F0F863" w14:textId="77777777" w:rsidR="00AA6FD4" w:rsidRDefault="00000000" w:rsidP="00AA6FD4">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AA6FD4">
        <w:t xml:space="preserve"> </w:t>
      </w:r>
      <w:r w:rsidR="00AA6FD4">
        <w:rPr>
          <w:rFonts w:ascii="Cambria Math" w:hAnsi="Cambria Math"/>
        </w:rPr>
        <w:t>=</w:t>
      </w:r>
      <w:r w:rsidR="00AA6FD4">
        <w:t xml:space="preserve"> </w:t>
      </w:r>
      <w:r w:rsidR="00AA6FD4">
        <w:rPr>
          <w:rFonts w:ascii="Cambria Math" w:hAnsi="Cambria Math"/>
        </w:rPr>
        <w:t>intended partial gravity</w:t>
      </w:r>
    </w:p>
    <w:p w14:paraId="3B75CF26" w14:textId="141B3E2F" w:rsidR="00AA6FD4" w:rsidRDefault="00000000" w:rsidP="00AA6FD4">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oMath>
      <w:r w:rsidR="00243FE9">
        <w:t xml:space="preserve">   </w:t>
      </w:r>
      <w:r w:rsidR="00AA6FD4">
        <w:t xml:space="preserve">= gravitational component parallel to the plane </w:t>
      </w:r>
    </w:p>
    <w:p w14:paraId="3198BA4D" w14:textId="77777777" w:rsidR="00AA6FD4" w:rsidRDefault="00000000" w:rsidP="00AA6FD4">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AA6FD4">
        <w:t xml:space="preserve">  = gravitational component perpendicular to the plane</w:t>
      </w:r>
    </w:p>
    <w:p w14:paraId="2FE14038" w14:textId="77777777" w:rsidR="00802C68" w:rsidRDefault="00802C68" w:rsidP="00E2022E">
      <w:pPr>
        <w:pStyle w:val="Body"/>
        <w:rPr>
          <w:rFonts w:ascii="Cambria Math" w:hAnsi="Cambria Math"/>
        </w:rPr>
      </w:pPr>
    </w:p>
    <w:p w14:paraId="1FCE5B30" w14:textId="195E13E1" w:rsidR="00CC73DB" w:rsidRDefault="00EB02E8" w:rsidP="00E2022E">
      <w:pPr>
        <w:pStyle w:val="Body"/>
        <w:rPr>
          <w:rFonts w:ascii="Cambria Math" w:hAnsi="Cambria Math"/>
        </w:rPr>
      </w:pPr>
      <w:r>
        <w:rPr>
          <w:rFonts w:ascii="Cambria Math" w:hAnsi="Cambria Math"/>
        </w:rPr>
        <w:t>Being</w:t>
      </w:r>
      <w:r w:rsidR="00AF080F">
        <w:rPr>
          <w:rFonts w:ascii="Cambria Math" w:hAnsi="Cambria Math"/>
        </w:rPr>
        <w:t xml:space="preserve"> less detailed on the vector location</w:t>
      </w:r>
      <w:r w:rsidR="0004569A">
        <w:rPr>
          <w:rFonts w:ascii="Cambria Math" w:hAnsi="Cambria Math"/>
        </w:rPr>
        <w:t xml:space="preserve"> and using the cosine rule, </w:t>
      </w:r>
      <w:r w:rsidR="00AF080F">
        <w:rPr>
          <w:rFonts w:ascii="Cambria Math" w:hAnsi="Cambria Math"/>
        </w:rPr>
        <w:t>the</w:t>
      </w:r>
      <w:r w:rsidR="001C12E1">
        <w:rPr>
          <w:rFonts w:ascii="Cambria Math" w:hAnsi="Cambria Math"/>
        </w:rPr>
        <w:t xml:space="preserve"> intended partial gravity can also be calculated as seen in Eq. </w:t>
      </w:r>
      <w:r w:rsidR="002227A6">
        <w:rPr>
          <w:rFonts w:ascii="Cambria Math" w:hAnsi="Cambria Math"/>
        </w:rPr>
        <w:t>9</w:t>
      </w:r>
      <w:r w:rsidR="0088512B">
        <w:rPr>
          <w:rFonts w:ascii="Cambria Math" w:hAnsi="Cambria Math"/>
        </w:rPr>
        <w:t>. Ho</w:t>
      </w:r>
      <w:r w:rsidR="00D616CA">
        <w:rPr>
          <w:rFonts w:ascii="Cambria Math" w:hAnsi="Cambria Math"/>
        </w:rPr>
        <w:t xml:space="preserve">wever, in this equation, the angling of the plane does not have an effect. </w:t>
      </w:r>
    </w:p>
    <w:p w14:paraId="0F9C6645" w14:textId="77777777" w:rsidR="001C12E1" w:rsidRDefault="001C12E1" w:rsidP="00E2022E">
      <w:pPr>
        <w:pStyle w:val="Body"/>
        <w:rPr>
          <w:rFonts w:ascii="Cambria Math" w:hAnsi="Cambria Math"/>
        </w:rPr>
      </w:pPr>
    </w:p>
    <w:p w14:paraId="13B1F0AB" w14:textId="10583BDD" w:rsidR="001C12E1" w:rsidRDefault="001C12E1" w:rsidP="001C12E1">
      <w:pPr>
        <w:pStyle w:val="Body"/>
        <w:keepNext/>
        <w:tabs>
          <w:tab w:val="left" w:pos="8640"/>
          <w:tab w:val="left" w:pos="9000"/>
        </w:tabs>
      </w:pPr>
      <w:r>
        <w:rPr>
          <w:rFonts w:ascii="Cambria Math" w:hAnsi="Cambria Math"/>
        </w:rPr>
        <w:t xml:space="preserve">                                                   </w:t>
      </w:r>
      <m:oMath>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+2*g*</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R*</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e>
        </m:rad>
      </m:oMath>
      <w:r>
        <w:t xml:space="preserve">                 </w:t>
      </w:r>
      <w:r>
        <w:tab/>
      </w:r>
      <w:r w:rsidR="008A5443">
        <w:tab/>
      </w:r>
      <w:r>
        <w:t>(</w:t>
      </w:r>
      <w:r w:rsidR="008A5443">
        <w:t>9</w:t>
      </w:r>
      <w:r>
        <w:t>)</w:t>
      </w:r>
      <w:r>
        <w:tab/>
      </w:r>
      <w:r>
        <w:tab/>
        <w:t xml:space="preserve">          </w:t>
      </w:r>
    </w:p>
    <w:p w14:paraId="2C6A9C40" w14:textId="075DE625" w:rsidR="001C12E1" w:rsidRDefault="008A5443" w:rsidP="008A5443">
      <w:pPr>
        <w:pStyle w:val="Caption"/>
      </w:pPr>
      <w:r>
        <w:t xml:space="preserve">Equation </w:t>
      </w:r>
      <w:fldSimple w:instr=" SEQ Equation \* ARABIC ">
        <w:r w:rsidR="00625B87">
          <w:rPr>
            <w:noProof/>
          </w:rPr>
          <w:t>9</w:t>
        </w:r>
      </w:fldSimple>
      <w:r>
        <w:t xml:space="preserve">. Targeted Gravity in </w:t>
      </w:r>
      <w:r w:rsidR="009377A2">
        <w:t>Overall Placement</w:t>
      </w:r>
    </w:p>
    <w:p w14:paraId="10F90BB5" w14:textId="77777777" w:rsidR="001C12E1" w:rsidRDefault="001C12E1" w:rsidP="001C12E1">
      <w:pPr>
        <w:pStyle w:val="Body"/>
        <w:keepNext/>
        <w:ind w:left="3600" w:firstLine="720"/>
      </w:pPr>
      <w:r>
        <w:t xml:space="preserve">                                                                                                                 </w:t>
      </w:r>
    </w:p>
    <w:p w14:paraId="3D42EB08" w14:textId="77777777" w:rsidR="001C12E1" w:rsidRDefault="001C12E1" w:rsidP="001C12E1">
      <w:pPr>
        <w:pStyle w:val="Body"/>
      </w:pPr>
      <w:r>
        <w:t>Where:</w:t>
      </w:r>
    </w:p>
    <w:p w14:paraId="4B3F684C" w14:textId="77777777" w:rsidR="001C12E1" w:rsidRDefault="001C12E1" w:rsidP="001C12E1">
      <w:pPr>
        <w:pStyle w:val="Body"/>
      </w:pPr>
      <m:oMath>
        <m:r>
          <w:rPr>
            <w:rFonts w:ascii="Cambria Math" w:hAnsi="Cambria Math"/>
          </w:rPr>
          <m:t xml:space="preserve">ω     = </m:t>
        </m:r>
      </m:oMath>
      <w:r>
        <w:t>angular velocity</w:t>
      </w:r>
    </w:p>
    <w:p w14:paraId="5A911602" w14:textId="77777777" w:rsidR="001C12E1" w:rsidRDefault="001C12E1" w:rsidP="001C12E1">
      <w:pPr>
        <w:pStyle w:val="Body"/>
      </w:pPr>
      <m:oMath>
        <m:r>
          <w:rPr>
            <w:rFonts w:ascii="Cambria Math" w:hAnsi="Cambria Math"/>
          </w:rPr>
          <m:t xml:space="preserve">R     = </m:t>
        </m:r>
      </m:oMath>
      <w:r>
        <w:t>radius of bioreactor</w:t>
      </w:r>
    </w:p>
    <w:p w14:paraId="0B0621DF" w14:textId="77777777" w:rsidR="001C12E1" w:rsidRDefault="00000000" w:rsidP="001C12E1">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1C12E1">
        <w:t xml:space="preserve"> </w:t>
      </w:r>
      <w:r w:rsidR="001C12E1">
        <w:rPr>
          <w:rFonts w:ascii="Cambria Math" w:hAnsi="Cambria Math"/>
        </w:rPr>
        <w:t>=</w:t>
      </w:r>
      <w:r w:rsidR="001C12E1">
        <w:t xml:space="preserve"> </w:t>
      </w:r>
      <w:r w:rsidR="001C12E1">
        <w:rPr>
          <w:rFonts w:ascii="Cambria Math" w:hAnsi="Cambria Math"/>
        </w:rPr>
        <w:t>intended partial gravity</w:t>
      </w:r>
    </w:p>
    <w:p w14:paraId="52195492" w14:textId="77777777" w:rsidR="005C0D16" w:rsidRDefault="005C0D16" w:rsidP="005C0D16">
      <w:pPr>
        <w:pStyle w:val="Body"/>
      </w:pPr>
      <m:oMath>
        <m:r>
          <w:rPr>
            <w:rFonts w:ascii="Cambria Math" w:hAnsi="Cambria Math"/>
          </w:rPr>
          <m:t>g</m:t>
        </m:r>
      </m:oMath>
      <w:r>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21EE6BA9" w14:textId="15A7C7D6" w:rsidR="001C12E1" w:rsidRDefault="005C0D16" w:rsidP="001C12E1">
      <w:pPr>
        <w:pStyle w:val="Body"/>
      </w:pPr>
      <m:oMath>
        <m:r>
          <w:rPr>
            <w:rFonts w:ascii="Cambria Math" w:hAnsi="Cambria Math"/>
          </w:rPr>
          <m:t xml:space="preserve">α </m:t>
        </m:r>
      </m:oMath>
      <w:r w:rsidR="001C12E1">
        <w:t xml:space="preserve">  </w:t>
      </w:r>
      <w:r>
        <w:t xml:space="preserve">   </w:t>
      </w:r>
      <w:r w:rsidR="001C12E1">
        <w:t xml:space="preserve">= </w:t>
      </w:r>
      <w:r>
        <w:t>angle between the gravity vector and the centripetal acceleration vector</w:t>
      </w:r>
    </w:p>
    <w:p w14:paraId="1CE837D0" w14:textId="77777777" w:rsidR="001C12E1" w:rsidRDefault="001C12E1" w:rsidP="00E2022E">
      <w:pPr>
        <w:pStyle w:val="Body"/>
        <w:rPr>
          <w:rFonts w:ascii="Cambria Math" w:hAnsi="Cambria Math"/>
        </w:rPr>
      </w:pPr>
    </w:p>
    <w:p w14:paraId="2F6CF14F" w14:textId="77777777" w:rsidR="001C12E1" w:rsidRDefault="001C12E1" w:rsidP="00E2022E">
      <w:pPr>
        <w:pStyle w:val="Body"/>
        <w:rPr>
          <w:rFonts w:ascii="Cambria Math" w:hAnsi="Cambria Math"/>
        </w:rPr>
      </w:pPr>
    </w:p>
    <w:p w14:paraId="11F3A034" w14:textId="77777777" w:rsidR="00EE05A0" w:rsidRDefault="00EE05A0" w:rsidP="00E2022E">
      <w:pPr>
        <w:pStyle w:val="Body"/>
        <w:rPr>
          <w:rFonts w:ascii="Cambria Math" w:hAnsi="Cambria Math"/>
        </w:rPr>
      </w:pPr>
    </w:p>
    <w:p w14:paraId="1C57173D" w14:textId="7DF3E2FF" w:rsidR="002A523A" w:rsidRDefault="008331CE" w:rsidP="00E2022E">
      <w:pPr>
        <w:pStyle w:val="Body"/>
        <w:rPr>
          <w:rFonts w:ascii="Cambria Math" w:hAnsi="Cambria Math"/>
        </w:rPr>
      </w:pPr>
      <w:r>
        <w:rPr>
          <w:rFonts w:ascii="Cambria Math" w:hAnsi="Cambria Math"/>
        </w:rPr>
        <w:t xml:space="preserve">Using Eq. </w:t>
      </w:r>
      <w:r w:rsidR="008A5443">
        <w:rPr>
          <w:rFonts w:ascii="Cambria Math" w:hAnsi="Cambria Math"/>
        </w:rPr>
        <w:t>6</w:t>
      </w:r>
      <w:r>
        <w:rPr>
          <w:rFonts w:ascii="Cambria Math" w:hAnsi="Cambria Math"/>
        </w:rPr>
        <w:t xml:space="preserve"> and solving for the centripetal acceleration</w:t>
      </w:r>
      <w:r w:rsidR="0079565C">
        <w:rPr>
          <w:rFonts w:ascii="Cambria Math" w:hAnsi="Cambria Math"/>
        </w:rPr>
        <w:t xml:space="preserve"> in Eqs . </w:t>
      </w:r>
      <w:r w:rsidR="008A5443">
        <w:rPr>
          <w:rFonts w:ascii="Cambria Math" w:hAnsi="Cambria Math"/>
        </w:rPr>
        <w:t>6, 7, 8, and 9</w:t>
      </w:r>
      <w:r w:rsidR="002A523A">
        <w:rPr>
          <w:rFonts w:ascii="Cambria Math" w:hAnsi="Cambria Math"/>
        </w:rPr>
        <w:t xml:space="preserve">, the centripetal acceleration at different positions of the system is given in Eq. </w:t>
      </w:r>
      <w:r w:rsidR="008A5443">
        <w:rPr>
          <w:rFonts w:ascii="Cambria Math" w:hAnsi="Cambria Math"/>
        </w:rPr>
        <w:t>10</w:t>
      </w:r>
      <w:r w:rsidR="002A523A">
        <w:rPr>
          <w:rFonts w:ascii="Cambria Math" w:hAnsi="Cambria Math"/>
        </w:rPr>
        <w:t xml:space="preserve">. </w:t>
      </w:r>
    </w:p>
    <w:p w14:paraId="66DE776D" w14:textId="77777777" w:rsidR="002A523A" w:rsidRDefault="002A523A" w:rsidP="00E2022E">
      <w:pPr>
        <w:pStyle w:val="Body"/>
        <w:rPr>
          <w:rFonts w:ascii="Cambria Math" w:hAnsi="Cambria Math"/>
        </w:rPr>
      </w:pPr>
    </w:p>
    <w:p w14:paraId="6B7203E5" w14:textId="02871023" w:rsidR="00FA629D" w:rsidRDefault="00767742" w:rsidP="00FA629D">
      <w:pPr>
        <w:pStyle w:val="Body"/>
        <w:ind w:left="2160" w:firstLine="720"/>
        <w:rPr>
          <w:rFonts w:ascii="Cambria Math" w:hAnsi="Cambria Math"/>
        </w:rPr>
      </w:pPr>
      <w:r>
        <w:rPr>
          <w:rFonts w:ascii="Cambria Math" w:hAnsi="Cambria Math"/>
        </w:rPr>
        <w:t xml:space="preserve">    </w:t>
      </w:r>
      <w:r w:rsidR="00FA629D">
        <w:rPr>
          <w:rFonts w:ascii="Cambria Math" w:hAnsi="Cambria Math"/>
        </w:rPr>
        <w:t xml:space="preserve">  </w:t>
      </w:r>
      <w:r w:rsidR="00CC73DB">
        <w:rPr>
          <w:rFonts w:ascii="Cambria Math" w:hAnsi="Cambria Math"/>
        </w:rPr>
        <w:tab/>
      </w:r>
      <w:r w:rsidR="00FA629D">
        <w:rPr>
          <w:rFonts w:ascii="Cambria Math" w:hAnsi="Cambria Math"/>
        </w:rPr>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FA629D">
        <w:rPr>
          <w:rFonts w:ascii="Cambria Math" w:hAnsi="Cambria Math"/>
        </w:rPr>
        <w:t xml:space="preserve">                                                       </w:t>
      </w:r>
    </w:p>
    <w:p w14:paraId="61A394F4" w14:textId="1AC57B74" w:rsidR="00FA629D" w:rsidRDefault="00552887" w:rsidP="00FA629D">
      <w:pPr>
        <w:pStyle w:val="Body"/>
        <w:ind w:left="2160" w:firstLine="720"/>
        <w:rPr>
          <w:rFonts w:ascii="Cambria Math" w:hAnsi="Cambria Math"/>
        </w:rPr>
      </w:pPr>
      <w:r>
        <w:rPr>
          <w:rFonts w:ascii="Cambria Math" w:hAnsi="Cambria Math"/>
        </w:rPr>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tar</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e>
        </m:ra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FA629D">
        <w:rPr>
          <w:rFonts w:ascii="Cambria Math" w:hAnsi="Cambria Math"/>
        </w:rPr>
        <w:t xml:space="preserve">    </w:t>
      </w:r>
    </w:p>
    <w:p w14:paraId="115E9150" w14:textId="77777777" w:rsidR="00836947" w:rsidRDefault="00552887" w:rsidP="00FA629D">
      <w:pPr>
        <w:pStyle w:val="Body"/>
        <w:ind w:left="2160" w:firstLine="720"/>
        <w:rPr>
          <w:rFonts w:ascii="Cambria Math" w:hAnsi="Cambria Math"/>
        </w:rPr>
      </w:pPr>
      <w:r>
        <w:rPr>
          <w:rFonts w:ascii="Cambria Math" w:hAnsi="Cambria Math"/>
        </w:rPr>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tar</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e>
              <m:sup>
                <m:r>
                  <w:rPr>
                    <w:rFonts w:ascii="Cambria Math" w:hAnsi="Cambria Math"/>
                  </w:rPr>
                  <m:t>2</m:t>
                </m:r>
              </m:sup>
            </m:sSup>
          </m:e>
        </m:rad>
      </m:oMath>
      <w:r w:rsidR="00FA629D">
        <w:rPr>
          <w:rFonts w:ascii="Cambria Math" w:hAnsi="Cambria Math"/>
        </w:rPr>
        <w:tab/>
      </w:r>
      <w:r w:rsidR="00FA629D">
        <w:rPr>
          <w:rFonts w:ascii="Cambria Math" w:hAnsi="Cambria Math"/>
        </w:rPr>
        <w:tab/>
      </w:r>
    </w:p>
    <w:p w14:paraId="0328427E" w14:textId="60142FD9" w:rsidR="0079565C" w:rsidRDefault="00767742" w:rsidP="00767742">
      <w:pPr>
        <w:pStyle w:val="Body"/>
        <w:ind w:left="1440" w:firstLine="720"/>
        <w:rPr>
          <w:rFonts w:ascii="Cambria Math" w:hAnsi="Cambria Math"/>
        </w:rPr>
      </w:pPr>
      <w:r>
        <w:rPr>
          <w:rFonts w:ascii="Cambria Math" w:hAnsi="Cambria Math"/>
        </w:rPr>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=-g*</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tar</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r>
                  <w:rPr>
                    <w:rFonts w:ascii="Cambria Math" w:hAnsi="Cambria Math"/>
                  </w:rPr>
                  <m:t>α°</m:t>
                </m:r>
              </m:e>
            </m:func>
          </m:e>
        </m:rad>
      </m:oMath>
      <w:r w:rsidR="00FA629D">
        <w:rPr>
          <w:rFonts w:ascii="Cambria Math" w:hAnsi="Cambria Math"/>
        </w:rPr>
        <w:tab/>
      </w:r>
      <w:r w:rsidR="00FA629D">
        <w:rPr>
          <w:rFonts w:ascii="Cambria Math" w:hAnsi="Cambria Math"/>
        </w:rPr>
        <w:tab/>
      </w:r>
      <w:r w:rsidR="00243FE9">
        <w:rPr>
          <w:rFonts w:ascii="Cambria Math" w:hAnsi="Cambria Math"/>
        </w:rPr>
        <w:tab/>
      </w:r>
      <w:r>
        <w:rPr>
          <w:rFonts w:ascii="Cambria Math" w:hAnsi="Cambria Math"/>
        </w:rPr>
        <w:tab/>
      </w:r>
      <w:r w:rsidR="00FA629D">
        <w:rPr>
          <w:rFonts w:ascii="Cambria Math" w:hAnsi="Cambria Math"/>
        </w:rPr>
        <w:t>(</w:t>
      </w:r>
      <w:r w:rsidR="008A5443">
        <w:rPr>
          <w:rFonts w:ascii="Cambria Math" w:hAnsi="Cambria Math"/>
        </w:rPr>
        <w:t>10</w:t>
      </w:r>
      <w:r w:rsidR="00FA629D">
        <w:rPr>
          <w:rFonts w:ascii="Cambria Math" w:hAnsi="Cambria Math"/>
        </w:rPr>
        <w:t>)</w:t>
      </w:r>
    </w:p>
    <w:p w14:paraId="528FD821" w14:textId="77777777" w:rsidR="00767742" w:rsidRDefault="00767742" w:rsidP="00767742">
      <w:pPr>
        <w:pStyle w:val="Body"/>
        <w:ind w:left="1440" w:firstLine="720"/>
        <w:rPr>
          <w:rFonts w:ascii="Cambria Math" w:hAnsi="Cambria Math"/>
        </w:rPr>
      </w:pPr>
    </w:p>
    <w:p w14:paraId="0E2CBA12" w14:textId="5A270189" w:rsidR="00243FE9" w:rsidRDefault="00243FE9" w:rsidP="00243FE9">
      <w:pPr>
        <w:pStyle w:val="Caption"/>
      </w:pPr>
      <w:r>
        <w:t xml:space="preserve">Equation </w:t>
      </w:r>
      <w:fldSimple w:instr=" SEQ Equation \* ARABIC ">
        <w:r w:rsidR="00625B87">
          <w:rPr>
            <w:noProof/>
          </w:rPr>
          <w:t>10</w:t>
        </w:r>
      </w:fldSimple>
      <w:r>
        <w:t xml:space="preserve">. </w:t>
      </w:r>
      <w:r w:rsidR="00767742">
        <w:t>Centripetal Acceleration</w:t>
      </w:r>
    </w:p>
    <w:p w14:paraId="64EAEA27" w14:textId="77777777" w:rsidR="00243FE9" w:rsidRDefault="00243FE9" w:rsidP="00243FE9">
      <w:pPr>
        <w:pStyle w:val="Body"/>
        <w:keepNext/>
        <w:ind w:left="3600" w:firstLine="720"/>
      </w:pPr>
      <w:r>
        <w:t xml:space="preserve">                                                                                                                 </w:t>
      </w:r>
    </w:p>
    <w:p w14:paraId="2325BB0D" w14:textId="77777777" w:rsidR="00243FE9" w:rsidRDefault="00243FE9" w:rsidP="00243FE9">
      <w:pPr>
        <w:pStyle w:val="Body"/>
      </w:pPr>
      <w:r>
        <w:t>Where:</w:t>
      </w:r>
    </w:p>
    <w:p w14:paraId="7985B63D" w14:textId="56E8ABE0" w:rsidR="00243FE9" w:rsidRDefault="00000000" w:rsidP="00243FE9">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243FE9">
        <w:t>centripetal acceleration</w:t>
      </w:r>
    </w:p>
    <w:p w14:paraId="43013F32" w14:textId="5499C28E" w:rsidR="00243FE9" w:rsidRDefault="00243FE9" w:rsidP="00243FE9">
      <w:pPr>
        <w:pStyle w:val="Body"/>
      </w:pPr>
      <m:oMath>
        <m:r>
          <w:rPr>
            <w:rFonts w:ascii="Cambria Math" w:hAnsi="Cambria Math"/>
          </w:rPr>
          <m:t>g</m:t>
        </m:r>
      </m:oMath>
      <w:r>
        <w:t xml:space="preserve">      = Earth’s gravity (</w:t>
      </w:r>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p w14:paraId="19AD3E2B" w14:textId="7431BA6B" w:rsidR="00243FE9" w:rsidRDefault="00243FE9" w:rsidP="00243FE9">
      <w:pPr>
        <w:pStyle w:val="Body"/>
      </w:pPr>
      <m:oMath>
        <m:r>
          <w:rPr>
            <w:rFonts w:ascii="Cambria Math" w:hAnsi="Cambria Math"/>
          </w:rPr>
          <m:t xml:space="preserve">ϴ° </m:t>
        </m:r>
      </m:oMath>
      <w:r>
        <w:t xml:space="preserve">    = angle between the inclined plane and the base</w:t>
      </w:r>
    </w:p>
    <w:p w14:paraId="2636C2C7" w14:textId="32C99B39" w:rsidR="00243FE9" w:rsidRDefault="00000000" w:rsidP="00243FE9">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243FE9">
        <w:t xml:space="preserve">  </w:t>
      </w:r>
      <w:r w:rsidR="00243FE9">
        <w:rPr>
          <w:rFonts w:ascii="Cambria Math" w:hAnsi="Cambria Math"/>
        </w:rPr>
        <w:t>=</w:t>
      </w:r>
      <w:r w:rsidR="00243FE9">
        <w:t xml:space="preserve"> in</w:t>
      </w:r>
      <w:r w:rsidR="00243FE9" w:rsidRPr="00243FE9">
        <w:t>tended partial gravity</w:t>
      </w:r>
    </w:p>
    <w:p w14:paraId="5BA24BA4" w14:textId="4D8816F4" w:rsidR="00836947" w:rsidRDefault="00000000" w:rsidP="00836947">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y</m:t>
            </m:r>
          </m:sub>
        </m:sSub>
        <m:r>
          <w:rPr>
            <w:rFonts w:ascii="Cambria Math" w:hAnsi="Cambria Math"/>
          </w:rPr>
          <m:t xml:space="preserve">    </m:t>
        </m:r>
      </m:oMath>
      <w:r w:rsidR="00243FE9">
        <w:t xml:space="preserve">= gravitational component parallel to the plane </w:t>
      </w:r>
    </w:p>
    <w:p w14:paraId="76A40DF3" w14:textId="08172A4D" w:rsidR="00243FE9" w:rsidRDefault="00000000" w:rsidP="00243FE9">
      <w:pPr>
        <w:pStyle w:val="Body"/>
      </w:p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m:t>
                </m:r>
              </m:sub>
            </m:sSub>
          </m:e>
          <m:sub>
            <m:r>
              <w:rPr>
                <w:rFonts w:ascii="Cambria Math" w:hAnsi="Cambria Math"/>
              </w:rPr>
              <m:t>z</m:t>
            </m:r>
          </m:sub>
        </m:sSub>
      </m:oMath>
      <w:r w:rsidR="00243FE9">
        <w:t xml:space="preserve">   = gravitational component perpendicular to the plane</w:t>
      </w:r>
    </w:p>
    <w:p w14:paraId="29D7063C" w14:textId="2614D409" w:rsidR="00836947" w:rsidRDefault="00836947" w:rsidP="00836947">
      <w:pPr>
        <w:pStyle w:val="Body"/>
      </w:pPr>
      <m:oMath>
        <m:r>
          <w:rPr>
            <w:rFonts w:ascii="Cambria Math" w:hAnsi="Cambria Math"/>
          </w:rPr>
          <m:t xml:space="preserve">α </m:t>
        </m:r>
      </m:oMath>
      <w:r>
        <w:t xml:space="preserve"> </w:t>
      </w:r>
      <w:r w:rsidR="008002C6">
        <w:t xml:space="preserve"> </w:t>
      </w:r>
      <w:r>
        <w:t xml:space="preserve">    = angle between the gravity vector and the centripetal acceleration vector</w:t>
      </w:r>
    </w:p>
    <w:p w14:paraId="229A2290" w14:textId="77777777" w:rsidR="00243FE9" w:rsidRPr="00FA629D" w:rsidRDefault="00243FE9" w:rsidP="00836947">
      <w:pPr>
        <w:pStyle w:val="Body"/>
        <w:ind w:firstLine="0"/>
        <w:rPr>
          <w:rFonts w:ascii="Cambria Math" w:hAnsi="Cambria Math"/>
        </w:rPr>
      </w:pPr>
    </w:p>
    <w:p w14:paraId="5D216747" w14:textId="54233CC0" w:rsidR="00E01458" w:rsidRDefault="008331CE" w:rsidP="00E2022E">
      <w:pPr>
        <w:pStyle w:val="Body"/>
        <w:rPr>
          <w:rFonts w:ascii="Cambria Math" w:hAnsi="Cambria Math"/>
        </w:rPr>
      </w:pPr>
      <w:r>
        <w:rPr>
          <w:rFonts w:ascii="Cambria Math" w:hAnsi="Cambria Math"/>
        </w:rPr>
        <w:t xml:space="preserve"> </w:t>
      </w:r>
    </w:p>
    <w:p w14:paraId="3F5B03C8" w14:textId="77777777" w:rsidR="00EE05A0" w:rsidRDefault="00EE05A0" w:rsidP="00EE05A0">
      <w:pPr>
        <w:pStyle w:val="Body"/>
        <w:rPr>
          <w:rFonts w:ascii="Cambria Math" w:hAnsi="Cambria Math"/>
        </w:rPr>
      </w:pPr>
      <w:r>
        <w:rPr>
          <w:rFonts w:ascii="Cambria Math" w:hAnsi="Cambria Math"/>
        </w:rPr>
        <w:t xml:space="preserve">Following the establishment of the connection for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Pr>
          <w:rFonts w:ascii="Cambria Math" w:hAnsi="Cambria Math"/>
        </w:rPr>
        <w:t xml:space="preserve">, </w:t>
      </w:r>
      <m:oMath>
        <m:r>
          <w:rPr>
            <w:rFonts w:ascii="Cambria Math" w:hAnsi="Cambria Math"/>
          </w:rPr>
          <m:t>ω</m:t>
        </m:r>
      </m:oMath>
      <w:r>
        <w:rPr>
          <w:rFonts w:ascii="Cambria Math" w:hAnsi="Cambria Math"/>
        </w:rPr>
        <w:t xml:space="preserve"> can be subsequently calculated.</w:t>
      </w:r>
    </w:p>
    <w:p w14:paraId="0E9D3084" w14:textId="77777777" w:rsidR="00EE05A0" w:rsidRDefault="00EE05A0" w:rsidP="00E2022E">
      <w:pPr>
        <w:pStyle w:val="Body"/>
        <w:rPr>
          <w:rFonts w:ascii="Cambria Math" w:hAnsi="Cambria Math"/>
        </w:rPr>
      </w:pPr>
    </w:p>
    <w:p w14:paraId="3E5F2333" w14:textId="77777777" w:rsidR="000D7955" w:rsidRDefault="000D7955" w:rsidP="00E2022E">
      <w:pPr>
        <w:pStyle w:val="Body"/>
        <w:rPr>
          <w:rFonts w:ascii="Cambria Math" w:hAnsi="Cambria Math"/>
        </w:rPr>
      </w:pPr>
    </w:p>
    <w:p w14:paraId="7621E631" w14:textId="77777777" w:rsidR="000D7955" w:rsidRDefault="000D7955" w:rsidP="00E2022E">
      <w:pPr>
        <w:pStyle w:val="Body"/>
        <w:rPr>
          <w:rFonts w:ascii="Cambria Math" w:hAnsi="Cambria Math"/>
        </w:rPr>
      </w:pPr>
    </w:p>
    <w:p w14:paraId="4753C605" w14:textId="77777777" w:rsidR="00B73C76" w:rsidRDefault="00B73C76" w:rsidP="00E2022E">
      <w:pPr>
        <w:pStyle w:val="Body"/>
        <w:rPr>
          <w:rFonts w:ascii="Cambria Math" w:hAnsi="Cambria Math"/>
        </w:rPr>
      </w:pPr>
    </w:p>
    <w:p w14:paraId="4B172B4D" w14:textId="4BD60D95" w:rsidR="00072765" w:rsidRDefault="00072765" w:rsidP="00802C68">
      <w:pPr>
        <w:pStyle w:val="Heading3"/>
      </w:pPr>
      <w:bookmarkStart w:id="121" w:name="_Toc210597581"/>
      <w:r>
        <w:lastRenderedPageBreak/>
        <w:t>Angular Velocity</w:t>
      </w:r>
      <w:bookmarkEnd w:id="121"/>
    </w:p>
    <w:p w14:paraId="3AC4BDA6" w14:textId="77777777" w:rsidR="00802C68" w:rsidRDefault="00802C68" w:rsidP="00E2022E">
      <w:pPr>
        <w:pStyle w:val="Body"/>
        <w:rPr>
          <w:rFonts w:ascii="Cambria Math" w:hAnsi="Cambria Math"/>
        </w:rPr>
      </w:pPr>
    </w:p>
    <w:p w14:paraId="73791EF9" w14:textId="1C16F239" w:rsidR="00072765" w:rsidRDefault="00806D62" w:rsidP="00E2022E">
      <w:pPr>
        <w:pStyle w:val="Body"/>
        <w:rPr>
          <w:rFonts w:ascii="Cambria Math" w:hAnsi="Cambria Math"/>
        </w:rPr>
      </w:pPr>
      <w:r>
        <w:rPr>
          <w:rFonts w:ascii="Cambria Math" w:hAnsi="Cambria Math"/>
        </w:rPr>
        <w:t xml:space="preserve">Following the manipulation of Eq. </w:t>
      </w:r>
      <w:r w:rsidR="001C2D55">
        <w:rPr>
          <w:rFonts w:ascii="Cambria Math" w:hAnsi="Cambria Math"/>
        </w:rPr>
        <w:t>6</w:t>
      </w:r>
      <w:r>
        <w:rPr>
          <w:rFonts w:ascii="Cambria Math" w:hAnsi="Cambria Math"/>
        </w:rPr>
        <w:t xml:space="preserve">, Eq. </w:t>
      </w:r>
      <w:r w:rsidR="001A10F4">
        <w:rPr>
          <w:rFonts w:ascii="Cambria Math" w:hAnsi="Cambria Math"/>
        </w:rPr>
        <w:t>1</w:t>
      </w:r>
      <w:r w:rsidR="001C2D55">
        <w:rPr>
          <w:rFonts w:ascii="Cambria Math" w:hAnsi="Cambria Math"/>
        </w:rPr>
        <w:t>1</w:t>
      </w:r>
      <w:r>
        <w:rPr>
          <w:rFonts w:ascii="Cambria Math" w:hAnsi="Cambria Math"/>
        </w:rPr>
        <w:t xml:space="preserve"> was employed to isolate the angular velocity. </w:t>
      </w:r>
    </w:p>
    <w:p w14:paraId="74930015" w14:textId="77777777" w:rsidR="00802C68" w:rsidRDefault="00802C68" w:rsidP="00E2022E">
      <w:pPr>
        <w:pStyle w:val="Body"/>
        <w:rPr>
          <w:rFonts w:ascii="Cambria Math" w:hAnsi="Cambria Math"/>
        </w:rPr>
      </w:pPr>
    </w:p>
    <w:p w14:paraId="41E8612E" w14:textId="280349D9" w:rsidR="009A60BD" w:rsidRDefault="00C30923" w:rsidP="009A60BD">
      <w:pPr>
        <w:pStyle w:val="Body"/>
        <w:keepNext/>
      </w:pPr>
      <w:r>
        <w:rPr>
          <w:rFonts w:ascii="Cambria Math" w:hAnsi="Cambria Math"/>
        </w:rPr>
        <w:t xml:space="preserve"> </w:t>
      </w:r>
      <w:r>
        <w:rPr>
          <w:rFonts w:ascii="Cambria Math" w:hAnsi="Cambria Math"/>
        </w:rPr>
        <w:tab/>
      </w:r>
      <w:r>
        <w:rPr>
          <w:rFonts w:ascii="Cambria Math" w:hAnsi="Cambria Math"/>
        </w:rPr>
        <w:tab/>
      </w:r>
      <w:r>
        <w:rPr>
          <w:rFonts w:ascii="Cambria Math" w:hAnsi="Cambria Math"/>
        </w:rPr>
        <w:tab/>
      </w:r>
      <w:r>
        <w:rPr>
          <w:rFonts w:ascii="Cambria Math" w:hAnsi="Cambria Math"/>
        </w:rPr>
        <w:tab/>
      </w:r>
      <w:r>
        <w:rPr>
          <w:rFonts w:ascii="Cambria Math" w:hAnsi="Cambria Math"/>
        </w:rPr>
        <w:tab/>
      </w:r>
      <w:r w:rsidR="009F4D7B">
        <w:rPr>
          <w:rFonts w:ascii="Cambria Math" w:hAnsi="Cambria Math"/>
        </w:rPr>
        <w:t xml:space="preserve">    </w:t>
      </w:r>
      <w:r>
        <w:rPr>
          <w:rFonts w:ascii="Cambria Math" w:hAnsi="Cambria Math"/>
        </w:rPr>
        <w:t xml:space="preserve">    </w:t>
      </w:r>
      <m:oMath>
        <m:r>
          <w:rPr>
            <w:rFonts w:ascii="Cambria Math" w:hAnsi="Cambria Math"/>
          </w:rPr>
          <m:t>ω=</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R</m:t>
                </m:r>
              </m:den>
            </m:f>
          </m:e>
        </m:rad>
      </m:oMath>
      <w:r w:rsidR="00E166B2">
        <w:rPr>
          <w:rFonts w:ascii="Cambria Math" w:hAnsi="Cambria Math"/>
        </w:rPr>
        <w:t xml:space="preserve">             </w:t>
      </w:r>
      <w:r w:rsidR="00E166B2">
        <w:rPr>
          <w:rFonts w:ascii="Cambria Math" w:hAnsi="Cambria Math"/>
        </w:rPr>
        <w:tab/>
      </w:r>
      <w:r w:rsidR="009F4D7B">
        <w:rPr>
          <w:rFonts w:ascii="Cambria Math" w:hAnsi="Cambria Math"/>
        </w:rPr>
        <w:t xml:space="preserve">         </w:t>
      </w:r>
      <w:r w:rsidR="00E166B2">
        <w:rPr>
          <w:rFonts w:ascii="Cambria Math" w:hAnsi="Cambria Math"/>
        </w:rPr>
        <w:tab/>
      </w:r>
      <w:r w:rsidR="00C46849">
        <w:rPr>
          <w:rFonts w:ascii="Cambria Math" w:hAnsi="Cambria Math"/>
        </w:rPr>
        <w:t xml:space="preserve"> </w:t>
      </w:r>
      <w:r w:rsidR="009F4D7B">
        <w:rPr>
          <w:rFonts w:ascii="Cambria Math" w:hAnsi="Cambria Math"/>
        </w:rPr>
        <w:t xml:space="preserve">                 </w:t>
      </w:r>
      <w:r w:rsidR="00767742">
        <w:rPr>
          <w:rFonts w:ascii="Cambria Math" w:hAnsi="Cambria Math"/>
        </w:rPr>
        <w:tab/>
      </w:r>
      <w:r w:rsidR="009F4D7B">
        <w:rPr>
          <w:rFonts w:ascii="Cambria Math" w:hAnsi="Cambria Math"/>
        </w:rPr>
        <w:t xml:space="preserve"> </w:t>
      </w:r>
      <w:r w:rsidR="00562B36">
        <w:rPr>
          <w:rFonts w:ascii="Cambria Math" w:hAnsi="Cambria Math"/>
        </w:rPr>
        <w:tab/>
      </w:r>
      <w:r w:rsidR="00C46849">
        <w:rPr>
          <w:rFonts w:ascii="Cambria Math" w:hAnsi="Cambria Math"/>
        </w:rPr>
        <w:t xml:space="preserve"> </w:t>
      </w:r>
      <w:r w:rsidR="00E166B2">
        <w:t>(</w:t>
      </w:r>
      <w:r w:rsidR="001A10F4">
        <w:t>1</w:t>
      </w:r>
      <w:r w:rsidR="001C2D55">
        <w:t>1</w:t>
      </w:r>
      <w:r w:rsidR="00E166B2">
        <w:t>)</w:t>
      </w:r>
    </w:p>
    <w:p w14:paraId="0AE4F5EF" w14:textId="24D55CC2" w:rsidR="009A60BD" w:rsidRDefault="009A60BD" w:rsidP="009A60BD">
      <w:pPr>
        <w:pStyle w:val="Caption"/>
      </w:pPr>
      <w:r>
        <w:t xml:space="preserve">Equation </w:t>
      </w:r>
      <w:fldSimple w:instr=" SEQ Equation \* ARABIC ">
        <w:r w:rsidR="00625B87">
          <w:rPr>
            <w:noProof/>
          </w:rPr>
          <w:t>11</w:t>
        </w:r>
      </w:fldSimple>
      <w:r>
        <w:t>.</w:t>
      </w:r>
      <w:r w:rsidR="001A10F4">
        <w:t xml:space="preserve"> </w:t>
      </w:r>
      <w:r>
        <w:t>Angular Velocity</w:t>
      </w:r>
    </w:p>
    <w:p w14:paraId="4D5BEFEC" w14:textId="78137CA6" w:rsidR="00C30923" w:rsidRDefault="00C30923" w:rsidP="00E2022E">
      <w:pPr>
        <w:pStyle w:val="Body"/>
        <w:rPr>
          <w:rFonts w:ascii="Cambria Math" w:hAnsi="Cambria Math"/>
        </w:rPr>
      </w:pPr>
      <w:r>
        <w:rPr>
          <w:rFonts w:ascii="Cambria Math" w:hAnsi="Cambria Math"/>
        </w:rPr>
        <w:t xml:space="preserve">                                                   </w:t>
      </w:r>
      <w:r w:rsidR="002B3192">
        <w:rPr>
          <w:rFonts w:ascii="Cambria Math" w:hAnsi="Cambria Math"/>
        </w:rPr>
        <w:tab/>
      </w:r>
    </w:p>
    <w:p w14:paraId="41252075" w14:textId="77777777" w:rsidR="002B3192" w:rsidRDefault="002B3192" w:rsidP="002B3192">
      <w:pPr>
        <w:pStyle w:val="Body"/>
      </w:pPr>
      <w:r>
        <w:t>Where:</w:t>
      </w:r>
    </w:p>
    <w:p w14:paraId="485AF1DC" w14:textId="47789172" w:rsidR="002B3192" w:rsidRDefault="002B3192" w:rsidP="002B3192">
      <w:pPr>
        <w:pStyle w:val="Body"/>
      </w:pPr>
      <m:oMath>
        <m:r>
          <w:rPr>
            <w:rFonts w:ascii="Cambria Math" w:hAnsi="Cambria Math"/>
          </w:rPr>
          <m:t xml:space="preserve">ω    = </m:t>
        </m:r>
      </m:oMath>
      <w:r>
        <w:t>angular velocity</w:t>
      </w:r>
    </w:p>
    <w:p w14:paraId="17A23220" w14:textId="5E9C68B1" w:rsidR="001A10F4" w:rsidRDefault="00000000" w:rsidP="001A10F4">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1A10F4">
        <w:t>centripetal acceleration</w:t>
      </w:r>
    </w:p>
    <w:p w14:paraId="7D469D16" w14:textId="3BFCBD8A" w:rsidR="00B73C76" w:rsidRDefault="002B3192" w:rsidP="000D7955">
      <w:pPr>
        <w:pStyle w:val="Body"/>
        <w:rPr>
          <w:rFonts w:ascii="Cambria Math" w:hAnsi="Cambria Math"/>
        </w:rPr>
      </w:pPr>
      <m:oMath>
        <m:r>
          <w:rPr>
            <w:rFonts w:ascii="Cambria Math" w:hAnsi="Cambria Math"/>
          </w:rPr>
          <m:t xml:space="preserve">R    = </m:t>
        </m:r>
      </m:oMath>
      <w:r>
        <w:rPr>
          <w:rFonts w:ascii="Cambria Math" w:hAnsi="Cambria Math"/>
        </w:rPr>
        <w:t>radius of rotation of the particle to the center</w:t>
      </w:r>
    </w:p>
    <w:p w14:paraId="03B91613" w14:textId="77777777" w:rsidR="00B73C76" w:rsidRDefault="00B73C76" w:rsidP="00C179EE">
      <w:pPr>
        <w:pStyle w:val="Body"/>
        <w:rPr>
          <w:rFonts w:ascii="Cambria Math" w:hAnsi="Cambria Math"/>
        </w:rPr>
      </w:pPr>
    </w:p>
    <w:p w14:paraId="67D0D109" w14:textId="77777777" w:rsidR="00180B95" w:rsidRDefault="00180B95" w:rsidP="00180B95">
      <w:pPr>
        <w:pStyle w:val="Heading3"/>
      </w:pPr>
      <w:bookmarkStart w:id="122" w:name="_Toc210597582"/>
      <w:r>
        <w:t>RPM</w:t>
      </w:r>
      <w:bookmarkEnd w:id="122"/>
    </w:p>
    <w:p w14:paraId="50F03CE1" w14:textId="77777777" w:rsidR="00180B95" w:rsidRDefault="00180B95" w:rsidP="00180B95">
      <w:pPr>
        <w:pStyle w:val="Body"/>
        <w:rPr>
          <w:rFonts w:ascii="Cambria Math" w:hAnsi="Cambria Math"/>
        </w:rPr>
      </w:pPr>
    </w:p>
    <w:p w14:paraId="2B5C722F" w14:textId="0303E6B3" w:rsidR="00180B95" w:rsidRDefault="00C5239C" w:rsidP="00180B95">
      <w:pPr>
        <w:pStyle w:val="Body"/>
        <w:rPr>
          <w:rFonts w:ascii="Cambria Math" w:hAnsi="Cambria Math"/>
        </w:rPr>
      </w:pPr>
      <w:r>
        <w:rPr>
          <w:rFonts w:ascii="Cambria Math" w:hAnsi="Cambria Math"/>
        </w:rPr>
        <w:t xml:space="preserve">Utilizing Eq. </w:t>
      </w:r>
      <w:r w:rsidR="00F54759">
        <w:rPr>
          <w:rFonts w:ascii="Cambria Math" w:hAnsi="Cambria Math"/>
        </w:rPr>
        <w:t>1</w:t>
      </w:r>
      <w:r w:rsidR="001C2D55">
        <w:rPr>
          <w:rFonts w:ascii="Cambria Math" w:hAnsi="Cambria Math"/>
        </w:rPr>
        <w:t>2</w:t>
      </w:r>
      <w:r>
        <w:rPr>
          <w:rFonts w:ascii="Cambria Math" w:hAnsi="Cambria Math"/>
        </w:rPr>
        <w:t xml:space="preserve">, the relationship between RPM and angular velocity is </w:t>
      </w:r>
      <w:r w:rsidRPr="004E62C6">
        <w:rPr>
          <w:rFonts w:ascii="Cambria Math" w:hAnsi="Cambria Math"/>
          <w:color w:val="000000" w:themeColor="text1"/>
        </w:rPr>
        <w:t>demonstrated [</w:t>
      </w:r>
      <w:hyperlink r:id="rId181" w:history="1">
        <w:r w:rsidR="009F1C3D">
          <w:rPr>
            <w:rStyle w:val="Hyperlink"/>
            <w:rFonts w:ascii="Cambria Math" w:hAnsi="Cambria Math"/>
            <w:color w:val="000000" w:themeColor="text1"/>
          </w:rPr>
          <w:t>95</w:t>
        </w:r>
      </w:hyperlink>
      <w:r w:rsidRPr="004E62C6">
        <w:rPr>
          <w:rFonts w:ascii="Cambria Math" w:hAnsi="Cambria Math"/>
          <w:color w:val="000000" w:themeColor="text1"/>
        </w:rPr>
        <w:t xml:space="preserve">]. </w:t>
      </w:r>
    </w:p>
    <w:p w14:paraId="149544E0" w14:textId="77777777" w:rsidR="00180B95" w:rsidRDefault="00180B95" w:rsidP="00180B95">
      <w:pPr>
        <w:pStyle w:val="Body"/>
        <w:rPr>
          <w:rFonts w:ascii="Cambria Math" w:hAnsi="Cambria Math"/>
        </w:rPr>
      </w:pPr>
    </w:p>
    <w:p w14:paraId="3D800A03" w14:textId="75E55D48" w:rsidR="00180B95" w:rsidRDefault="00180B95" w:rsidP="00C46849">
      <w:pPr>
        <w:pStyle w:val="Body"/>
        <w:keepNext/>
        <w:tabs>
          <w:tab w:val="left" w:pos="7920"/>
        </w:tabs>
        <w:ind w:left="3600" w:firstLine="720"/>
      </w:pPr>
      <w:r>
        <w:rPr>
          <w:rFonts w:ascii="Cambria Math" w:hAnsi="Cambria Math"/>
        </w:rPr>
        <w:t xml:space="preserve">       </w:t>
      </w:r>
      <m:oMath>
        <m:r>
          <w:rPr>
            <w:rFonts w:ascii="Cambria Math" w:hAnsi="Cambria Math"/>
          </w:rPr>
          <m:t>RPM=</m:t>
        </m:r>
        <m:f>
          <m:fPr>
            <m:ctrlPr>
              <w:rPr>
                <w:rFonts w:ascii="Cambria Math" w:hAnsi="Cambria Math"/>
                <w:i/>
              </w:rPr>
            </m:ctrlPr>
          </m:fPr>
          <m:num>
            <m:r>
              <w:rPr>
                <w:rFonts w:ascii="Cambria Math" w:hAnsi="Cambria Math"/>
              </w:rPr>
              <m:t>60ω</m:t>
            </m:r>
          </m:num>
          <m:den>
            <m:r>
              <w:rPr>
                <w:rFonts w:ascii="Cambria Math" w:hAnsi="Cambria Math"/>
              </w:rPr>
              <m:t>2π</m:t>
            </m:r>
          </m:den>
        </m:f>
      </m:oMath>
      <w:r>
        <w:rPr>
          <w:rFonts w:ascii="Cambria Math" w:hAnsi="Cambria Math"/>
        </w:rPr>
        <w:t xml:space="preserve">                                            </w:t>
      </w:r>
      <w:r w:rsidR="00F54759">
        <w:rPr>
          <w:rFonts w:ascii="Cambria Math" w:hAnsi="Cambria Math"/>
        </w:rPr>
        <w:tab/>
      </w:r>
      <w:r w:rsidR="00F54759">
        <w:rPr>
          <w:rFonts w:ascii="Cambria Math" w:hAnsi="Cambria Math"/>
        </w:rPr>
        <w:tab/>
      </w:r>
      <w:r>
        <w:rPr>
          <w:rFonts w:ascii="Cambria Math" w:hAnsi="Cambria Math"/>
        </w:rPr>
        <w:t xml:space="preserve">    </w:t>
      </w:r>
      <w:r>
        <w:t>(</w:t>
      </w:r>
      <w:r w:rsidR="00F54759">
        <w:t>1</w:t>
      </w:r>
      <w:r w:rsidR="001C2D55">
        <w:t>2</w:t>
      </w:r>
      <w:r>
        <w:t>)</w:t>
      </w:r>
    </w:p>
    <w:p w14:paraId="740CD740" w14:textId="599EF920" w:rsidR="00180B95" w:rsidRDefault="00180B95" w:rsidP="00180B95">
      <w:pPr>
        <w:pStyle w:val="Caption"/>
      </w:pPr>
      <w:r>
        <w:t xml:space="preserve">Equation </w:t>
      </w:r>
      <w:fldSimple w:instr=" SEQ Equation \* ARABIC ">
        <w:r w:rsidR="00625B87">
          <w:rPr>
            <w:noProof/>
          </w:rPr>
          <w:t>12</w:t>
        </w:r>
      </w:fldSimple>
      <w:r>
        <w:t xml:space="preserve">. RPM </w:t>
      </w:r>
    </w:p>
    <w:p w14:paraId="2BAA9B00" w14:textId="77777777" w:rsidR="00180B95" w:rsidRPr="00E45B1B" w:rsidRDefault="00180B95" w:rsidP="00180B95"/>
    <w:p w14:paraId="4B092671" w14:textId="77777777" w:rsidR="00180B95" w:rsidRDefault="00180B95" w:rsidP="00180B95">
      <w:pPr>
        <w:pStyle w:val="Body"/>
      </w:pPr>
      <w:r>
        <w:t>Where:</w:t>
      </w:r>
    </w:p>
    <w:p w14:paraId="391495EB" w14:textId="77777777" w:rsidR="00180B95" w:rsidRDefault="00180B95" w:rsidP="00180B95">
      <w:pPr>
        <w:pStyle w:val="Body"/>
      </w:pPr>
      <m:oMath>
        <m:r>
          <w:rPr>
            <w:rFonts w:ascii="Cambria Math" w:hAnsi="Cambria Math"/>
          </w:rPr>
          <m:t xml:space="preserve">RPM= </m:t>
        </m:r>
      </m:oMath>
      <w:r>
        <w:t>revolutions per minute</w:t>
      </w:r>
    </w:p>
    <w:p w14:paraId="65C81C2E" w14:textId="77777777" w:rsidR="00180B95" w:rsidRDefault="00180B95" w:rsidP="00180B95">
      <w:pPr>
        <w:pStyle w:val="Body"/>
      </w:pPr>
      <m:oMath>
        <m:r>
          <w:rPr>
            <w:rFonts w:ascii="Cambria Math" w:hAnsi="Cambria Math"/>
          </w:rPr>
          <m:t xml:space="preserve">ω = </m:t>
        </m:r>
      </m:oMath>
      <w:r>
        <w:t>angular velocity</w:t>
      </w:r>
    </w:p>
    <w:p w14:paraId="606A76AD" w14:textId="77777777" w:rsidR="009B6359" w:rsidRPr="00DD7CAA" w:rsidRDefault="009B6359" w:rsidP="00E2022E">
      <w:pPr>
        <w:pStyle w:val="Body"/>
        <w:rPr>
          <w:rFonts w:ascii="Cambria Math" w:hAnsi="Cambria Math"/>
        </w:rPr>
      </w:pPr>
    </w:p>
    <w:p w14:paraId="7F43E394" w14:textId="5EE82CC2" w:rsidR="00C74096" w:rsidRDefault="00A32AF5" w:rsidP="006776DF">
      <w:pPr>
        <w:pStyle w:val="Body"/>
        <w:ind w:firstLine="720"/>
        <w:rPr>
          <w:rFonts w:ascii="Cambria Math" w:hAnsi="Cambria Math"/>
        </w:rPr>
      </w:pPr>
      <w:r>
        <w:rPr>
          <w:rFonts w:ascii="Cambria Math" w:hAnsi="Cambria Math"/>
        </w:rPr>
        <w:t xml:space="preserve">Substituting Eq. </w:t>
      </w:r>
      <w:r w:rsidR="00F54759">
        <w:rPr>
          <w:rFonts w:ascii="Cambria Math" w:hAnsi="Cambria Math"/>
        </w:rPr>
        <w:t>1</w:t>
      </w:r>
      <w:r w:rsidR="001C2D55">
        <w:rPr>
          <w:rFonts w:ascii="Cambria Math" w:hAnsi="Cambria Math"/>
        </w:rPr>
        <w:t>1</w:t>
      </w:r>
      <w:r>
        <w:rPr>
          <w:rFonts w:ascii="Cambria Math" w:hAnsi="Cambria Math"/>
        </w:rPr>
        <w:t xml:space="preserve"> into Eq. </w:t>
      </w:r>
      <w:r w:rsidR="00F54759">
        <w:rPr>
          <w:rFonts w:ascii="Cambria Math" w:hAnsi="Cambria Math"/>
        </w:rPr>
        <w:t>1</w:t>
      </w:r>
      <w:r w:rsidR="001C2D55">
        <w:rPr>
          <w:rFonts w:ascii="Cambria Math" w:hAnsi="Cambria Math"/>
        </w:rPr>
        <w:t>2</w:t>
      </w:r>
      <w:r>
        <w:rPr>
          <w:rFonts w:ascii="Cambria Math" w:hAnsi="Cambria Math"/>
        </w:rPr>
        <w:t xml:space="preserve">, Eq. </w:t>
      </w:r>
      <w:r w:rsidR="00F54759">
        <w:rPr>
          <w:rFonts w:ascii="Cambria Math" w:hAnsi="Cambria Math"/>
        </w:rPr>
        <w:t>1</w:t>
      </w:r>
      <w:r w:rsidR="001C2D55">
        <w:rPr>
          <w:rFonts w:ascii="Cambria Math" w:hAnsi="Cambria Math"/>
        </w:rPr>
        <w:t>3</w:t>
      </w:r>
      <w:r>
        <w:rPr>
          <w:rFonts w:ascii="Cambria Math" w:hAnsi="Cambria Math"/>
        </w:rPr>
        <w:t xml:space="preserve"> shows the </w:t>
      </w:r>
      <m:oMath>
        <m:r>
          <w:rPr>
            <w:rFonts w:ascii="Cambria Math" w:hAnsi="Cambria Math"/>
          </w:rPr>
          <m:t>RPM</m:t>
        </m:r>
      </m:oMath>
      <w:r>
        <w:rPr>
          <w:rFonts w:ascii="Cambria Math" w:hAnsi="Cambria Math"/>
        </w:rPr>
        <w:t xml:space="preserve"> for the bioreactor. </w:t>
      </w:r>
    </w:p>
    <w:p w14:paraId="6DB6866F" w14:textId="77777777" w:rsidR="001214DD" w:rsidRDefault="001214DD" w:rsidP="006776DF">
      <w:pPr>
        <w:pStyle w:val="Body"/>
        <w:ind w:firstLine="720"/>
        <w:rPr>
          <w:rFonts w:ascii="Cambria Math" w:hAnsi="Cambria Math"/>
        </w:rPr>
      </w:pPr>
    </w:p>
    <w:p w14:paraId="045398EB" w14:textId="41F61F23" w:rsidR="008305B5" w:rsidRDefault="008305B5" w:rsidP="008305B5">
      <w:pPr>
        <w:pStyle w:val="Body"/>
        <w:keepNext/>
        <w:ind w:left="2880" w:firstLine="720"/>
      </w:pPr>
      <w:r>
        <w:rPr>
          <w:rFonts w:ascii="Cambria Math" w:hAnsi="Cambria Math"/>
        </w:rPr>
        <w:t xml:space="preserve">              </w:t>
      </w:r>
      <m:oMath>
        <m:r>
          <w:rPr>
            <w:rFonts w:ascii="Cambria Math" w:hAnsi="Cambria Math"/>
          </w:rPr>
          <m:t>RPM=</m:t>
        </m:r>
        <m:f>
          <m:fPr>
            <m:ctrlPr>
              <w:rPr>
                <w:rFonts w:ascii="Cambria Math" w:hAnsi="Cambria Math"/>
                <w:i/>
              </w:rPr>
            </m:ctrlPr>
          </m:fPr>
          <m:num>
            <m:r>
              <w:rPr>
                <w:rFonts w:ascii="Cambria Math" w:hAnsi="Cambria Math"/>
              </w:rPr>
              <m:t>60</m:t>
            </m:r>
          </m:num>
          <m:den>
            <m:r>
              <w:rPr>
                <w:rFonts w:ascii="Cambria Math" w:hAnsi="Cambria Math"/>
              </w:rPr>
              <m:t>2π</m:t>
            </m:r>
          </m:den>
        </m:f>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c</m:t>
                    </m:r>
                  </m:sub>
                </m:sSub>
              </m:num>
              <m:den>
                <m:r>
                  <w:rPr>
                    <w:rFonts w:ascii="Cambria Math" w:hAnsi="Cambria Math"/>
                  </w:rPr>
                  <m:t>R</m:t>
                </m:r>
              </m:den>
            </m:f>
          </m:e>
        </m:rad>
      </m:oMath>
      <w:r>
        <w:rPr>
          <w:rFonts w:ascii="Cambria Math" w:hAnsi="Cambria Math"/>
        </w:rPr>
        <w:t xml:space="preserve">    </w:t>
      </w:r>
      <w:r>
        <w:rPr>
          <w:rFonts w:ascii="Cambria Math" w:hAnsi="Cambria Math"/>
        </w:rPr>
        <w:tab/>
      </w:r>
      <w:r>
        <w:rPr>
          <w:rFonts w:ascii="Cambria Math" w:hAnsi="Cambria Math"/>
        </w:rPr>
        <w:tab/>
      </w:r>
      <w:r>
        <w:rPr>
          <w:rFonts w:ascii="Cambria Math" w:hAnsi="Cambria Math"/>
        </w:rPr>
        <w:tab/>
      </w:r>
      <w:r w:rsidR="00F54759">
        <w:rPr>
          <w:rFonts w:ascii="Cambria Math" w:hAnsi="Cambria Math"/>
        </w:rPr>
        <w:tab/>
      </w:r>
      <w:r w:rsidR="005E6DE8">
        <w:rPr>
          <w:rFonts w:ascii="Cambria Math" w:hAnsi="Cambria Math"/>
        </w:rPr>
        <w:t xml:space="preserve">  </w:t>
      </w:r>
      <w:r w:rsidR="00C46849">
        <w:rPr>
          <w:rFonts w:ascii="Cambria Math" w:hAnsi="Cambria Math"/>
        </w:rPr>
        <w:t xml:space="preserve"> </w:t>
      </w:r>
      <w:r>
        <w:t>(</w:t>
      </w:r>
      <w:r w:rsidR="00F54759">
        <w:t>1</w:t>
      </w:r>
      <w:r w:rsidR="001C2D55">
        <w:t>3</w:t>
      </w:r>
      <w:r>
        <w:t>)</w:t>
      </w:r>
    </w:p>
    <w:p w14:paraId="161E1F7A" w14:textId="7462E896" w:rsidR="008305B5" w:rsidRDefault="008305B5" w:rsidP="008305B5">
      <w:pPr>
        <w:pStyle w:val="Caption"/>
      </w:pPr>
      <w:r>
        <w:t xml:space="preserve">Equation </w:t>
      </w:r>
      <w:fldSimple w:instr=" SEQ Equation \* ARABIC ">
        <w:r w:rsidR="00625B87">
          <w:rPr>
            <w:noProof/>
          </w:rPr>
          <w:t>13</w:t>
        </w:r>
      </w:fldSimple>
      <w:r>
        <w:t>. Bioreactor RPM</w:t>
      </w:r>
    </w:p>
    <w:p w14:paraId="5915AEDD" w14:textId="6F30EB0C" w:rsidR="008305B5" w:rsidRPr="00E45B1B" w:rsidRDefault="008305B5" w:rsidP="008305B5">
      <w:pPr>
        <w:pStyle w:val="Body"/>
        <w:keepNext/>
        <w:ind w:left="2880" w:firstLine="720"/>
      </w:pPr>
      <w:r>
        <w:rPr>
          <w:rFonts w:ascii="Cambria Math" w:hAnsi="Cambria Math"/>
        </w:rPr>
        <w:t xml:space="preserve">                                           </w:t>
      </w:r>
    </w:p>
    <w:p w14:paraId="2FE23611" w14:textId="77777777" w:rsidR="008305B5" w:rsidRDefault="008305B5" w:rsidP="008305B5">
      <w:pPr>
        <w:pStyle w:val="Body"/>
      </w:pPr>
      <w:r>
        <w:t>Where:</w:t>
      </w:r>
    </w:p>
    <w:p w14:paraId="14410597" w14:textId="77777777" w:rsidR="008305B5" w:rsidRDefault="008305B5" w:rsidP="008305B5">
      <w:pPr>
        <w:pStyle w:val="Body"/>
      </w:pPr>
      <m:oMath>
        <m:r>
          <w:rPr>
            <w:rFonts w:ascii="Cambria Math" w:hAnsi="Cambria Math"/>
          </w:rPr>
          <m:t xml:space="preserve">RPM= </m:t>
        </m:r>
      </m:oMath>
      <w:r>
        <w:t>revolutions per minute</w:t>
      </w:r>
    </w:p>
    <w:p w14:paraId="49941B80" w14:textId="77777777" w:rsidR="00C97D39" w:rsidRDefault="00000000" w:rsidP="00C97D39">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C97D39">
        <w:t>centripetal acceleration</w:t>
      </w:r>
    </w:p>
    <w:p w14:paraId="5789B4FF" w14:textId="77777777" w:rsidR="008305B5" w:rsidRPr="002B3192" w:rsidRDefault="008305B5" w:rsidP="008305B5">
      <w:pPr>
        <w:pStyle w:val="Body"/>
        <w:rPr>
          <w:rFonts w:ascii="Cambria Math" w:hAnsi="Cambria Math"/>
        </w:rPr>
      </w:pPr>
      <m:oMath>
        <m:r>
          <w:rPr>
            <w:rFonts w:ascii="Cambria Math" w:hAnsi="Cambria Math"/>
          </w:rPr>
          <m:t xml:space="preserve">R = </m:t>
        </m:r>
      </m:oMath>
      <w:r>
        <w:rPr>
          <w:rFonts w:ascii="Cambria Math" w:hAnsi="Cambria Math"/>
        </w:rPr>
        <w:t>radius of rotation of the particle to the center</w:t>
      </w:r>
    </w:p>
    <w:p w14:paraId="1B5D63F9" w14:textId="77777777" w:rsidR="008305B5" w:rsidRDefault="008305B5" w:rsidP="008305B5">
      <w:pPr>
        <w:pStyle w:val="Body"/>
      </w:pPr>
    </w:p>
    <w:p w14:paraId="614DBB3D" w14:textId="51EFE995" w:rsidR="004657B7" w:rsidRDefault="004657B7" w:rsidP="00E02490">
      <w:pPr>
        <w:pStyle w:val="Body"/>
        <w:ind w:firstLine="0"/>
        <w:rPr>
          <w:rFonts w:ascii="Cambria Math" w:hAnsi="Cambria Math"/>
        </w:rPr>
      </w:pPr>
    </w:p>
    <w:p w14:paraId="43E05CA9" w14:textId="513A3A81" w:rsidR="008305B5" w:rsidRDefault="00B70DF2" w:rsidP="006776DF">
      <w:pPr>
        <w:pStyle w:val="Body"/>
        <w:ind w:firstLine="720"/>
        <w:rPr>
          <w:rFonts w:ascii="Cambria Math" w:hAnsi="Cambria Math"/>
        </w:rPr>
      </w:pPr>
      <w:r>
        <w:rPr>
          <w:rFonts w:ascii="Cambria Math" w:hAnsi="Cambria Math"/>
        </w:rPr>
        <w:t xml:space="preserve">The rotation of the bioreactor could be subsequently calculated. However, one of the limiting factors in its rotation is the linear velocity induced by the fluid moving tangentially. Therefore, it is necessary to determine the linear velocity of the system. </w:t>
      </w:r>
    </w:p>
    <w:p w14:paraId="258F681D" w14:textId="77777777" w:rsidR="00E1459F" w:rsidRDefault="00E1459F" w:rsidP="006776DF">
      <w:pPr>
        <w:pStyle w:val="Body"/>
        <w:ind w:firstLine="720"/>
        <w:rPr>
          <w:rFonts w:ascii="Cambria Math" w:hAnsi="Cambria Math"/>
        </w:rPr>
      </w:pPr>
    </w:p>
    <w:p w14:paraId="257785B7" w14:textId="77777777" w:rsidR="000D7955" w:rsidRDefault="000D7955" w:rsidP="006776DF">
      <w:pPr>
        <w:pStyle w:val="Body"/>
        <w:ind w:firstLine="720"/>
        <w:rPr>
          <w:rFonts w:ascii="Cambria Math" w:hAnsi="Cambria Math"/>
        </w:rPr>
      </w:pPr>
    </w:p>
    <w:p w14:paraId="07F5D0D1" w14:textId="77777777" w:rsidR="00E460BE" w:rsidRDefault="00E460BE" w:rsidP="009707C7">
      <w:pPr>
        <w:pStyle w:val="Body"/>
        <w:ind w:firstLine="0"/>
        <w:rPr>
          <w:rFonts w:ascii="Cambria Math" w:hAnsi="Cambria Math"/>
        </w:rPr>
      </w:pPr>
    </w:p>
    <w:p w14:paraId="0514B53B" w14:textId="0B5149CE" w:rsidR="007F6DB7" w:rsidRDefault="00F579AA" w:rsidP="00BF6F45">
      <w:pPr>
        <w:pStyle w:val="Heading3"/>
      </w:pPr>
      <w:bookmarkStart w:id="123" w:name="_Toc210597583"/>
      <w:r>
        <w:lastRenderedPageBreak/>
        <w:t>Linear Velocity</w:t>
      </w:r>
      <w:bookmarkEnd w:id="123"/>
      <w:r>
        <w:t xml:space="preserve"> </w:t>
      </w:r>
    </w:p>
    <w:p w14:paraId="22B60BA2" w14:textId="77777777" w:rsidR="00D52B0B" w:rsidRDefault="00D52B0B" w:rsidP="006776DF">
      <w:pPr>
        <w:pStyle w:val="Body"/>
        <w:ind w:firstLine="720"/>
        <w:rPr>
          <w:rFonts w:ascii="Cambria Math" w:hAnsi="Cambria Math"/>
        </w:rPr>
      </w:pPr>
    </w:p>
    <w:p w14:paraId="48CE9845" w14:textId="685DC7D0" w:rsidR="00A13FF0" w:rsidRDefault="00B70DF2" w:rsidP="006776DF">
      <w:pPr>
        <w:pStyle w:val="Body"/>
        <w:ind w:firstLine="720"/>
        <w:rPr>
          <w:rFonts w:ascii="Cambria Math" w:hAnsi="Cambria Math"/>
        </w:rPr>
      </w:pPr>
      <w:r>
        <w:rPr>
          <w:rFonts w:ascii="Cambria Math" w:hAnsi="Cambria Math"/>
        </w:rPr>
        <w:t xml:space="preserve">The fluid within the bioreactor exhibits tangential movement concurrent with rotation. Eq. </w:t>
      </w:r>
      <w:r w:rsidR="005E6DE8">
        <w:rPr>
          <w:rFonts w:ascii="Cambria Math" w:hAnsi="Cambria Math"/>
        </w:rPr>
        <w:t>1</w:t>
      </w:r>
      <w:r w:rsidR="001C2D55">
        <w:rPr>
          <w:rFonts w:ascii="Cambria Math" w:hAnsi="Cambria Math"/>
        </w:rPr>
        <w:t>4</w:t>
      </w:r>
      <w:r>
        <w:rPr>
          <w:rFonts w:ascii="Cambria Math" w:hAnsi="Cambria Math"/>
        </w:rPr>
        <w:t xml:space="preserve"> illustrates the relationship between angular velocity and linear velocity [</w:t>
      </w:r>
      <w:hyperlink r:id="rId182" w:history="1">
        <w:r w:rsidR="00CA76BC">
          <w:rPr>
            <w:rStyle w:val="Hyperlink"/>
            <w:rFonts w:ascii="Cambria Math" w:hAnsi="Cambria Math"/>
            <w:color w:val="000000" w:themeColor="text1"/>
          </w:rPr>
          <w:t>95</w:t>
        </w:r>
      </w:hyperlink>
      <w:r>
        <w:rPr>
          <w:rFonts w:ascii="Cambria Math" w:hAnsi="Cambria Math"/>
        </w:rPr>
        <w:t>].</w:t>
      </w:r>
    </w:p>
    <w:p w14:paraId="7A285325" w14:textId="77777777" w:rsidR="00AC2BAD" w:rsidRDefault="00AC2BAD" w:rsidP="006776DF">
      <w:pPr>
        <w:pStyle w:val="Body"/>
        <w:ind w:firstLine="720"/>
        <w:rPr>
          <w:rFonts w:ascii="Cambria Math" w:hAnsi="Cambria Math"/>
        </w:rPr>
      </w:pPr>
    </w:p>
    <w:p w14:paraId="371D19D8" w14:textId="06BFD1D5" w:rsidR="00EE0071" w:rsidRDefault="00EE0071" w:rsidP="00A00643">
      <w:pPr>
        <w:pStyle w:val="Body"/>
        <w:keepNext/>
        <w:tabs>
          <w:tab w:val="left" w:pos="8640"/>
          <w:tab w:val="left" w:pos="9000"/>
        </w:tabs>
        <w:ind w:left="3600" w:firstLine="720"/>
      </w:pPr>
      <m:oMath>
        <m:r>
          <w:rPr>
            <w:rFonts w:ascii="Cambria Math" w:hAnsi="Cambria Math"/>
          </w:rPr>
          <m:t>v=ωR</m:t>
        </m:r>
      </m:oMath>
      <w:r w:rsidR="009E1CD7">
        <w:t xml:space="preserve"> </w:t>
      </w:r>
      <w:r w:rsidR="008B00ED">
        <w:t xml:space="preserve">                </w:t>
      </w:r>
      <w:r w:rsidR="00A00643">
        <w:tab/>
      </w:r>
      <w:r w:rsidR="008B00ED">
        <w:t>(</w:t>
      </w:r>
      <w:r w:rsidR="005E6DE8">
        <w:t>1</w:t>
      </w:r>
      <w:r w:rsidR="001C2D55">
        <w:t>4</w:t>
      </w:r>
      <w:r w:rsidR="005E6DE8">
        <w:t>)</w:t>
      </w:r>
      <w:r w:rsidR="009E1CD7">
        <w:tab/>
      </w:r>
      <w:r w:rsidR="009E1CD7">
        <w:tab/>
        <w:t xml:space="preserve"> </w:t>
      </w:r>
      <w:r w:rsidR="00C46849">
        <w:t xml:space="preserve">      </w:t>
      </w:r>
      <w:r w:rsidR="009E1CD7">
        <w:t xml:space="preserve">   </w:t>
      </w:r>
    </w:p>
    <w:p w14:paraId="727550E7" w14:textId="2BFD999B" w:rsidR="00EE0071" w:rsidRDefault="00EE0071" w:rsidP="00EE0071">
      <w:pPr>
        <w:pStyle w:val="Caption"/>
      </w:pPr>
      <w:r>
        <w:t xml:space="preserve">Equation </w:t>
      </w:r>
      <w:fldSimple w:instr=" SEQ Equation \* ARABIC ">
        <w:r w:rsidR="00625B87">
          <w:rPr>
            <w:noProof/>
          </w:rPr>
          <w:t>14</w:t>
        </w:r>
      </w:fldSimple>
      <w:r>
        <w:t>. Linear Velocity in Terms of Angular Velocity</w:t>
      </w:r>
    </w:p>
    <w:p w14:paraId="671B6E3C" w14:textId="53E68999" w:rsidR="00EE0071" w:rsidRDefault="00EE0071" w:rsidP="00DF56D6">
      <w:pPr>
        <w:pStyle w:val="Body"/>
        <w:keepNext/>
        <w:ind w:left="3600" w:firstLine="720"/>
      </w:pPr>
      <w:r>
        <w:t xml:space="preserve">                                                                                                                 </w:t>
      </w:r>
    </w:p>
    <w:p w14:paraId="2260F19B" w14:textId="77777777" w:rsidR="00EE0071" w:rsidRDefault="00EE0071" w:rsidP="00EE0071">
      <w:pPr>
        <w:pStyle w:val="Body"/>
      </w:pPr>
      <w:r>
        <w:t>Where:</w:t>
      </w:r>
    </w:p>
    <w:p w14:paraId="7C2179CF" w14:textId="77777777" w:rsidR="00EE0071" w:rsidRDefault="00EE0071" w:rsidP="00EE0071">
      <w:pPr>
        <w:pStyle w:val="Body"/>
      </w:pPr>
      <m:oMath>
        <m:r>
          <w:rPr>
            <w:rFonts w:ascii="Cambria Math" w:hAnsi="Cambria Math"/>
          </w:rPr>
          <m:t xml:space="preserve">ω = </m:t>
        </m:r>
      </m:oMath>
      <w:r>
        <w:t>angular velocity</w:t>
      </w:r>
    </w:p>
    <w:p w14:paraId="2B4AE460" w14:textId="77777777" w:rsidR="00EE0071" w:rsidRDefault="00EE0071" w:rsidP="00EE0071">
      <w:pPr>
        <w:pStyle w:val="Body"/>
        <w:rPr>
          <w:rFonts w:ascii="Cambria Math" w:hAnsi="Cambria Math"/>
        </w:rPr>
      </w:pPr>
      <m:oMath>
        <m:r>
          <w:rPr>
            <w:rFonts w:ascii="Cambria Math" w:hAnsi="Cambria Math"/>
          </w:rPr>
          <m:t>v</m:t>
        </m:r>
      </m:oMath>
      <w:r>
        <w:t xml:space="preserve">   </w:t>
      </w:r>
      <w:r>
        <w:rPr>
          <w:rFonts w:ascii="Cambria Math" w:hAnsi="Cambria Math"/>
        </w:rPr>
        <w:t>=</w:t>
      </w:r>
      <w:r>
        <w:t xml:space="preserve"> </w:t>
      </w:r>
      <w:r>
        <w:rPr>
          <w:rFonts w:ascii="Cambria Math" w:hAnsi="Cambria Math"/>
        </w:rPr>
        <w:t>linear velocity</w:t>
      </w:r>
    </w:p>
    <w:p w14:paraId="7327F92F" w14:textId="68DCEF8F" w:rsidR="00EE0071" w:rsidRPr="00DD7CAA" w:rsidRDefault="00EE0071" w:rsidP="00EE0071">
      <w:pPr>
        <w:pStyle w:val="Body"/>
        <w:rPr>
          <w:rFonts w:ascii="Cambria Math" w:hAnsi="Cambria Math"/>
        </w:rPr>
      </w:pPr>
      <m:oMath>
        <m:r>
          <w:rPr>
            <w:rFonts w:ascii="Cambria Math" w:hAnsi="Cambria Math"/>
          </w:rPr>
          <m:t xml:space="preserve">R = </m:t>
        </m:r>
      </m:oMath>
      <w:r w:rsidR="005F3A4E">
        <w:rPr>
          <w:rFonts w:ascii="Cambria Math" w:hAnsi="Cambria Math"/>
        </w:rPr>
        <w:t>radius of rotation of the particle to the center</w:t>
      </w:r>
    </w:p>
    <w:p w14:paraId="32DFE3E1" w14:textId="77777777" w:rsidR="00AC2BAD" w:rsidRDefault="00AC2BAD" w:rsidP="009707C7">
      <w:pPr>
        <w:pStyle w:val="Body"/>
        <w:ind w:firstLine="0"/>
        <w:rPr>
          <w:rFonts w:ascii="Cambria Math" w:hAnsi="Cambria Math"/>
        </w:rPr>
      </w:pPr>
    </w:p>
    <w:p w14:paraId="696967CA" w14:textId="2FFF4A00" w:rsidR="006776DF" w:rsidRDefault="00354C32" w:rsidP="006776DF">
      <w:pPr>
        <w:pStyle w:val="Body"/>
        <w:ind w:firstLine="720"/>
        <w:rPr>
          <w:rFonts w:ascii="Cambria Math" w:hAnsi="Cambria Math"/>
        </w:rPr>
      </w:pPr>
      <w:r>
        <w:rPr>
          <w:rFonts w:ascii="Cambria Math" w:hAnsi="Cambria Math"/>
        </w:rPr>
        <w:t xml:space="preserve">By substituting Eq. </w:t>
      </w:r>
      <w:r w:rsidR="0022392E">
        <w:rPr>
          <w:rFonts w:ascii="Cambria Math" w:hAnsi="Cambria Math"/>
        </w:rPr>
        <w:t>1</w:t>
      </w:r>
      <w:r w:rsidR="001C2D55">
        <w:rPr>
          <w:rFonts w:ascii="Cambria Math" w:hAnsi="Cambria Math"/>
        </w:rPr>
        <w:t>1</w:t>
      </w:r>
      <w:r>
        <w:rPr>
          <w:rFonts w:ascii="Cambria Math" w:hAnsi="Cambria Math"/>
        </w:rPr>
        <w:t xml:space="preserve"> into Eq. </w:t>
      </w:r>
      <w:r w:rsidR="0022392E">
        <w:rPr>
          <w:rFonts w:ascii="Cambria Math" w:hAnsi="Cambria Math"/>
        </w:rPr>
        <w:t>3</w:t>
      </w:r>
      <w:r>
        <w:rPr>
          <w:rFonts w:ascii="Cambria Math" w:hAnsi="Cambria Math"/>
        </w:rPr>
        <w:t>, Eq. 1</w:t>
      </w:r>
      <w:r w:rsidR="001C2D55">
        <w:rPr>
          <w:rFonts w:ascii="Cambria Math" w:hAnsi="Cambria Math"/>
        </w:rPr>
        <w:t>5</w:t>
      </w:r>
      <w:r>
        <w:rPr>
          <w:rFonts w:ascii="Cambria Math" w:hAnsi="Cambria Math"/>
        </w:rPr>
        <w:t xml:space="preserve"> illustrates the linear velocity of the bioreactor. </w:t>
      </w:r>
    </w:p>
    <w:p w14:paraId="3C588141" w14:textId="77777777" w:rsidR="000B2B61" w:rsidRDefault="000B2B61" w:rsidP="006776DF">
      <w:pPr>
        <w:pStyle w:val="Body"/>
        <w:ind w:firstLine="720"/>
        <w:rPr>
          <w:rFonts w:ascii="Cambria Math" w:hAnsi="Cambria Math"/>
        </w:rPr>
      </w:pPr>
    </w:p>
    <w:p w14:paraId="437A7559" w14:textId="6FC6B23F" w:rsidR="00B5140F" w:rsidRDefault="005F3A4E" w:rsidP="005F3A4E">
      <w:pPr>
        <w:pStyle w:val="Body"/>
        <w:keepNext/>
        <w:tabs>
          <w:tab w:val="left" w:pos="4140"/>
          <w:tab w:val="left" w:pos="8550"/>
        </w:tabs>
      </w:pPr>
      <w:r>
        <w:rPr>
          <w:rFonts w:ascii="Cambria Math" w:hAnsi="Cambria Math"/>
        </w:rPr>
        <w:tab/>
      </w: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m:t>
        </m:r>
        <m:rad>
          <m:radPr>
            <m:degHide m:val="1"/>
            <m:ctrlPr>
              <w:rPr>
                <w:rFonts w:ascii="Cambria Math" w:hAnsi="Cambria Math"/>
                <w:i/>
              </w:rPr>
            </m:ctrlPr>
          </m:radPr>
          <m:deg/>
          <m:e>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c</m:t>
                </m:r>
              </m:sub>
            </m:sSub>
          </m:e>
        </m:rad>
      </m:oMath>
      <w:r w:rsidR="00F4713C">
        <w:t xml:space="preserve"> </w:t>
      </w:r>
      <w:r w:rsidR="00F4713C">
        <w:tab/>
      </w:r>
      <w:r w:rsidR="001C2D55">
        <w:tab/>
      </w:r>
      <w:r w:rsidR="00F4713C">
        <w:t>(1</w:t>
      </w:r>
      <w:r w:rsidR="001C2D55">
        <w:t>5</w:t>
      </w:r>
      <w:r w:rsidR="00F4713C">
        <w:t>)</w:t>
      </w:r>
    </w:p>
    <w:p w14:paraId="4BF4BCB6" w14:textId="5A4107D9" w:rsidR="00B5140F" w:rsidRDefault="00B5140F" w:rsidP="00B5140F">
      <w:pPr>
        <w:pStyle w:val="Caption"/>
      </w:pPr>
      <w:r>
        <w:t xml:space="preserve">Equation </w:t>
      </w:r>
      <w:fldSimple w:instr=" SEQ Equation \* ARABIC ">
        <w:r w:rsidR="00625B87">
          <w:rPr>
            <w:noProof/>
          </w:rPr>
          <w:t>15</w:t>
        </w:r>
      </w:fldSimple>
      <w:r>
        <w:t>. Tangential Velocity</w:t>
      </w:r>
    </w:p>
    <w:p w14:paraId="123C0EE3" w14:textId="77777777" w:rsidR="005F3A4E" w:rsidRPr="005F3A4E" w:rsidRDefault="005F3A4E" w:rsidP="005F3A4E"/>
    <w:p w14:paraId="3E9F3413" w14:textId="77777777" w:rsidR="005F3A4E" w:rsidRDefault="005F3A4E" w:rsidP="005F3A4E">
      <w:pPr>
        <w:pStyle w:val="Body"/>
      </w:pPr>
      <w:r>
        <w:t>Where:</w:t>
      </w:r>
    </w:p>
    <w:p w14:paraId="7C9D98FC" w14:textId="2765ECF5" w:rsidR="005F3A4E" w:rsidRDefault="00000000" w:rsidP="005F3A4E">
      <w:pPr>
        <w:pStyle w:val="Body"/>
      </w:pPr>
      <m:oMath>
        <m:sSub>
          <m:sSubPr>
            <m:ctrlPr>
              <w:rPr>
                <w:rFonts w:ascii="Cambria Math" w:hAnsi="Cambria Math"/>
                <w:i/>
              </w:rPr>
            </m:ctrlPr>
          </m:sSubPr>
          <m:e>
            <m:r>
              <w:rPr>
                <w:rFonts w:ascii="Cambria Math" w:hAnsi="Cambria Math"/>
              </w:rPr>
              <m:t>v</m:t>
            </m:r>
          </m:e>
          <m:sub>
            <m:r>
              <w:rPr>
                <w:rFonts w:ascii="Cambria Math" w:hAnsi="Cambria Math"/>
              </w:rPr>
              <m:t>⊥</m:t>
            </m:r>
          </m:sub>
        </m:sSub>
        <m:r>
          <w:rPr>
            <w:rFonts w:ascii="Cambria Math" w:hAnsi="Cambria Math"/>
          </w:rPr>
          <m:t xml:space="preserve"> = </m:t>
        </m:r>
      </m:oMath>
      <w:r w:rsidR="005F3A4E">
        <w:t>tangential velocity</w:t>
      </w:r>
    </w:p>
    <w:p w14:paraId="187B0AF3" w14:textId="77777777" w:rsidR="0022392E" w:rsidRDefault="00000000" w:rsidP="0022392E">
      <w:pPr>
        <w:pStyle w:val="Body"/>
      </w:pPr>
      <m:oMath>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 </m:t>
        </m:r>
      </m:oMath>
      <w:r w:rsidR="0022392E">
        <w:t>centripetal acceleration</w:t>
      </w:r>
    </w:p>
    <w:p w14:paraId="1FDC96C7" w14:textId="5263AE6A" w:rsidR="005F3A4E" w:rsidRPr="00DD7CAA" w:rsidRDefault="005F3A4E" w:rsidP="005F3A4E">
      <w:pPr>
        <w:pStyle w:val="Body"/>
        <w:rPr>
          <w:rFonts w:ascii="Cambria Math" w:hAnsi="Cambria Math"/>
        </w:rPr>
      </w:pPr>
      <m:oMath>
        <m:r>
          <w:rPr>
            <w:rFonts w:ascii="Cambria Math" w:hAnsi="Cambria Math"/>
          </w:rPr>
          <m:t xml:space="preserve">R = </m:t>
        </m:r>
      </m:oMath>
      <w:r>
        <w:rPr>
          <w:rFonts w:ascii="Cambria Math" w:hAnsi="Cambria Math"/>
        </w:rPr>
        <w:t>radius of rotation of the particle to the center</w:t>
      </w:r>
    </w:p>
    <w:p w14:paraId="0BBFA606" w14:textId="43279EA7" w:rsidR="006776DF" w:rsidRDefault="009014E2" w:rsidP="002C7DD7">
      <w:pPr>
        <w:pStyle w:val="Body"/>
        <w:tabs>
          <w:tab w:val="left" w:pos="8640"/>
        </w:tabs>
        <w:ind w:left="2880" w:firstLine="720"/>
        <w:rPr>
          <w:rFonts w:ascii="Cambria Math" w:hAnsi="Cambria Math"/>
        </w:rPr>
      </w:pPr>
      <w:r>
        <w:t xml:space="preserve">                 </w:t>
      </w:r>
      <w:r w:rsidR="0099067C">
        <w:t xml:space="preserve">   </w:t>
      </w:r>
    </w:p>
    <w:p w14:paraId="5250EE66" w14:textId="77777777" w:rsidR="006776DF" w:rsidRDefault="006776DF" w:rsidP="006776DF">
      <w:pPr>
        <w:pStyle w:val="Body"/>
        <w:ind w:firstLine="0"/>
        <w:rPr>
          <w:rFonts w:ascii="Cambria Math" w:hAnsi="Cambria Math"/>
        </w:rPr>
      </w:pPr>
    </w:p>
    <w:p w14:paraId="57C20A78" w14:textId="4E5CDD7B" w:rsidR="00DC283B" w:rsidRPr="00CB76FB" w:rsidRDefault="00354C32" w:rsidP="00354C32">
      <w:pPr>
        <w:pStyle w:val="Body"/>
        <w:rPr>
          <w:rFonts w:ascii="Cambria Math" w:hAnsi="Cambria Math"/>
        </w:rPr>
      </w:pPr>
      <w:r>
        <w:rPr>
          <w:rFonts w:ascii="Cambria Math" w:hAnsi="Cambria Math"/>
        </w:rPr>
        <w:t xml:space="preserve">Given that the fluid possesses </w:t>
      </w:r>
      <w:r w:rsidR="0022392E">
        <w:rPr>
          <w:rFonts w:ascii="Cambria Math" w:hAnsi="Cambria Math"/>
        </w:rPr>
        <w:t>a tangential velocity, the particles suspended within it exhibit a</w:t>
      </w:r>
      <w:r>
        <w:rPr>
          <w:rFonts w:ascii="Cambria Math" w:hAnsi="Cambria Math"/>
        </w:rPr>
        <w:t xml:space="preserve"> sedimentation velocity. To facilitate “free-fall" conditions for the particles, the sedimentation velocity must be computed. </w:t>
      </w:r>
    </w:p>
    <w:p w14:paraId="3B80346A" w14:textId="385B43DA" w:rsidR="006776DF" w:rsidRPr="008C0174" w:rsidRDefault="006776DF" w:rsidP="008C0174">
      <w:pPr>
        <w:pStyle w:val="Body"/>
        <w:ind w:left="3600" w:firstLine="720"/>
      </w:pPr>
      <w:r>
        <w:t xml:space="preserve">                                                   </w:t>
      </w:r>
    </w:p>
    <w:p w14:paraId="39AE0081" w14:textId="77777777" w:rsidR="001E171F" w:rsidRPr="002A72B6" w:rsidRDefault="001E171F" w:rsidP="002A72B6">
      <w:pPr>
        <w:pStyle w:val="Body"/>
      </w:pPr>
    </w:p>
    <w:p w14:paraId="02C3AD57" w14:textId="15BD6724" w:rsidR="004A1F66" w:rsidRDefault="00B83B5F" w:rsidP="008F1294">
      <w:pPr>
        <w:pStyle w:val="Heading3"/>
      </w:pPr>
      <w:bookmarkStart w:id="124" w:name="_Toc210597584"/>
      <w:r>
        <w:t xml:space="preserve">Sedimentation </w:t>
      </w:r>
      <w:r w:rsidR="009C4090">
        <w:t>Velocity</w:t>
      </w:r>
      <w:bookmarkEnd w:id="124"/>
    </w:p>
    <w:p w14:paraId="69E1C2F2" w14:textId="77777777" w:rsidR="004A1F66" w:rsidRDefault="004A1F66" w:rsidP="00516BD0">
      <w:pPr>
        <w:pStyle w:val="Body"/>
      </w:pPr>
    </w:p>
    <w:p w14:paraId="671F2331" w14:textId="630EF7AE" w:rsidR="008F1294" w:rsidRDefault="00D5475A" w:rsidP="00516BD0">
      <w:pPr>
        <w:pStyle w:val="Body"/>
      </w:pPr>
      <w:r>
        <w:t xml:space="preserve">Sedimentation velocity refers to the terminal velocity of a particle </w:t>
      </w:r>
      <w:r w:rsidRPr="00AE616D">
        <w:rPr>
          <w:color w:val="000000" w:themeColor="text1"/>
        </w:rPr>
        <w:t>within a quiescent fluid [</w:t>
      </w:r>
      <w:hyperlink r:id="rId183" w:history="1">
        <w:r w:rsidR="00731F3C">
          <w:rPr>
            <w:rStyle w:val="Hyperlink"/>
            <w:color w:val="000000" w:themeColor="text1"/>
          </w:rPr>
          <w:t>95</w:t>
        </w:r>
      </w:hyperlink>
      <w:r w:rsidRPr="00AE616D">
        <w:rPr>
          <w:color w:val="000000" w:themeColor="text1"/>
        </w:rPr>
        <w:t xml:space="preserve">]. At this velocity, the particle experiences no acceleration, as its terminal velocity remains steady. Utilizing Stokes’s law, the upward drag force resisting the particle's descent must be equal to the downward gravitational </w:t>
      </w:r>
      <w:r>
        <w:t xml:space="preserve">force </w:t>
      </w:r>
      <w:r w:rsidRPr="00AE616D">
        <w:rPr>
          <w:color w:val="000000" w:themeColor="text1"/>
        </w:rPr>
        <w:t>[</w:t>
      </w:r>
      <w:hyperlink r:id="rId184" w:history="1">
        <w:r w:rsidR="00731F3C">
          <w:rPr>
            <w:rStyle w:val="Hyperlink"/>
            <w:color w:val="000000" w:themeColor="text1"/>
          </w:rPr>
          <w:t>96</w:t>
        </w:r>
      </w:hyperlink>
      <w:r w:rsidRPr="00AE616D">
        <w:rPr>
          <w:color w:val="000000" w:themeColor="text1"/>
        </w:rPr>
        <w:t>]. However, Stokes’s law is predicated upon three fundamental assumptions:</w:t>
      </w:r>
    </w:p>
    <w:p w14:paraId="364D89B0" w14:textId="06C7AC0D" w:rsidR="0029204D" w:rsidRDefault="00C172F2" w:rsidP="0029204D">
      <w:pPr>
        <w:pStyle w:val="Body"/>
        <w:numPr>
          <w:ilvl w:val="0"/>
          <w:numId w:val="33"/>
        </w:numPr>
      </w:pPr>
      <w:r>
        <w:t>The particle is small</w:t>
      </w:r>
      <w:r w:rsidR="00463E0A">
        <w:t xml:space="preserve"> and spherical</w:t>
      </w:r>
      <w:r w:rsidR="005F394D">
        <w:t>.</w:t>
      </w:r>
    </w:p>
    <w:p w14:paraId="5B01C956" w14:textId="5539DC81" w:rsidR="00C172F2" w:rsidRDefault="00C172F2" w:rsidP="00C172F2">
      <w:pPr>
        <w:pStyle w:val="Body"/>
        <w:numPr>
          <w:ilvl w:val="0"/>
          <w:numId w:val="33"/>
        </w:numPr>
      </w:pPr>
      <w:r>
        <w:t xml:space="preserve">The particle </w:t>
      </w:r>
      <w:r w:rsidR="00F05C3F">
        <w:t>does not</w:t>
      </w:r>
      <w:r>
        <w:t xml:space="preserve"> rotate </w:t>
      </w:r>
      <w:r w:rsidR="00157451">
        <w:t>within</w:t>
      </w:r>
      <w:r>
        <w:t xml:space="preserve"> the fluid</w:t>
      </w:r>
      <w:r w:rsidR="005F394D">
        <w:t>.</w:t>
      </w:r>
    </w:p>
    <w:p w14:paraId="1221DF0E" w14:textId="37213ABE" w:rsidR="00C172F2" w:rsidRDefault="00007450" w:rsidP="00C172F2">
      <w:pPr>
        <w:pStyle w:val="Body"/>
        <w:numPr>
          <w:ilvl w:val="0"/>
          <w:numId w:val="33"/>
        </w:numPr>
      </w:pPr>
      <w:r>
        <w:t xml:space="preserve">Reynold’s number is </w:t>
      </w:r>
      <w:r w:rsidR="003821AE">
        <w:t>considerably</w:t>
      </w:r>
      <w:r>
        <w:t xml:space="preserve"> less than 1</w:t>
      </w:r>
      <w:r w:rsidR="003821AE">
        <w:t>.</w:t>
      </w:r>
    </w:p>
    <w:p w14:paraId="5449CBEE" w14:textId="77777777" w:rsidR="000D7955" w:rsidRDefault="000D7955" w:rsidP="000D7955">
      <w:pPr>
        <w:pStyle w:val="Body"/>
        <w:ind w:left="720" w:firstLine="0"/>
      </w:pPr>
    </w:p>
    <w:p w14:paraId="4C173E8B" w14:textId="77777777" w:rsidR="000D7955" w:rsidRDefault="000D7955" w:rsidP="000D7955">
      <w:pPr>
        <w:pStyle w:val="Body"/>
        <w:ind w:left="720" w:firstLine="0"/>
      </w:pPr>
    </w:p>
    <w:p w14:paraId="2CF98E3C" w14:textId="77777777" w:rsidR="00463E0A" w:rsidRDefault="00463E0A" w:rsidP="005F394D">
      <w:pPr>
        <w:pStyle w:val="Body"/>
        <w:ind w:left="720" w:firstLine="0"/>
      </w:pPr>
    </w:p>
    <w:p w14:paraId="2FE19698" w14:textId="1456B28C" w:rsidR="00463E0A" w:rsidRDefault="006F6431" w:rsidP="00463E0A">
      <w:pPr>
        <w:pStyle w:val="Body"/>
      </w:pPr>
      <w:r>
        <w:lastRenderedPageBreak/>
        <w:t xml:space="preserve">Although cells are not perfectly spherical, Stokes’ law provides an approximate estimation of the terminal velocity. </w:t>
      </w:r>
      <w:r w:rsidR="00D84421">
        <w:t xml:space="preserve">For </w:t>
      </w:r>
      <w:r w:rsidR="00E8598D">
        <w:t>simplification</w:t>
      </w:r>
      <w:r w:rsidR="00D84421">
        <w:t xml:space="preserve"> purposes, the extraction of the equation would be visualized in a 2D system.</w:t>
      </w:r>
      <w:r w:rsidR="00E8598D">
        <w:t xml:space="preserve"> </w:t>
      </w:r>
      <w:r w:rsidR="006E4E5A">
        <w:t>Referring</w:t>
      </w:r>
      <w:r>
        <w:t xml:space="preserve"> </w:t>
      </w:r>
      <w:r w:rsidR="006E4E5A">
        <w:t xml:space="preserve">to </w:t>
      </w:r>
      <w:r w:rsidR="00AC2BAD">
        <w:rPr>
          <w:u w:val="single"/>
        </w:rPr>
        <w:t>Figure 17</w:t>
      </w:r>
      <w:r>
        <w:t>, the particle is suspended within the fluid; therefore, the net force exerted on the particle can be calculated as shown in Eq. 1</w:t>
      </w:r>
      <w:r w:rsidR="00DA50D2">
        <w:t>6</w:t>
      </w:r>
      <w:r>
        <w:t xml:space="preserve">. </w:t>
      </w:r>
    </w:p>
    <w:p w14:paraId="39A8E259" w14:textId="24BF3FCE" w:rsidR="008F1294" w:rsidRDefault="00CC47B5" w:rsidP="009C0FC7">
      <w:pPr>
        <w:pStyle w:val="Body"/>
        <w:ind w:firstLine="0"/>
      </w:pPr>
      <w:r w:rsidRPr="00CC47B5">
        <w:rPr>
          <w:rFonts w:ascii="Cambria Math" w:hAnsi="Cambria Math"/>
          <w:noProof/>
        </w:rPr>
        <w:drawing>
          <wp:inline distT="0" distB="0" distL="0" distR="0" wp14:anchorId="57FF7D7A" wp14:editId="013617FD">
            <wp:extent cx="5943600" cy="4052570"/>
            <wp:effectExtent l="0" t="0" r="0" b="5080"/>
            <wp:docPr id="530171329" name="Picture 1" descr="A diagram of a circular object with arrows and a circular object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1329" name="Picture 1" descr="A diagram of a circular object with arrows and a circular object with a red circle&#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37C0BFA9" w14:textId="4D6CDAEF" w:rsidR="00AE616D" w:rsidRDefault="00AE616D" w:rsidP="00AC2BAD">
      <w:pPr>
        <w:pStyle w:val="Body"/>
        <w:keepNext/>
        <w:ind w:firstLine="0"/>
        <w:jc w:val="center"/>
      </w:pPr>
    </w:p>
    <w:p w14:paraId="32A93161" w14:textId="3D5C95CB" w:rsidR="00D42BCE" w:rsidRDefault="00AE616D" w:rsidP="00AE616D">
      <w:pPr>
        <w:pStyle w:val="Caption"/>
      </w:pPr>
      <w:bookmarkStart w:id="125" w:name="_Toc210600665"/>
      <w:r>
        <w:t xml:space="preserve">Figure </w:t>
      </w:r>
      <w:fldSimple w:instr=" SEQ Figure \* ARABIC ">
        <w:r w:rsidR="00625B87">
          <w:rPr>
            <w:noProof/>
          </w:rPr>
          <w:t>17</w:t>
        </w:r>
      </w:fldSimple>
      <w:r>
        <w:t xml:space="preserve">. Free Body Diagram </w:t>
      </w:r>
      <w:r w:rsidRPr="00E620AB">
        <w:t>of the Particle in Fluid</w:t>
      </w:r>
      <w:bookmarkEnd w:id="125"/>
    </w:p>
    <w:p w14:paraId="064A4678" w14:textId="0120F803" w:rsidR="008B4318" w:rsidRDefault="00FF361B" w:rsidP="004B13EF">
      <w:pPr>
        <w:pStyle w:val="Body"/>
        <w:ind w:firstLine="0"/>
      </w:pPr>
      <w:r>
        <w:t xml:space="preserve">The figure </w:t>
      </w:r>
      <w:r w:rsidR="00935533" w:rsidRPr="00935533">
        <w:t>illustrates</w:t>
      </w:r>
      <w:r>
        <w:t xml:space="preserve"> the forces acting </w:t>
      </w:r>
      <w:r w:rsidR="00935533" w:rsidRPr="00935533">
        <w:t>upon</w:t>
      </w:r>
      <w:r>
        <w:t xml:space="preserve"> the </w:t>
      </w:r>
      <w:r w:rsidR="0034419E">
        <w:t>particle</w:t>
      </w:r>
      <w:r>
        <w:t xml:space="preserve"> during its suspension </w:t>
      </w:r>
      <w:r w:rsidR="00935533" w:rsidRPr="00935533">
        <w:t>within</w:t>
      </w:r>
      <w:r>
        <w:t xml:space="preserve"> the fluid. </w:t>
      </w:r>
    </w:p>
    <w:p w14:paraId="78BEBE83" w14:textId="4B481E6B" w:rsidR="00DE0F74" w:rsidRDefault="00DE0F74" w:rsidP="00CB76FB">
      <w:pPr>
        <w:pStyle w:val="Body"/>
        <w:ind w:firstLine="0"/>
      </w:pPr>
    </w:p>
    <w:p w14:paraId="056FD338" w14:textId="77777777" w:rsidR="008B4318" w:rsidRDefault="008B4318" w:rsidP="00516BD0">
      <w:pPr>
        <w:pStyle w:val="Body"/>
      </w:pPr>
    </w:p>
    <w:p w14:paraId="320FDC48" w14:textId="41BEDDB6" w:rsidR="00BA6736" w:rsidRDefault="00CB76FB" w:rsidP="00BA6736">
      <w:pPr>
        <w:pStyle w:val="Body"/>
        <w:keepNext/>
        <w:ind w:left="3600" w:firstLine="720"/>
      </w:pPr>
      <w:r>
        <w:t xml:space="preserv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oMath>
      <w:r w:rsidR="002E6924">
        <w:t xml:space="preserve">  </w:t>
      </w:r>
      <w:r w:rsidR="002E6924">
        <w:tab/>
      </w:r>
      <w:r w:rsidR="002E6924">
        <w:tab/>
      </w:r>
      <w:r w:rsidR="002E6924">
        <w:tab/>
      </w:r>
      <w:r w:rsidR="002E6924">
        <w:tab/>
      </w:r>
      <w:r w:rsidR="00731F3C">
        <w:tab/>
      </w:r>
      <w:r w:rsidR="002E6924">
        <w:t>(1</w:t>
      </w:r>
      <w:r w:rsidR="00DA50D2">
        <w:t>6</w:t>
      </w:r>
      <w:r w:rsidR="002E6924">
        <w:t>)</w:t>
      </w:r>
    </w:p>
    <w:p w14:paraId="25827AF1" w14:textId="2470CDC9" w:rsidR="00BA6736" w:rsidRDefault="00BA6736" w:rsidP="00BA6736">
      <w:pPr>
        <w:pStyle w:val="Caption"/>
      </w:pPr>
      <w:r>
        <w:t xml:space="preserve">Equation </w:t>
      </w:r>
      <w:fldSimple w:instr=" SEQ Equation \* ARABIC ">
        <w:r w:rsidR="00625B87">
          <w:rPr>
            <w:noProof/>
          </w:rPr>
          <w:t>16</w:t>
        </w:r>
      </w:fldSimple>
      <w:r>
        <w:t xml:space="preserve">. </w:t>
      </w:r>
      <w:r w:rsidRPr="00070E26">
        <w:t>Net Driving Force on the Particle</w:t>
      </w:r>
      <w:r w:rsidR="007C2532">
        <w:t xml:space="preserve"> </w:t>
      </w:r>
    </w:p>
    <w:p w14:paraId="0A64F2FE" w14:textId="62C9FB95" w:rsidR="00CB76FB" w:rsidRDefault="00F27AE5" w:rsidP="002E6924">
      <w:pPr>
        <w:pStyle w:val="Body"/>
        <w:keepNext/>
        <w:ind w:left="3600" w:firstLine="720"/>
      </w:pPr>
      <w:r>
        <w:t xml:space="preserve">                                       </w:t>
      </w:r>
      <w:r w:rsidR="008424B5">
        <w:t xml:space="preserve">     </w:t>
      </w:r>
      <w:r>
        <w:t xml:space="preserve"> </w:t>
      </w:r>
      <w:r w:rsidR="00CB76FB">
        <w:t xml:space="preserve">                              </w:t>
      </w:r>
      <w:r w:rsidR="009410E4">
        <w:t xml:space="preserve">  </w:t>
      </w:r>
      <w:r w:rsidR="00CB76FB">
        <w:t xml:space="preserve">         </w:t>
      </w:r>
      <w:r w:rsidR="006A4CAD">
        <w:t xml:space="preserve"> </w:t>
      </w:r>
      <w:r w:rsidR="00CB76FB">
        <w:t xml:space="preserve"> </w:t>
      </w:r>
    </w:p>
    <w:p w14:paraId="50C8B413" w14:textId="77777777" w:rsidR="00F27AE5" w:rsidRDefault="00F27AE5" w:rsidP="00F27AE5">
      <w:pPr>
        <w:pStyle w:val="Body"/>
      </w:pPr>
      <w:r>
        <w:t>Where:</w:t>
      </w:r>
    </w:p>
    <w:p w14:paraId="42DAC441" w14:textId="4FEC7B27" w:rsidR="00F27AE5" w:rsidRDefault="00000000" w:rsidP="00F27AE5">
      <w:pPr>
        <w:pStyle w:val="Body"/>
        <w:rPr>
          <w:rFonts w:ascii="Cambria Math" w:hAnsi="Cambria Math"/>
        </w:rPr>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6A4CAD">
        <w:rPr>
          <w:rFonts w:ascii="Cambria Math" w:hAnsi="Cambria Math"/>
        </w:rPr>
        <w:t xml:space="preserve"> </w:t>
      </w:r>
      <w:r w:rsidR="00F27AE5">
        <w:rPr>
          <w:rFonts w:ascii="Cambria Math" w:hAnsi="Cambria Math"/>
        </w:rPr>
        <w:t xml:space="preserve"> = </w:t>
      </w:r>
      <w:r w:rsidR="006A4CAD">
        <w:rPr>
          <w:rFonts w:ascii="Cambria Math" w:hAnsi="Cambria Math"/>
        </w:rPr>
        <w:t>gravitational force exerted on the particle</w:t>
      </w:r>
      <w:r w:rsidR="00E8598D">
        <w:rPr>
          <w:rFonts w:ascii="Cambria Math" w:hAnsi="Cambria Math"/>
        </w:rPr>
        <w:t xml:space="preserve"> (the gravitational component </w:t>
      </w:r>
      <w:r w:rsidR="00F9120C">
        <w:rPr>
          <w:rFonts w:ascii="Cambria Math" w:hAnsi="Cambria Math"/>
        </w:rPr>
        <w:t>that causes the fall)</w:t>
      </w:r>
    </w:p>
    <w:p w14:paraId="0A36A932" w14:textId="08774399" w:rsidR="00F27AE5" w:rsidRDefault="00000000" w:rsidP="00F27AE5">
      <w:pPr>
        <w:pStyle w:val="Body"/>
        <w:rPr>
          <w:rFonts w:ascii="Cambria Math" w:hAnsi="Cambria Math"/>
        </w:rPr>
      </w:pP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oMath>
      <w:r w:rsidR="00F27AE5">
        <w:rPr>
          <w:rFonts w:ascii="Cambria Math" w:hAnsi="Cambria Math"/>
        </w:rPr>
        <w:t>=</w:t>
      </w:r>
      <w:r w:rsidR="006A4CAD">
        <w:rPr>
          <w:rFonts w:ascii="Cambria Math" w:hAnsi="Cambria Math"/>
        </w:rPr>
        <w:t xml:space="preserve"> buoyancy force</w:t>
      </w:r>
      <w:r w:rsidR="002117C8">
        <w:rPr>
          <w:rFonts w:ascii="Cambria Math" w:hAnsi="Cambria Math"/>
        </w:rPr>
        <w:t xml:space="preserve"> </w:t>
      </w:r>
      <w:r w:rsidR="00F27AE5">
        <w:rPr>
          <w:rFonts w:ascii="Cambria Math" w:hAnsi="Cambria Math"/>
        </w:rPr>
        <w:t>exerted on the particle</w:t>
      </w:r>
    </w:p>
    <w:p w14:paraId="53D602ED" w14:textId="7D2C5F7E" w:rsidR="006A4CAD" w:rsidRDefault="00000000" w:rsidP="00F27AE5">
      <w:pPr>
        <w:pStyle w:val="Body"/>
        <w:rPr>
          <w:rFonts w:ascii="Cambria Math" w:hAnsi="Cambria Math"/>
        </w:rPr>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6A4CAD">
        <w:rPr>
          <w:rFonts w:ascii="Cambria Math" w:hAnsi="Cambria Math"/>
        </w:rPr>
        <w:t xml:space="preserve"> </w:t>
      </w:r>
      <w:r w:rsidR="00F27AE5">
        <w:rPr>
          <w:rFonts w:ascii="Cambria Math" w:hAnsi="Cambria Math"/>
        </w:rPr>
        <w:t>=</w:t>
      </w:r>
      <w:r w:rsidR="006A4CAD">
        <w:rPr>
          <w:rFonts w:ascii="Cambria Math" w:hAnsi="Cambria Math"/>
        </w:rPr>
        <w:t xml:space="preserve"> drag force</w:t>
      </w:r>
      <w:r w:rsidR="00F27AE5">
        <w:rPr>
          <w:rFonts w:ascii="Cambria Math" w:hAnsi="Cambria Math"/>
        </w:rPr>
        <w:t xml:space="preserve"> exerted on the particle</w:t>
      </w:r>
    </w:p>
    <w:p w14:paraId="1BD7A561" w14:textId="77777777" w:rsidR="009558F9" w:rsidRPr="00F27AE5" w:rsidRDefault="009558F9" w:rsidP="00F27AE5">
      <w:pPr>
        <w:pStyle w:val="Body"/>
      </w:pPr>
    </w:p>
    <w:p w14:paraId="61419204" w14:textId="442D1031" w:rsidR="000527CF" w:rsidRDefault="002F3349" w:rsidP="006A4CAD">
      <w:pPr>
        <w:pStyle w:val="Body"/>
        <w:ind w:firstLine="0"/>
        <w:rPr>
          <w:rFonts w:ascii="Cambria Math" w:hAnsi="Cambria Math"/>
        </w:rPr>
      </w:pPr>
      <w:r>
        <w:rPr>
          <w:rFonts w:ascii="Cambria Math" w:hAnsi="Cambria Math"/>
        </w:rPr>
        <w:tab/>
        <w:t xml:space="preserve">Eq. </w:t>
      </w:r>
      <w:r w:rsidR="00C556FD">
        <w:rPr>
          <w:rFonts w:ascii="Cambria Math" w:hAnsi="Cambria Math"/>
        </w:rPr>
        <w:t>1</w:t>
      </w:r>
      <w:r w:rsidR="00DA50D2">
        <w:rPr>
          <w:rFonts w:ascii="Cambria Math" w:hAnsi="Cambria Math"/>
        </w:rPr>
        <w:t>7</w:t>
      </w:r>
      <w:r>
        <w:rPr>
          <w:rFonts w:ascii="Cambria Math" w:hAnsi="Cambria Math"/>
        </w:rPr>
        <w:t xml:space="preserve"> and Eq. </w:t>
      </w:r>
      <w:r w:rsidR="00C556FD">
        <w:rPr>
          <w:rFonts w:ascii="Cambria Math" w:hAnsi="Cambria Math"/>
        </w:rPr>
        <w:t>1</w:t>
      </w:r>
      <w:r w:rsidR="00DA50D2">
        <w:rPr>
          <w:rFonts w:ascii="Cambria Math" w:hAnsi="Cambria Math"/>
        </w:rPr>
        <w:t>8</w:t>
      </w:r>
      <w:r>
        <w:rPr>
          <w:rFonts w:ascii="Cambria Math" w:hAnsi="Cambria Math"/>
        </w:rPr>
        <w:t xml:space="preserve"> show the </w:t>
      </w:r>
      <w:r w:rsidR="004C0400">
        <w:rPr>
          <w:rFonts w:ascii="Cambria Math" w:hAnsi="Cambria Math"/>
        </w:rPr>
        <w:t>equivalence of the gravitational force (</w:t>
      </w: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4C0400">
        <w:rPr>
          <w:rFonts w:ascii="Cambria Math" w:hAnsi="Cambria Math"/>
        </w:rPr>
        <w:t>) in a fluid and the buoyancy force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rsidR="004C0400">
        <w:rPr>
          <w:rFonts w:ascii="Cambria Math" w:hAnsi="Cambria Math"/>
        </w:rPr>
        <w:t>)</w:t>
      </w:r>
      <w:r w:rsidR="00A46481">
        <w:rPr>
          <w:rFonts w:ascii="Cambria Math" w:hAnsi="Cambria Math"/>
        </w:rPr>
        <w:t>, respectively</w:t>
      </w:r>
      <w:r w:rsidR="008A7E84">
        <w:rPr>
          <w:rFonts w:ascii="Cambria Math" w:hAnsi="Cambria Math"/>
        </w:rPr>
        <w:t xml:space="preserve"> [</w:t>
      </w:r>
      <w:hyperlink r:id="rId186" w:history="1">
        <w:r w:rsidR="00731F3C">
          <w:rPr>
            <w:rStyle w:val="Hyperlink"/>
            <w:color w:val="000000" w:themeColor="text1"/>
          </w:rPr>
          <w:t>96</w:t>
        </w:r>
      </w:hyperlink>
      <w:r w:rsidR="008A7E84">
        <w:rPr>
          <w:rFonts w:ascii="Cambria Math" w:hAnsi="Cambria Math"/>
        </w:rPr>
        <w:t>]</w:t>
      </w:r>
      <w:r>
        <w:rPr>
          <w:rFonts w:ascii="Cambria Math" w:hAnsi="Cambria Math"/>
        </w:rPr>
        <w:t xml:space="preserve">. </w:t>
      </w:r>
    </w:p>
    <w:p w14:paraId="0D2F9CE8" w14:textId="77777777" w:rsidR="006A4CAD" w:rsidRPr="00CB76FB" w:rsidRDefault="006A4CAD" w:rsidP="006A4CAD">
      <w:pPr>
        <w:pStyle w:val="Body"/>
        <w:ind w:firstLine="0"/>
        <w:rPr>
          <w:rFonts w:ascii="Cambria Math" w:hAnsi="Cambria Math"/>
        </w:rPr>
      </w:pPr>
    </w:p>
    <w:p w14:paraId="753E3FE5" w14:textId="5C769FE3" w:rsidR="003C52AE" w:rsidRDefault="00BB5250" w:rsidP="003C52AE">
      <w:pPr>
        <w:pStyle w:val="Body"/>
        <w:keepNext/>
        <w:ind w:left="3600" w:firstLine="0"/>
      </w:pPr>
      <w:r>
        <w:lastRenderedPageBreak/>
        <w:t xml:space="preserve">        </w:t>
      </w:r>
      <w:r w:rsidR="00CB76FB">
        <w:t xml:space="preserv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=V*</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93688D">
        <w:t xml:space="preserve">                               </w:t>
      </w:r>
      <w:r w:rsidR="008424B5">
        <w:t xml:space="preserve">    </w:t>
      </w:r>
      <w:r w:rsidR="0093688D">
        <w:t xml:space="preserve">     </w:t>
      </w:r>
      <w:r w:rsidR="00731F3C">
        <w:tab/>
      </w:r>
      <w:r w:rsidR="001005C0">
        <w:t xml:space="preserve"> </w:t>
      </w:r>
      <w:r w:rsidR="0093688D">
        <w:t xml:space="preserve"> (</w:t>
      </w:r>
      <w:r w:rsidR="00C556FD">
        <w:t>1</w:t>
      </w:r>
      <w:r w:rsidR="00DA50D2">
        <w:t>7</w:t>
      </w:r>
      <w:r w:rsidR="0093688D">
        <w:t>)</w:t>
      </w:r>
    </w:p>
    <w:p w14:paraId="70261E96" w14:textId="57F2A919" w:rsidR="003C52AE" w:rsidRDefault="003C52AE" w:rsidP="003C52AE">
      <w:pPr>
        <w:pStyle w:val="Caption"/>
      </w:pPr>
      <w:r>
        <w:t xml:space="preserve">Equation </w:t>
      </w:r>
      <w:fldSimple w:instr=" SEQ Equation \* ARABIC ">
        <w:r w:rsidR="00625B87">
          <w:rPr>
            <w:noProof/>
          </w:rPr>
          <w:t>17</w:t>
        </w:r>
      </w:fldSimple>
      <w:r>
        <w:t>: Equivalence of Gravitational Force</w:t>
      </w:r>
    </w:p>
    <w:p w14:paraId="321E9DF6" w14:textId="77777777" w:rsidR="0093688D" w:rsidRPr="0093688D" w:rsidRDefault="0093688D" w:rsidP="0093688D"/>
    <w:p w14:paraId="582C4AFD" w14:textId="77777777" w:rsidR="0093688D" w:rsidRDefault="0093688D" w:rsidP="0093688D">
      <w:pPr>
        <w:pStyle w:val="Body"/>
      </w:pPr>
      <w:r>
        <w:t>Where:</w:t>
      </w:r>
    </w:p>
    <w:p w14:paraId="0A5E1544" w14:textId="040DEC7D" w:rsidR="0093688D" w:rsidRDefault="00000000" w:rsidP="0093688D">
      <w:pPr>
        <w:pStyle w:val="Body"/>
        <w:rPr>
          <w:rFonts w:ascii="Cambria Math" w:hAnsi="Cambria Math"/>
        </w:rPr>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93688D">
        <w:rPr>
          <w:rFonts w:ascii="Cambria Math" w:hAnsi="Cambria Math"/>
        </w:rPr>
        <w:t xml:space="preserve">  </w:t>
      </w:r>
      <w:r w:rsidR="00C30C5C">
        <w:rPr>
          <w:rFonts w:ascii="Cambria Math" w:hAnsi="Cambria Math"/>
        </w:rPr>
        <w:t xml:space="preserve">  </w:t>
      </w:r>
      <w:r w:rsidR="0093688D">
        <w:rPr>
          <w:rFonts w:ascii="Cambria Math" w:hAnsi="Cambria Math"/>
        </w:rPr>
        <w:t>=  gravitational force exerted on the particle</w:t>
      </w:r>
    </w:p>
    <w:p w14:paraId="2A7EFC82" w14:textId="5127CCC3" w:rsidR="0093688D" w:rsidRDefault="0093688D" w:rsidP="0093688D">
      <w:pPr>
        <w:pStyle w:val="Body"/>
      </w:pPr>
      <m:oMath>
        <m:r>
          <w:rPr>
            <w:rFonts w:ascii="Cambria Math" w:hAnsi="Cambria Math"/>
          </w:rPr>
          <m:t xml:space="preserve">V </m:t>
        </m:r>
      </m:oMath>
      <w:r>
        <w:t xml:space="preserve">  </w:t>
      </w:r>
      <w:r w:rsidR="00C30C5C">
        <w:t xml:space="preserve">  </w:t>
      </w:r>
      <w:r>
        <w:rPr>
          <w:rFonts w:ascii="Cambria Math" w:hAnsi="Cambria Math"/>
        </w:rPr>
        <w:t>=</w:t>
      </w:r>
      <w:r w:rsidR="00CB76FB">
        <w:t xml:space="preserve"> </w:t>
      </w:r>
      <w:r>
        <w:rPr>
          <w:rFonts w:ascii="Cambria Math" w:hAnsi="Cambria Math"/>
        </w:rPr>
        <w:t>volume of the particle</w:t>
      </w:r>
      <w:r w:rsidR="00CB76FB">
        <w:t xml:space="preserve">      </w:t>
      </w:r>
    </w:p>
    <w:p w14:paraId="49F25E1B" w14:textId="3F3DE77C" w:rsidR="0093688D" w:rsidRDefault="00000000" w:rsidP="0093688D">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CB76FB">
        <w:t xml:space="preserve"> </w:t>
      </w:r>
      <w:r w:rsidR="00C30C5C">
        <w:t xml:space="preserve">   </w:t>
      </w:r>
      <w:r w:rsidR="0093688D">
        <w:rPr>
          <w:rFonts w:ascii="Cambria Math" w:hAnsi="Cambria Math"/>
        </w:rPr>
        <w:t>=</w:t>
      </w:r>
      <w:r w:rsidR="00CB76FB">
        <w:t xml:space="preserve"> </w:t>
      </w:r>
      <w:r w:rsidR="0093688D">
        <w:rPr>
          <w:rFonts w:ascii="Cambria Math" w:hAnsi="Cambria Math"/>
        </w:rPr>
        <w:t xml:space="preserve">density of the particle </w:t>
      </w:r>
    </w:p>
    <w:p w14:paraId="155FB6DB" w14:textId="77777777" w:rsidR="00C908B5" w:rsidRDefault="00000000" w:rsidP="00C908B5">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C908B5">
        <w:t xml:space="preserve"> </w:t>
      </w:r>
      <w:r w:rsidR="00C908B5">
        <w:rPr>
          <w:rFonts w:ascii="Cambria Math" w:hAnsi="Cambria Math"/>
        </w:rPr>
        <w:t>=</w:t>
      </w:r>
      <w:r w:rsidR="00C908B5">
        <w:t xml:space="preserve"> </w:t>
      </w:r>
      <w:r w:rsidR="00C908B5">
        <w:rPr>
          <w:rFonts w:ascii="Cambria Math" w:hAnsi="Cambria Math"/>
        </w:rPr>
        <w:t>intended partial gravity</w:t>
      </w:r>
    </w:p>
    <w:p w14:paraId="037A4E74" w14:textId="20D5AFA8" w:rsidR="0093688D" w:rsidRPr="00720392" w:rsidRDefault="00CB76FB" w:rsidP="00720392">
      <w:pPr>
        <w:pStyle w:val="Body"/>
      </w:pPr>
      <w:r>
        <w:t xml:space="preserve">                      </w:t>
      </w:r>
      <w:r w:rsidR="00BB5250">
        <w:t xml:space="preserve">  </w:t>
      </w:r>
      <w:r>
        <w:t xml:space="preserve">        </w:t>
      </w:r>
    </w:p>
    <w:p w14:paraId="6D748C9A" w14:textId="77777777" w:rsidR="007F27EA" w:rsidRPr="00CB76FB" w:rsidRDefault="007F27EA" w:rsidP="004C0400">
      <w:pPr>
        <w:pStyle w:val="Body"/>
        <w:rPr>
          <w:rFonts w:ascii="Cambria Math" w:hAnsi="Cambria Math"/>
        </w:rPr>
      </w:pPr>
    </w:p>
    <w:p w14:paraId="233054AE" w14:textId="77777777" w:rsidR="00A86030" w:rsidRDefault="00BB5250" w:rsidP="003C52AE">
      <w:pPr>
        <w:pStyle w:val="Body"/>
        <w:keepNext/>
        <w:ind w:left="3600" w:firstLine="0"/>
      </w:pPr>
      <w:r>
        <w:t xml:space="preserve">  </w:t>
      </w:r>
    </w:p>
    <w:p w14:paraId="38E6E1F3" w14:textId="77777777" w:rsidR="00A86030" w:rsidRDefault="00A86030" w:rsidP="003C52AE">
      <w:pPr>
        <w:pStyle w:val="Body"/>
        <w:keepNext/>
        <w:ind w:left="3600" w:firstLine="0"/>
      </w:pPr>
    </w:p>
    <w:p w14:paraId="783D7E5E" w14:textId="7953FD2B" w:rsidR="003C52AE" w:rsidRDefault="00BB5250" w:rsidP="003C52AE">
      <w:pPr>
        <w:pStyle w:val="Body"/>
        <w:keepNext/>
        <w:ind w:left="3600" w:firstLine="0"/>
      </w:pPr>
      <w:r>
        <w:t xml:space="preserve">     </w:t>
      </w:r>
      <w:r w:rsidR="006F3EA0">
        <w:t xml:space="preserve">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=V*</m:t>
        </m:r>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93688D">
        <w:t xml:space="preserve">                                   </w:t>
      </w:r>
      <w:r w:rsidR="008424B5">
        <w:t xml:space="preserve"> </w:t>
      </w:r>
      <w:r w:rsidR="001005C0">
        <w:t xml:space="preserve"> </w:t>
      </w:r>
      <w:r w:rsidR="008424B5">
        <w:t xml:space="preserve">  </w:t>
      </w:r>
      <w:r w:rsidR="00731F3C">
        <w:tab/>
      </w:r>
      <w:r w:rsidR="0093688D">
        <w:t xml:space="preserve">    </w:t>
      </w:r>
      <w:r w:rsidR="00731F3C">
        <w:tab/>
      </w:r>
      <w:r w:rsidR="0093688D">
        <w:t>(</w:t>
      </w:r>
      <w:r w:rsidR="009A60BD">
        <w:t>1</w:t>
      </w:r>
      <w:r w:rsidR="00DA50D2">
        <w:t>8</w:t>
      </w:r>
      <w:r w:rsidR="0093688D">
        <w:t>)</w:t>
      </w:r>
    </w:p>
    <w:p w14:paraId="6A25D202" w14:textId="08F18111" w:rsidR="003C52AE" w:rsidRDefault="003C52AE" w:rsidP="003C52AE">
      <w:pPr>
        <w:pStyle w:val="Caption"/>
      </w:pPr>
      <w:r>
        <w:t xml:space="preserve">Equation </w:t>
      </w:r>
      <w:fldSimple w:instr=" SEQ Equation \* ARABIC ">
        <w:r w:rsidR="00625B87">
          <w:rPr>
            <w:noProof/>
          </w:rPr>
          <w:t>18</w:t>
        </w:r>
      </w:fldSimple>
      <w:r>
        <w:t>: Equivalence of Buoyancy Force</w:t>
      </w:r>
    </w:p>
    <w:p w14:paraId="3451D084" w14:textId="05D02F99" w:rsidR="006F3EA0" w:rsidRDefault="006F3EA0" w:rsidP="00BB5250">
      <w:pPr>
        <w:pStyle w:val="Body"/>
        <w:ind w:left="3600" w:firstLine="0"/>
      </w:pPr>
      <w:r>
        <w:t xml:space="preserve">                            </w:t>
      </w:r>
      <w:r w:rsidR="00BB5250">
        <w:t xml:space="preserve">   </w:t>
      </w:r>
      <w:r>
        <w:t xml:space="preserve">        </w:t>
      </w:r>
      <w:r w:rsidR="00BB5250">
        <w:t xml:space="preserve"> </w:t>
      </w:r>
      <w:r>
        <w:t xml:space="preserve">       </w:t>
      </w:r>
    </w:p>
    <w:p w14:paraId="3F48C3DF" w14:textId="77777777" w:rsidR="00720392" w:rsidRDefault="00720392" w:rsidP="00720392">
      <w:pPr>
        <w:pStyle w:val="Body"/>
      </w:pPr>
      <w:r>
        <w:t>Where:</w:t>
      </w:r>
    </w:p>
    <w:p w14:paraId="658F19FA" w14:textId="575B6C4D" w:rsidR="00720392" w:rsidRDefault="00000000" w:rsidP="00720392">
      <w:pPr>
        <w:pStyle w:val="Body"/>
        <w:rPr>
          <w:rFonts w:ascii="Cambria Math" w:hAnsi="Cambria Math"/>
        </w:rPr>
      </w:pPr>
      <m:oMath>
        <m:sSub>
          <m:sSubPr>
            <m:ctrlPr>
              <w:rPr>
                <w:rFonts w:ascii="Cambria Math" w:hAnsi="Cambria Math"/>
                <w:i/>
              </w:rPr>
            </m:ctrlPr>
          </m:sSubPr>
          <m:e>
            <m:r>
              <w:rPr>
                <w:rFonts w:ascii="Cambria Math" w:hAnsi="Cambria Math"/>
              </w:rPr>
              <m:t>F</m:t>
            </m:r>
          </m:e>
          <m:sub>
            <m:r>
              <w:rPr>
                <w:rFonts w:ascii="Cambria Math" w:hAnsi="Cambria Math"/>
              </w:rPr>
              <m:t>g</m:t>
            </m:r>
          </m:sub>
        </m:sSub>
      </m:oMath>
      <w:r w:rsidR="00720392">
        <w:rPr>
          <w:rFonts w:ascii="Cambria Math" w:hAnsi="Cambria Math"/>
        </w:rPr>
        <w:t xml:space="preserve">  </w:t>
      </w:r>
      <w:r w:rsidR="00C30C5C">
        <w:rPr>
          <w:rFonts w:ascii="Cambria Math" w:hAnsi="Cambria Math"/>
        </w:rPr>
        <w:t xml:space="preserve">   </w:t>
      </w:r>
      <w:r w:rsidR="00720392">
        <w:rPr>
          <w:rFonts w:ascii="Cambria Math" w:hAnsi="Cambria Math"/>
        </w:rPr>
        <w:t>=  gravitational force exerted on the particle</w:t>
      </w:r>
    </w:p>
    <w:p w14:paraId="3DE46F1A" w14:textId="4AFD7585" w:rsidR="00720392" w:rsidRDefault="00720392" w:rsidP="00720392">
      <w:pPr>
        <w:pStyle w:val="Body"/>
      </w:pPr>
      <m:oMath>
        <m:r>
          <w:rPr>
            <w:rFonts w:ascii="Cambria Math" w:hAnsi="Cambria Math"/>
          </w:rPr>
          <m:t xml:space="preserve">V </m:t>
        </m:r>
      </m:oMath>
      <w:r>
        <w:t xml:space="preserve">  </w:t>
      </w:r>
      <w:r w:rsidR="00C30C5C">
        <w:t xml:space="preserve">   </w:t>
      </w:r>
      <w:r>
        <w:rPr>
          <w:rFonts w:ascii="Cambria Math" w:hAnsi="Cambria Math"/>
        </w:rPr>
        <w:t>=</w:t>
      </w:r>
      <w:r>
        <w:t xml:space="preserve"> </w:t>
      </w:r>
      <w:r>
        <w:rPr>
          <w:rFonts w:ascii="Cambria Math" w:hAnsi="Cambria Math"/>
        </w:rPr>
        <w:t>volume of the particle</w:t>
      </w:r>
      <w:r>
        <w:t xml:space="preserve">      </w:t>
      </w:r>
    </w:p>
    <w:p w14:paraId="7F8705C5" w14:textId="08A8ADBF" w:rsidR="00720392" w:rsidRDefault="00000000" w:rsidP="00720392">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 xml:space="preserve">     </m:t>
        </m:r>
      </m:oMath>
      <w:r w:rsidR="00720392">
        <w:rPr>
          <w:rFonts w:ascii="Cambria Math" w:hAnsi="Cambria Math"/>
        </w:rPr>
        <w:t>=</w:t>
      </w:r>
      <w:r w:rsidR="00720392">
        <w:t xml:space="preserve"> </w:t>
      </w:r>
      <w:r w:rsidR="00720392">
        <w:rPr>
          <w:rFonts w:ascii="Cambria Math" w:hAnsi="Cambria Math"/>
        </w:rPr>
        <w:t xml:space="preserve">density of the </w:t>
      </w:r>
      <w:r w:rsidR="008424B5">
        <w:rPr>
          <w:rFonts w:ascii="Cambria Math" w:hAnsi="Cambria Math"/>
        </w:rPr>
        <w:t>fluid</w:t>
      </w:r>
      <w:r w:rsidR="00720392">
        <w:rPr>
          <w:rFonts w:ascii="Cambria Math" w:hAnsi="Cambria Math"/>
        </w:rPr>
        <w:t xml:space="preserve"> </w:t>
      </w:r>
    </w:p>
    <w:p w14:paraId="6EE688CF" w14:textId="77777777" w:rsidR="00C908B5" w:rsidRDefault="00000000" w:rsidP="00C908B5">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C908B5">
        <w:t xml:space="preserve"> </w:t>
      </w:r>
      <w:r w:rsidR="00C908B5">
        <w:rPr>
          <w:rFonts w:ascii="Cambria Math" w:hAnsi="Cambria Math"/>
        </w:rPr>
        <w:t>=</w:t>
      </w:r>
      <w:r w:rsidR="00C908B5">
        <w:t xml:space="preserve"> </w:t>
      </w:r>
      <w:r w:rsidR="00C908B5">
        <w:rPr>
          <w:rFonts w:ascii="Cambria Math" w:hAnsi="Cambria Math"/>
        </w:rPr>
        <w:t>intended partial gravity</w:t>
      </w:r>
    </w:p>
    <w:p w14:paraId="4FFBF4A4" w14:textId="77777777" w:rsidR="007035BE" w:rsidRDefault="007035BE" w:rsidP="00720392">
      <w:pPr>
        <w:pStyle w:val="Body"/>
      </w:pPr>
    </w:p>
    <w:p w14:paraId="5BDE264C" w14:textId="77777777" w:rsidR="006E4E5A" w:rsidRDefault="006E4E5A" w:rsidP="00720392">
      <w:pPr>
        <w:pStyle w:val="Body"/>
      </w:pPr>
    </w:p>
    <w:p w14:paraId="26428781" w14:textId="77777777" w:rsidR="00AE7ED2" w:rsidRDefault="00AE7ED2" w:rsidP="00306010">
      <w:pPr>
        <w:pStyle w:val="Body"/>
        <w:ind w:firstLine="0"/>
        <w:rPr>
          <w:rFonts w:ascii="Cambria Math" w:hAnsi="Cambria Math"/>
        </w:rPr>
      </w:pPr>
    </w:p>
    <w:p w14:paraId="19F8C994" w14:textId="64B6E1A8" w:rsidR="00AE7ED2" w:rsidRDefault="005418B1" w:rsidP="005418B1">
      <w:pPr>
        <w:pStyle w:val="Body"/>
        <w:rPr>
          <w:rFonts w:ascii="Cambria Math" w:hAnsi="Cambria Math"/>
        </w:rPr>
      </w:pPr>
      <w:r>
        <w:rPr>
          <w:rFonts w:ascii="Cambria Math" w:hAnsi="Cambria Math"/>
        </w:rPr>
        <w:t xml:space="preserve">Assuming that the particle’s shape is spherical, the volume of the sphere is determined as shown in Eq. </w:t>
      </w:r>
      <w:r w:rsidR="00C556FD">
        <w:rPr>
          <w:rFonts w:ascii="Cambria Math" w:hAnsi="Cambria Math"/>
        </w:rPr>
        <w:t>1</w:t>
      </w:r>
      <w:r w:rsidR="00DA50D2">
        <w:rPr>
          <w:rFonts w:ascii="Cambria Math" w:hAnsi="Cambria Math"/>
        </w:rPr>
        <w:t>9</w:t>
      </w:r>
      <w:r>
        <w:rPr>
          <w:rFonts w:ascii="Cambria Math" w:hAnsi="Cambria Math"/>
        </w:rPr>
        <w:t xml:space="preserve">. </w:t>
      </w:r>
    </w:p>
    <w:p w14:paraId="57FE4CB1" w14:textId="77777777" w:rsidR="006E4E5A" w:rsidRPr="00CB76FB" w:rsidRDefault="006E4E5A" w:rsidP="005418B1">
      <w:pPr>
        <w:pStyle w:val="Body"/>
        <w:rPr>
          <w:rFonts w:ascii="Cambria Math" w:hAnsi="Cambria Math"/>
        </w:rPr>
      </w:pPr>
    </w:p>
    <w:p w14:paraId="17238E8E" w14:textId="77777777" w:rsidR="0032213E" w:rsidRPr="00CB76FB" w:rsidRDefault="0032213E" w:rsidP="005418B1">
      <w:pPr>
        <w:pStyle w:val="Body"/>
        <w:rPr>
          <w:rFonts w:ascii="Cambria Math" w:hAnsi="Cambria Math"/>
        </w:rPr>
      </w:pPr>
    </w:p>
    <w:p w14:paraId="01E78CFC" w14:textId="7180A70F" w:rsidR="005418B1" w:rsidRDefault="00CC2A56" w:rsidP="005418B1">
      <w:pPr>
        <w:pStyle w:val="Body"/>
        <w:keepNext/>
        <w:ind w:firstLine="0"/>
      </w:pPr>
      <w:r>
        <w:t xml:space="preserve">   </w:t>
      </w:r>
      <w:r w:rsidR="00633D0C">
        <w:tab/>
      </w:r>
      <w:r w:rsidR="00633D0C">
        <w:tab/>
      </w:r>
      <w:r w:rsidR="00633D0C">
        <w:tab/>
      </w:r>
      <w:r w:rsidR="00633D0C">
        <w:tab/>
      </w:r>
      <w:r w:rsidR="00633D0C">
        <w:tab/>
      </w:r>
      <w:r w:rsidR="00633D0C">
        <w:tab/>
      </w:r>
      <w:r>
        <w:t xml:space="preserve"> </w:t>
      </w:r>
      <w:r w:rsidR="006F3EA0">
        <w:t xml:space="preserve">  </w:t>
      </w:r>
      <m:oMath>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oMath>
      <w:r w:rsidR="005418B1">
        <w:t xml:space="preserve">                                               </w:t>
      </w:r>
      <w:r w:rsidR="00731F3C">
        <w:tab/>
      </w:r>
      <w:r w:rsidR="005418B1">
        <w:t>(</w:t>
      </w:r>
      <w:r w:rsidR="009A60BD">
        <w:t>1</w:t>
      </w:r>
      <w:r w:rsidR="00DA50D2">
        <w:t>9</w:t>
      </w:r>
      <w:r w:rsidR="005418B1">
        <w:t>)</w:t>
      </w:r>
    </w:p>
    <w:p w14:paraId="2B18556C" w14:textId="75253F9D" w:rsidR="005418B1" w:rsidRDefault="005418B1" w:rsidP="005418B1">
      <w:pPr>
        <w:pStyle w:val="Caption"/>
      </w:pPr>
      <w:r>
        <w:t xml:space="preserve">Equation </w:t>
      </w:r>
      <w:fldSimple w:instr=" SEQ Equation \* ARABIC ">
        <w:r w:rsidR="00625B87">
          <w:rPr>
            <w:noProof/>
          </w:rPr>
          <w:t>19</w:t>
        </w:r>
      </w:fldSimple>
      <w:r>
        <w:t>: Volume of Sphere</w:t>
      </w:r>
    </w:p>
    <w:p w14:paraId="64342992" w14:textId="39B1B1A8" w:rsidR="00897BBB" w:rsidRDefault="006F3EA0" w:rsidP="00824414">
      <w:pPr>
        <w:pStyle w:val="Body"/>
        <w:ind w:firstLine="0"/>
      </w:pPr>
      <w:r>
        <w:t xml:space="preserve">                                      </w:t>
      </w:r>
      <w:r w:rsidR="00D74840">
        <w:t xml:space="preserve">   </w:t>
      </w:r>
      <w:r>
        <w:t xml:space="preserve">     </w:t>
      </w:r>
    </w:p>
    <w:p w14:paraId="195D36E4" w14:textId="77777777" w:rsidR="005418B1" w:rsidRDefault="005418B1" w:rsidP="005418B1">
      <w:pPr>
        <w:pStyle w:val="Body"/>
      </w:pPr>
      <w:r>
        <w:t>Where:</w:t>
      </w:r>
    </w:p>
    <w:p w14:paraId="34D2BAFB" w14:textId="77777777" w:rsidR="00F340E1" w:rsidRDefault="00000000" w:rsidP="005418B1">
      <w:pPr>
        <w:pStyle w:val="Body"/>
        <w:rPr>
          <w:rFonts w:ascii="Cambria Math" w:hAnsi="Cambria Math"/>
        </w:rPr>
      </w:pPr>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5418B1">
        <w:rPr>
          <w:rFonts w:ascii="Cambria Math" w:hAnsi="Cambria Math"/>
        </w:rPr>
        <w:t xml:space="preserve">  = volume of the sphere</w:t>
      </w:r>
    </w:p>
    <w:p w14:paraId="63F19C96" w14:textId="165B2F9E" w:rsidR="00D74840" w:rsidRDefault="005418B1" w:rsidP="00F340E1">
      <w:pPr>
        <w:pStyle w:val="Body"/>
      </w:pPr>
      <w:r>
        <w:rPr>
          <w:rFonts w:ascii="Cambria Math" w:hAnsi="Cambria Math"/>
        </w:rPr>
        <w:t xml:space="preserve"> </w:t>
      </w:r>
      <m:oMath>
        <m:r>
          <w:rPr>
            <w:rFonts w:ascii="Cambria Math" w:hAnsi="Cambria Math"/>
          </w:rPr>
          <m:t xml:space="preserve">r = </m:t>
        </m:r>
      </m:oMath>
      <w:r w:rsidR="00F340E1">
        <w:rPr>
          <w:rFonts w:ascii="Cambria Math" w:hAnsi="Cambria Math"/>
        </w:rPr>
        <w:t>radius of the sphere</w:t>
      </w:r>
    </w:p>
    <w:p w14:paraId="4B089A72" w14:textId="77777777" w:rsidR="00D74840" w:rsidRDefault="00D74840" w:rsidP="00D74840">
      <w:pPr>
        <w:pStyle w:val="Body"/>
      </w:pPr>
    </w:p>
    <w:p w14:paraId="655C9371" w14:textId="77777777" w:rsidR="006E4E5A" w:rsidRDefault="006E4E5A" w:rsidP="00D74840">
      <w:pPr>
        <w:pStyle w:val="Body"/>
      </w:pPr>
    </w:p>
    <w:p w14:paraId="3460CC33" w14:textId="7A69E850" w:rsidR="00A41EEF" w:rsidRDefault="00C94699" w:rsidP="00A41EEF">
      <w:pPr>
        <w:pStyle w:val="Body"/>
      </w:pPr>
      <w:r>
        <w:t xml:space="preserve">The drag force under consideration is that exerted on a spherical particle, as demonstrated in Eq. </w:t>
      </w:r>
      <w:r w:rsidR="00DA50D2">
        <w:t>20</w:t>
      </w:r>
      <w:r w:rsidR="008A7E84">
        <w:t xml:space="preserve"> [</w:t>
      </w:r>
      <w:hyperlink r:id="rId187" w:history="1">
        <w:r w:rsidR="00731F3C">
          <w:rPr>
            <w:rStyle w:val="Hyperlink"/>
            <w:color w:val="000000" w:themeColor="text1"/>
          </w:rPr>
          <w:t>96</w:t>
        </w:r>
      </w:hyperlink>
      <w:r w:rsidR="008A7E84">
        <w:t>]</w:t>
      </w:r>
      <w:r>
        <w:t xml:space="preserve">.  </w:t>
      </w:r>
    </w:p>
    <w:p w14:paraId="163B0086" w14:textId="77777777" w:rsidR="006E4E5A" w:rsidRDefault="006E4E5A" w:rsidP="00A41EEF">
      <w:pPr>
        <w:pStyle w:val="Body"/>
      </w:pPr>
    </w:p>
    <w:p w14:paraId="56DD2202" w14:textId="77777777" w:rsidR="00793DEE" w:rsidRDefault="00793DEE" w:rsidP="00A41EEF">
      <w:pPr>
        <w:pStyle w:val="Body"/>
      </w:pPr>
    </w:p>
    <w:p w14:paraId="019EF8CD" w14:textId="77777777" w:rsidR="0032213E" w:rsidRDefault="0032213E" w:rsidP="00A41EEF">
      <w:pPr>
        <w:pStyle w:val="Body"/>
      </w:pPr>
    </w:p>
    <w:p w14:paraId="75F722AC" w14:textId="77777777" w:rsidR="00660B88" w:rsidRDefault="00660B88" w:rsidP="00660B88">
      <w:pPr>
        <w:pStyle w:val="Body"/>
      </w:pPr>
    </w:p>
    <w:p w14:paraId="5291CD55" w14:textId="5194A7EE" w:rsidR="00C94699" w:rsidRDefault="00660B88" w:rsidP="00C94699">
      <w:pPr>
        <w:pStyle w:val="Body"/>
        <w:keepNext/>
        <w:ind w:left="3600" w:firstLine="720"/>
      </w:pPr>
      <w:r>
        <w:lastRenderedPageBreak/>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=6πr</m:t>
        </m:r>
        <m:sSub>
          <m:sSubPr>
            <m:ctrlPr>
              <w:rPr>
                <w:rFonts w:ascii="Cambria Math" w:hAnsi="Cambria Math"/>
                <w:i/>
              </w:rPr>
            </m:ctrlPr>
          </m:sSubPr>
          <m:e>
            <m:r>
              <w:rPr>
                <w:rFonts w:ascii="Cambria Math" w:hAnsi="Cambria Math"/>
              </w:rPr>
              <m:t>η</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t</m:t>
            </m:r>
          </m:sub>
        </m:sSub>
      </m:oMath>
      <w:r w:rsidR="00C94699">
        <w:t xml:space="preserve">                       </w:t>
      </w:r>
      <w:r w:rsidR="001005C0">
        <w:t xml:space="preserve">  </w:t>
      </w:r>
      <w:r w:rsidR="00C94699">
        <w:t xml:space="preserve">    </w:t>
      </w:r>
      <w:r w:rsidR="001005C0">
        <w:t xml:space="preserve">   </w:t>
      </w:r>
      <w:r w:rsidR="00C94699">
        <w:t xml:space="preserve">       </w:t>
      </w:r>
      <w:r w:rsidR="001005C0">
        <w:t xml:space="preserve"> </w:t>
      </w:r>
      <w:r w:rsidR="00731F3C">
        <w:tab/>
      </w:r>
      <w:r w:rsidR="001005C0">
        <w:t>(</w:t>
      </w:r>
      <w:r w:rsidR="00DA50D2">
        <w:t>20</w:t>
      </w:r>
      <w:r w:rsidR="001005C0">
        <w:t>)</w:t>
      </w:r>
    </w:p>
    <w:p w14:paraId="3E7F1D5B" w14:textId="545AAB3A" w:rsidR="00C94699" w:rsidRDefault="00C94699" w:rsidP="00C94699">
      <w:pPr>
        <w:pStyle w:val="Caption"/>
      </w:pPr>
      <w:r>
        <w:t xml:space="preserve">Equation </w:t>
      </w:r>
      <w:fldSimple w:instr=" SEQ Equation \* ARABIC ">
        <w:r w:rsidR="00625B87">
          <w:rPr>
            <w:noProof/>
          </w:rPr>
          <w:t>20</w:t>
        </w:r>
      </w:fldSimple>
      <w:r>
        <w:t>: Drag Force</w:t>
      </w:r>
    </w:p>
    <w:p w14:paraId="03CD8DA7" w14:textId="77777777" w:rsidR="001005C0" w:rsidRDefault="001005C0" w:rsidP="00660B88">
      <w:pPr>
        <w:pStyle w:val="Body"/>
        <w:ind w:left="3600" w:firstLine="720"/>
      </w:pPr>
    </w:p>
    <w:p w14:paraId="7FC00127" w14:textId="77777777" w:rsidR="001005C0" w:rsidRDefault="001005C0" w:rsidP="001005C0">
      <w:pPr>
        <w:pStyle w:val="Body"/>
      </w:pPr>
      <w:r>
        <w:t>Where:</w:t>
      </w:r>
    </w:p>
    <w:p w14:paraId="33CEEE7C" w14:textId="77777777" w:rsidR="001005C0" w:rsidRDefault="00000000" w:rsidP="001005C0">
      <w:pPr>
        <w:pStyle w:val="Body"/>
        <w:rPr>
          <w:rFonts w:ascii="Cambria Math" w:hAnsi="Cambria Math"/>
        </w:rPr>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1005C0">
        <w:rPr>
          <w:rFonts w:ascii="Cambria Math" w:hAnsi="Cambria Math"/>
        </w:rPr>
        <w:t xml:space="preserve"> = drag force exerted on the particle</w:t>
      </w:r>
    </w:p>
    <w:p w14:paraId="408AF3BD" w14:textId="3951F779" w:rsidR="001005C0" w:rsidRDefault="001005C0" w:rsidP="001005C0">
      <w:pPr>
        <w:pStyle w:val="Body"/>
        <w:rPr>
          <w:rFonts w:ascii="Cambria Math" w:hAnsi="Cambria Math"/>
        </w:rPr>
      </w:pPr>
      <w:r>
        <w:rPr>
          <w:rFonts w:ascii="Cambria Math" w:hAnsi="Cambria Math"/>
        </w:rPr>
        <w:t xml:space="preserve"> </w:t>
      </w:r>
      <m:oMath>
        <m:r>
          <w:rPr>
            <w:rFonts w:ascii="Cambria Math" w:hAnsi="Cambria Math"/>
          </w:rPr>
          <m:t xml:space="preserve">r = </m:t>
        </m:r>
      </m:oMath>
      <w:r>
        <w:rPr>
          <w:rFonts w:ascii="Cambria Math" w:hAnsi="Cambria Math"/>
        </w:rPr>
        <w:t>radius of the particle</w:t>
      </w:r>
    </w:p>
    <w:p w14:paraId="42FDC635" w14:textId="651DCF5D" w:rsidR="001005C0" w:rsidRDefault="00000000" w:rsidP="001005C0">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m:t>
        </m:r>
      </m:oMath>
      <w:r w:rsidR="001005C0">
        <w:t xml:space="preserve"> fluid viscosity</w:t>
      </w:r>
    </w:p>
    <w:p w14:paraId="2BFF43D7" w14:textId="30084D11" w:rsidR="00A86030" w:rsidRPr="00A86030" w:rsidRDefault="00000000" w:rsidP="00C179EE">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oMath>
      <w:r w:rsidR="001005C0">
        <w:t xml:space="preserve"> sedimentation velocity</w:t>
      </w:r>
    </w:p>
    <w:p w14:paraId="515951C0" w14:textId="77777777" w:rsidR="006E4E5A" w:rsidRDefault="006E4E5A" w:rsidP="00A41EEF">
      <w:pPr>
        <w:pStyle w:val="Body"/>
        <w:ind w:firstLine="0"/>
        <w:rPr>
          <w:rFonts w:ascii="Cambria Math" w:hAnsi="Cambria Math"/>
        </w:rPr>
      </w:pPr>
    </w:p>
    <w:p w14:paraId="5FE0462D" w14:textId="502DAB94" w:rsidR="00ED4D50" w:rsidRPr="00A86030" w:rsidRDefault="0057457D" w:rsidP="00A86030">
      <w:pPr>
        <w:pStyle w:val="Body"/>
      </w:pPr>
      <w:r>
        <w:t xml:space="preserve">Utilizing Eqs. </w:t>
      </w:r>
      <w:r w:rsidR="00731F3C">
        <w:t>1</w:t>
      </w:r>
      <w:r w:rsidR="00DA50D2">
        <w:t>7</w:t>
      </w:r>
      <w:r w:rsidR="00731F3C">
        <w:t>-</w:t>
      </w:r>
      <w:r w:rsidR="00DA50D2">
        <w:t>20</w:t>
      </w:r>
      <w:r>
        <w:t xml:space="preserve">, Eq. </w:t>
      </w:r>
      <w:r w:rsidR="00731F3C">
        <w:t>2</w:t>
      </w:r>
      <w:r w:rsidR="00DA50D2">
        <w:t>1</w:t>
      </w:r>
      <w:r>
        <w:t xml:space="preserve"> is derived as the fully substituted form of Eq. </w:t>
      </w:r>
      <w:r w:rsidR="00AB574F">
        <w:t>1</w:t>
      </w:r>
      <w:r w:rsidR="00DA50D2">
        <w:t>6</w:t>
      </w:r>
      <w:r>
        <w:t xml:space="preserve">. </w:t>
      </w:r>
    </w:p>
    <w:p w14:paraId="115A6694" w14:textId="77777777" w:rsidR="00FF067F" w:rsidRPr="00CB76FB" w:rsidRDefault="00FF067F" w:rsidP="00A41EEF">
      <w:pPr>
        <w:pStyle w:val="Body"/>
        <w:ind w:firstLine="0"/>
        <w:rPr>
          <w:rFonts w:ascii="Cambria Math" w:hAnsi="Cambria Math"/>
        </w:rPr>
      </w:pPr>
    </w:p>
    <w:p w14:paraId="2FF6FB71" w14:textId="2A8AA119" w:rsidR="00321D41" w:rsidRPr="00321D41" w:rsidRDefault="00321D41" w:rsidP="00321D41">
      <w:pPr>
        <w:pStyle w:val="Body"/>
        <w:ind w:left="720" w:firstLine="720"/>
      </w:pPr>
      <w:r>
        <w:t xml:space="preserve">       </w:t>
      </w:r>
      <w:r>
        <w:tab/>
      </w:r>
      <w:r>
        <w:tab/>
      </w:r>
      <w:r>
        <w:tab/>
        <w:t xml:space="preserve">        </w:t>
      </w:r>
      <w:r w:rsidR="00660B88">
        <w:t xml:space="preserve">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 </m:t>
        </m:r>
      </m:oMath>
    </w:p>
    <w:p w14:paraId="662C56AE" w14:textId="4F072853" w:rsidR="009F7618" w:rsidRDefault="00001F5B" w:rsidP="001A040F">
      <w:pPr>
        <w:pStyle w:val="Body"/>
        <w:ind w:left="2160" w:firstLine="720"/>
      </w:pP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+6πr</m:t>
        </m:r>
        <m:sSub>
          <m:sSubPr>
            <m:ctrlPr>
              <w:rPr>
                <w:rFonts w:ascii="Cambria Math" w:hAnsi="Cambria Math"/>
                <w:i/>
              </w:rPr>
            </m:ctrlPr>
          </m:sSubPr>
          <m:e>
            <m:r>
              <w:rPr>
                <w:rFonts w:ascii="Cambria Math" w:hAnsi="Cambria Math"/>
              </w:rPr>
              <m:t>η</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oMath>
      <w:r w:rsidR="00660B88">
        <w:t xml:space="preserve">            </w:t>
      </w:r>
      <w:r w:rsidR="001A040F">
        <w:t xml:space="preserve">  </w:t>
      </w:r>
    </w:p>
    <w:p w14:paraId="625B8C9E" w14:textId="6A57C3F0" w:rsidR="0057457D" w:rsidRDefault="009F7618" w:rsidP="0057457D">
      <w:pPr>
        <w:pStyle w:val="Body"/>
        <w:keepNext/>
        <w:ind w:left="720" w:firstLine="720"/>
      </w:pPr>
      <w:r>
        <w:t xml:space="preserve">        </w:t>
      </w:r>
      <w:r w:rsidR="00C908B5">
        <w:tab/>
      </w:r>
      <w:r>
        <w:t xml:space="preserve">       </w:t>
      </w:r>
      <m:oMath>
        <m:r>
          <w:rPr>
            <w:rFonts w:ascii="Cambria Math" w:hAnsi="Cambria Math"/>
          </w:rPr>
          <m:t xml:space="preserve">  </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r>
          <w:rPr>
            <w:rFonts w:ascii="Cambria Math" w:hAnsi="Cambria Math"/>
          </w:rPr>
          <m:t>+6πr</m:t>
        </m:r>
        <m:sSub>
          <m:sSubPr>
            <m:ctrlPr>
              <w:rPr>
                <w:rFonts w:ascii="Cambria Math" w:hAnsi="Cambria Math"/>
                <w:i/>
              </w:rPr>
            </m:ctrlPr>
          </m:sSubPr>
          <m:e>
            <m:r>
              <w:rPr>
                <w:rFonts w:ascii="Cambria Math" w:hAnsi="Cambria Math"/>
              </w:rPr>
              <m:t>η</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t</m:t>
            </m:r>
          </m:sub>
        </m:sSub>
      </m:oMath>
      <w:r w:rsidR="0057457D">
        <w:t xml:space="preserve">            </w:t>
      </w:r>
      <w:r w:rsidR="00731F3C">
        <w:tab/>
      </w:r>
      <w:r w:rsidR="00AC6247">
        <w:tab/>
      </w:r>
      <w:r w:rsidR="0057457D">
        <w:t>(</w:t>
      </w:r>
      <w:r w:rsidR="00731F3C">
        <w:t>2</w:t>
      </w:r>
      <w:r w:rsidR="007A254C">
        <w:t>1</w:t>
      </w:r>
      <w:r w:rsidR="0057457D">
        <w:t>)</w:t>
      </w:r>
    </w:p>
    <w:p w14:paraId="6D2E86E7" w14:textId="7B4FE7C4" w:rsidR="0057457D" w:rsidRDefault="0057457D" w:rsidP="0057457D">
      <w:pPr>
        <w:pStyle w:val="Caption"/>
      </w:pPr>
      <w:r>
        <w:t xml:space="preserve">Equation </w:t>
      </w:r>
      <w:fldSimple w:instr=" SEQ Equation \* ARABIC ">
        <w:r w:rsidR="00625B87">
          <w:rPr>
            <w:noProof/>
          </w:rPr>
          <w:t>21</w:t>
        </w:r>
      </w:fldSimple>
      <w:r>
        <w:t>: Fully Derived Net Driving Force on the Particle</w:t>
      </w:r>
    </w:p>
    <w:p w14:paraId="2F07EE46" w14:textId="2DFF2CF4" w:rsidR="00660B88" w:rsidRPr="00CB76FB" w:rsidRDefault="001A040F" w:rsidP="009F7618">
      <w:pPr>
        <w:pStyle w:val="Body"/>
        <w:ind w:left="720" w:firstLine="720"/>
        <w:rPr>
          <w:rFonts w:ascii="Cambria Math" w:hAnsi="Cambria Math"/>
        </w:rPr>
      </w:pPr>
      <w:r>
        <w:t xml:space="preserve">   </w:t>
      </w:r>
      <w:r w:rsidR="00660B88">
        <w:t xml:space="preserve">      </w:t>
      </w:r>
    </w:p>
    <w:p w14:paraId="2E06060F" w14:textId="77777777" w:rsidR="0057457D" w:rsidRDefault="0057457D" w:rsidP="0057457D">
      <w:pPr>
        <w:pStyle w:val="Body"/>
      </w:pPr>
      <w:r>
        <w:t>Where:</w:t>
      </w:r>
    </w:p>
    <w:p w14:paraId="39F1B065" w14:textId="1D655F8F" w:rsidR="0057457D" w:rsidRDefault="0057457D" w:rsidP="0057457D">
      <w:pPr>
        <w:pStyle w:val="Body"/>
        <w:rPr>
          <w:rFonts w:ascii="Cambria Math" w:hAnsi="Cambria Math"/>
        </w:rPr>
      </w:pPr>
      <w:r>
        <w:rPr>
          <w:rFonts w:ascii="Cambria Math" w:hAnsi="Cambria Math"/>
        </w:rPr>
        <w:t xml:space="preserve"> </w:t>
      </w:r>
      <m:oMath>
        <m:r>
          <w:rPr>
            <w:rFonts w:ascii="Cambria Math" w:hAnsi="Cambria Math"/>
          </w:rPr>
          <m:t xml:space="preserve">r     = </m:t>
        </m:r>
      </m:oMath>
      <w:r>
        <w:rPr>
          <w:rFonts w:ascii="Cambria Math" w:hAnsi="Cambria Math"/>
        </w:rPr>
        <w:t>radius of the particle</w:t>
      </w:r>
    </w:p>
    <w:p w14:paraId="339B3F73" w14:textId="17192F5D" w:rsidR="002C1E88" w:rsidRDefault="00000000" w:rsidP="002C1E88">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2C1E88">
        <w:t xml:space="preserve"> </w:t>
      </w:r>
      <w:r w:rsidR="00C30C5C">
        <w:t xml:space="preserve">   </w:t>
      </w:r>
      <w:r w:rsidR="002C1E88">
        <w:rPr>
          <w:rFonts w:ascii="Cambria Math" w:hAnsi="Cambria Math"/>
        </w:rPr>
        <w:t>=</w:t>
      </w:r>
      <w:r w:rsidR="002C1E88">
        <w:t xml:space="preserve"> </w:t>
      </w:r>
      <w:r w:rsidR="002C1E88">
        <w:rPr>
          <w:rFonts w:ascii="Cambria Math" w:hAnsi="Cambria Math"/>
        </w:rPr>
        <w:t xml:space="preserve">density of the particle </w:t>
      </w:r>
    </w:p>
    <w:p w14:paraId="3B9862D9" w14:textId="59DA9B73" w:rsidR="002C1E88" w:rsidRDefault="00000000" w:rsidP="002C1E88">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2C1E88">
        <w:t xml:space="preserve"> </w:t>
      </w:r>
      <w:r w:rsidR="00C30C5C">
        <w:t xml:space="preserve">   </w:t>
      </w:r>
      <w:r w:rsidR="002C1E88">
        <w:rPr>
          <w:rFonts w:ascii="Cambria Math" w:hAnsi="Cambria Math"/>
        </w:rPr>
        <w:t>=</w:t>
      </w:r>
      <w:r w:rsidR="002C1E88">
        <w:t xml:space="preserve"> </w:t>
      </w:r>
      <w:r w:rsidR="002C1E88">
        <w:rPr>
          <w:rFonts w:ascii="Cambria Math" w:hAnsi="Cambria Math"/>
        </w:rPr>
        <w:t xml:space="preserve">density of the fluid </w:t>
      </w:r>
    </w:p>
    <w:p w14:paraId="4C980538" w14:textId="3F16FFC7" w:rsidR="00D12CDD" w:rsidRDefault="00000000" w:rsidP="00D12CDD">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12CDD">
        <w:t xml:space="preserve"> </w:t>
      </w:r>
      <w:r w:rsidR="00D12CDD">
        <w:rPr>
          <w:rFonts w:ascii="Cambria Math" w:hAnsi="Cambria Math"/>
        </w:rPr>
        <w:t>=</w:t>
      </w:r>
      <w:r w:rsidR="00D12CDD">
        <w:t xml:space="preserve"> </w:t>
      </w:r>
      <w:r w:rsidR="00D12CDD">
        <w:rPr>
          <w:rFonts w:ascii="Cambria Math" w:hAnsi="Cambria Math"/>
        </w:rPr>
        <w:t>intended partial gravity</w:t>
      </w:r>
    </w:p>
    <w:p w14:paraId="0808EA5C" w14:textId="7F4F7BC6" w:rsidR="0057457D" w:rsidRDefault="00000000" w:rsidP="0057457D">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57457D">
        <w:t xml:space="preserve"> fluid viscosity</w:t>
      </w:r>
    </w:p>
    <w:p w14:paraId="591392D4" w14:textId="74CE08FB" w:rsidR="0057457D" w:rsidRDefault="00000000" w:rsidP="0057457D">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57457D">
        <w:t xml:space="preserve"> sedimentation velocity</w:t>
      </w:r>
    </w:p>
    <w:p w14:paraId="518DA5CE" w14:textId="77777777" w:rsidR="00897BBB" w:rsidRDefault="00897BBB" w:rsidP="00660B88">
      <w:pPr>
        <w:pStyle w:val="Body"/>
        <w:ind w:firstLine="0"/>
      </w:pPr>
    </w:p>
    <w:p w14:paraId="3073C016" w14:textId="77777777" w:rsidR="00897BBB" w:rsidRPr="00897BBB" w:rsidRDefault="00897BBB" w:rsidP="00897BBB">
      <w:pPr>
        <w:pStyle w:val="Body"/>
      </w:pPr>
    </w:p>
    <w:p w14:paraId="129A8B8A" w14:textId="4E64361B" w:rsidR="00897BBB" w:rsidRDefault="00D223D0" w:rsidP="00897BBB">
      <w:pPr>
        <w:pStyle w:val="Body"/>
        <w:rPr>
          <w:rFonts w:ascii="Cambria Math" w:hAnsi="Cambria Math"/>
        </w:rPr>
      </w:pPr>
      <w:r>
        <w:rPr>
          <w:rFonts w:ascii="Cambria Math" w:hAnsi="Cambria Math"/>
        </w:rPr>
        <w:t xml:space="preserve">The sedimentation velocity equation, as seen in Eq. </w:t>
      </w:r>
      <w:r w:rsidR="004C34B8">
        <w:rPr>
          <w:rFonts w:ascii="Cambria Math" w:hAnsi="Cambria Math"/>
        </w:rPr>
        <w:t>2</w:t>
      </w:r>
      <w:r w:rsidR="007A254C">
        <w:rPr>
          <w:rFonts w:ascii="Cambria Math" w:hAnsi="Cambria Math"/>
        </w:rPr>
        <w:t>2</w:t>
      </w:r>
      <w:r>
        <w:rPr>
          <w:rFonts w:ascii="Cambria Math" w:hAnsi="Cambria Math"/>
        </w:rPr>
        <w:t xml:space="preserve">, is derived from Eq. </w:t>
      </w:r>
      <w:r w:rsidR="002F34AD">
        <w:rPr>
          <w:rFonts w:ascii="Cambria Math" w:hAnsi="Cambria Math"/>
        </w:rPr>
        <w:t>2</w:t>
      </w:r>
      <w:r w:rsidR="007A254C">
        <w:rPr>
          <w:rFonts w:ascii="Cambria Math" w:hAnsi="Cambria Math"/>
        </w:rPr>
        <w:t>1</w:t>
      </w:r>
      <w:r w:rsidR="003A6C09">
        <w:rPr>
          <w:rFonts w:ascii="Cambria Math" w:hAnsi="Cambria Math"/>
        </w:rPr>
        <w:t xml:space="preserve"> [</w:t>
      </w:r>
      <w:hyperlink r:id="rId188" w:history="1">
        <w:r w:rsidR="004C34B8">
          <w:rPr>
            <w:rStyle w:val="Hyperlink"/>
            <w:color w:val="000000" w:themeColor="text1"/>
          </w:rPr>
          <w:t>95</w:t>
        </w:r>
      </w:hyperlink>
      <w:r w:rsidR="003A6C09">
        <w:rPr>
          <w:rFonts w:ascii="Cambria Math" w:hAnsi="Cambria Math"/>
        </w:rPr>
        <w:t>]</w:t>
      </w:r>
      <w:r>
        <w:rPr>
          <w:rFonts w:ascii="Cambria Math" w:hAnsi="Cambria Math"/>
        </w:rPr>
        <w:t>.</w:t>
      </w:r>
    </w:p>
    <w:p w14:paraId="30F3F5EE" w14:textId="77777777" w:rsidR="00F52FB4" w:rsidRPr="00CB76FB" w:rsidRDefault="00F52FB4" w:rsidP="00897BBB">
      <w:pPr>
        <w:pStyle w:val="Body"/>
        <w:rPr>
          <w:rFonts w:ascii="Cambria Math" w:hAnsi="Cambria Math"/>
        </w:rPr>
      </w:pPr>
    </w:p>
    <w:p w14:paraId="37532F80" w14:textId="4404CF4A" w:rsidR="00565B67" w:rsidRDefault="006F3EA0" w:rsidP="00565B67">
      <w:pPr>
        <w:pStyle w:val="Body"/>
        <w:keepNext/>
        <w:ind w:left="2880" w:firstLine="720"/>
      </w:pP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9*</m:t>
            </m:r>
            <m:sSub>
              <m:sSubPr>
                <m:ctrlPr>
                  <w:rPr>
                    <w:rFonts w:ascii="Cambria Math" w:hAnsi="Cambria Math"/>
                    <w:i/>
                  </w:rPr>
                </m:ctrlPr>
              </m:sSubPr>
              <m:e>
                <m:r>
                  <w:rPr>
                    <w:rFonts w:ascii="Cambria Math" w:hAnsi="Cambria Math"/>
                  </w:rPr>
                  <m:t>η</m:t>
                </m:r>
              </m:e>
              <m:sub>
                <m:r>
                  <w:rPr>
                    <w:rFonts w:ascii="Cambria Math" w:hAnsi="Cambria Math"/>
                  </w:rPr>
                  <m:t>f</m:t>
                </m:r>
              </m:sub>
            </m:sSub>
          </m:den>
        </m:f>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f</m:t>
                </m:r>
              </m:sub>
            </m:sSub>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tar</m:t>
            </m:r>
          </m:sub>
        </m:sSub>
      </m:oMath>
      <w:r w:rsidR="00EF1D91">
        <w:t xml:space="preserve">                     </w:t>
      </w:r>
      <w:r w:rsidR="002F34AD">
        <w:tab/>
      </w:r>
      <w:r w:rsidR="00AC6247">
        <w:tab/>
      </w:r>
      <w:r w:rsidR="00EF1D91">
        <w:t>(</w:t>
      </w:r>
      <w:r w:rsidR="002F34AD">
        <w:t>2</w:t>
      </w:r>
      <w:r w:rsidR="007A254C">
        <w:t>2</w:t>
      </w:r>
      <w:r w:rsidR="00EF1D91">
        <w:t>)</w:t>
      </w:r>
    </w:p>
    <w:p w14:paraId="0D521473" w14:textId="129BD97D" w:rsidR="00565B67" w:rsidRDefault="00565B67" w:rsidP="00565B67">
      <w:pPr>
        <w:pStyle w:val="Caption"/>
      </w:pPr>
      <w:r>
        <w:t xml:space="preserve">Equation </w:t>
      </w:r>
      <w:fldSimple w:instr=" SEQ Equation \* ARABIC ">
        <w:r w:rsidR="00625B87">
          <w:rPr>
            <w:noProof/>
          </w:rPr>
          <w:t>22</w:t>
        </w:r>
      </w:fldSimple>
      <w:r>
        <w:t>: Sedimentation Velocity</w:t>
      </w:r>
    </w:p>
    <w:p w14:paraId="2FC807BF" w14:textId="787133E0" w:rsidR="006F3EA0" w:rsidRDefault="006F3EA0" w:rsidP="00CB7154">
      <w:pPr>
        <w:pStyle w:val="Body"/>
        <w:ind w:left="2880" w:firstLine="720"/>
      </w:pPr>
      <w:r>
        <w:t xml:space="preserve">                       </w:t>
      </w:r>
    </w:p>
    <w:p w14:paraId="15525A55" w14:textId="77777777" w:rsidR="00EF1D91" w:rsidRDefault="00EF1D91" w:rsidP="00EF1D91">
      <w:pPr>
        <w:pStyle w:val="Body"/>
      </w:pPr>
      <w:r>
        <w:t>Where:</w:t>
      </w:r>
    </w:p>
    <w:p w14:paraId="071F2D40" w14:textId="70ACE025" w:rsidR="00EF1D91" w:rsidRDefault="00000000" w:rsidP="00EF1D91">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EF1D91">
        <w:t xml:space="preserve"> sedimentation velocity</w:t>
      </w:r>
    </w:p>
    <w:p w14:paraId="13602D99" w14:textId="3D7CBE00" w:rsidR="00EF1D91" w:rsidRDefault="00EF1D91" w:rsidP="00EF1D91">
      <w:pPr>
        <w:pStyle w:val="Body"/>
        <w:rPr>
          <w:rFonts w:ascii="Cambria Math" w:hAnsi="Cambria Math"/>
        </w:rPr>
      </w:pPr>
      <w:r>
        <w:rPr>
          <w:rFonts w:ascii="Cambria Math" w:hAnsi="Cambria Math"/>
        </w:rPr>
        <w:t xml:space="preserve"> </w:t>
      </w:r>
      <m:oMath>
        <m:r>
          <w:rPr>
            <w:rFonts w:ascii="Cambria Math" w:hAnsi="Cambria Math"/>
          </w:rPr>
          <m:t xml:space="preserve">r    = </m:t>
        </m:r>
      </m:oMath>
      <w:r>
        <w:rPr>
          <w:rFonts w:ascii="Cambria Math" w:hAnsi="Cambria Math"/>
        </w:rPr>
        <w:t>radius of the particle</w:t>
      </w:r>
    </w:p>
    <w:p w14:paraId="6BC1FB54" w14:textId="39E001F9" w:rsidR="00EF1D91" w:rsidRDefault="00000000" w:rsidP="00EF1D91">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EF1D91">
        <w:t xml:space="preserve"> </w:t>
      </w:r>
      <w:r w:rsidR="00C30C5C">
        <w:t xml:space="preserve">   </w:t>
      </w:r>
      <w:r w:rsidR="00EF1D91">
        <w:rPr>
          <w:rFonts w:ascii="Cambria Math" w:hAnsi="Cambria Math"/>
        </w:rPr>
        <w:t>=</w:t>
      </w:r>
      <w:r w:rsidR="00EF1D91">
        <w:t xml:space="preserve"> </w:t>
      </w:r>
      <w:r w:rsidR="00EF1D91">
        <w:rPr>
          <w:rFonts w:ascii="Cambria Math" w:hAnsi="Cambria Math"/>
        </w:rPr>
        <w:t xml:space="preserve">density of the particle </w:t>
      </w:r>
    </w:p>
    <w:p w14:paraId="6C95D788" w14:textId="77777777" w:rsidR="00D12CDD" w:rsidRDefault="00000000" w:rsidP="00D12CDD">
      <w:pPr>
        <w:pStyle w:val="Body"/>
        <w:rPr>
          <w:rFonts w:ascii="Cambria Math" w:hAnsi="Cambria Math"/>
        </w:rPr>
      </w:pPr>
      <m:oMath>
        <m:sSub>
          <m:sSubPr>
            <m:ctrlPr>
              <w:rPr>
                <w:rFonts w:ascii="Cambria Math" w:hAnsi="Cambria Math"/>
                <w:i/>
              </w:rPr>
            </m:ctrlPr>
          </m:sSubPr>
          <m:e>
            <m:r>
              <w:rPr>
                <w:rFonts w:ascii="Cambria Math" w:hAnsi="Cambria Math"/>
              </w:rPr>
              <m:t>g</m:t>
            </m:r>
          </m:e>
          <m:sub>
            <m:r>
              <w:rPr>
                <w:rFonts w:ascii="Cambria Math" w:hAnsi="Cambria Math"/>
              </w:rPr>
              <m:t>tar</m:t>
            </m:r>
          </m:sub>
        </m:sSub>
      </m:oMath>
      <w:r w:rsidR="00D12CDD">
        <w:t xml:space="preserve"> </w:t>
      </w:r>
      <w:r w:rsidR="00D12CDD">
        <w:rPr>
          <w:rFonts w:ascii="Cambria Math" w:hAnsi="Cambria Math"/>
        </w:rPr>
        <w:t>=</w:t>
      </w:r>
      <w:r w:rsidR="00D12CDD">
        <w:t xml:space="preserve"> </w:t>
      </w:r>
      <w:r w:rsidR="00D12CDD">
        <w:rPr>
          <w:rFonts w:ascii="Cambria Math" w:hAnsi="Cambria Math"/>
        </w:rPr>
        <w:t>intended partial gravity</w:t>
      </w:r>
    </w:p>
    <w:p w14:paraId="02C40937" w14:textId="41AB917A" w:rsidR="00EF1D91" w:rsidRDefault="00000000" w:rsidP="00D12CDD">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EF1D91">
        <w:t xml:space="preserve"> </w:t>
      </w:r>
      <w:r w:rsidR="00C30C5C">
        <w:t xml:space="preserve">   </w:t>
      </w:r>
      <w:r w:rsidR="00EF1D91">
        <w:rPr>
          <w:rFonts w:ascii="Cambria Math" w:hAnsi="Cambria Math"/>
        </w:rPr>
        <w:t>=</w:t>
      </w:r>
      <w:r w:rsidR="00EF1D91">
        <w:t xml:space="preserve"> </w:t>
      </w:r>
      <w:r w:rsidR="00EF1D91">
        <w:rPr>
          <w:rFonts w:ascii="Cambria Math" w:hAnsi="Cambria Math"/>
        </w:rPr>
        <w:t xml:space="preserve">density of the fluid </w:t>
      </w:r>
    </w:p>
    <w:p w14:paraId="35A2351C" w14:textId="77B5F8DD" w:rsidR="00EF1D91" w:rsidRDefault="00000000" w:rsidP="00EF1D91">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EF1D91">
        <w:t xml:space="preserve"> fluid viscosity</w:t>
      </w:r>
    </w:p>
    <w:p w14:paraId="780344C7" w14:textId="77777777" w:rsidR="008A1B05" w:rsidRDefault="008A1B05" w:rsidP="008A1B05">
      <w:pPr>
        <w:pStyle w:val="Body"/>
      </w:pPr>
    </w:p>
    <w:p w14:paraId="1ED3B0E7" w14:textId="77777777" w:rsidR="0032213E" w:rsidRDefault="0032213E" w:rsidP="008A1B05">
      <w:pPr>
        <w:pStyle w:val="Body"/>
      </w:pPr>
    </w:p>
    <w:p w14:paraId="73797C4D" w14:textId="6B0824CC" w:rsidR="008A1B05" w:rsidRDefault="008A1B05" w:rsidP="00EF1D91">
      <w:pPr>
        <w:pStyle w:val="Body"/>
        <w:ind w:firstLine="0"/>
      </w:pPr>
    </w:p>
    <w:p w14:paraId="4B6406BB" w14:textId="6E7B4C15" w:rsidR="006E345A" w:rsidRDefault="007C26CE" w:rsidP="005F1C5A">
      <w:pPr>
        <w:pStyle w:val="Body"/>
      </w:pPr>
      <w:r>
        <w:lastRenderedPageBreak/>
        <w:t>Nevertheless, the values derived from the settling velocity are predicated upon various assumptions. To confirm that the particle remains in laminar flow, thereby validating the preceding calculations of sedimentation velocity, the Reynolds number (</w:t>
      </w:r>
      <m:oMath>
        <m:sSub>
          <m:sSubPr>
            <m:ctrlPr>
              <w:rPr>
                <w:rFonts w:ascii="Cambria Math" w:hAnsi="Cambria Math"/>
                <w:i/>
              </w:rPr>
            </m:ctrlPr>
          </m:sSubPr>
          <m:e>
            <m:r>
              <w:rPr>
                <w:rFonts w:ascii="Cambria Math" w:hAnsi="Cambria Math"/>
              </w:rPr>
              <m:t>Re</m:t>
            </m:r>
          </m:e>
          <m:sub>
            <m:r>
              <w:rPr>
                <w:rFonts w:ascii="Cambria Math" w:hAnsi="Cambria Math"/>
              </w:rPr>
              <m:t>p</m:t>
            </m:r>
          </m:sub>
        </m:sSub>
      </m:oMath>
      <w:r>
        <w:t>) should be computed [</w:t>
      </w:r>
      <w:r w:rsidRPr="007C26CE">
        <w:rPr>
          <w:u w:val="single"/>
        </w:rPr>
        <w:t>97</w:t>
      </w:r>
      <w:r>
        <w:t>]. The particle Reynolds number should be less than 2,000 to maintain laminar flow. If it exceeds 3,500, the flow becomes turbulent; for values in between, the flow is transitional [</w:t>
      </w:r>
      <w:r w:rsidRPr="007C26CE">
        <w:rPr>
          <w:u w:val="single"/>
        </w:rPr>
        <w:t>98</w:t>
      </w:r>
      <w:r>
        <w:t xml:space="preserve">]. By utilizing Eq. 23, these calculations can be confirmed </w:t>
      </w:r>
      <w:r w:rsidR="004A230D">
        <w:rPr>
          <w:color w:val="000000" w:themeColor="text1"/>
        </w:rPr>
        <w:t>[</w:t>
      </w:r>
      <w:r w:rsidR="004A230D" w:rsidRPr="008F4897">
        <w:rPr>
          <w:color w:val="000000" w:themeColor="text1"/>
          <w:u w:val="single"/>
        </w:rPr>
        <w:t>99</w:t>
      </w:r>
      <w:r w:rsidR="004A230D">
        <w:rPr>
          <w:color w:val="000000" w:themeColor="text1"/>
        </w:rPr>
        <w:t>].</w:t>
      </w:r>
    </w:p>
    <w:p w14:paraId="31E2E0A3" w14:textId="77777777" w:rsidR="00F65F20" w:rsidRPr="00CB76FB" w:rsidRDefault="00F65F20" w:rsidP="00F65F20">
      <w:pPr>
        <w:pStyle w:val="Body"/>
        <w:rPr>
          <w:rFonts w:ascii="Cambria Math" w:hAnsi="Cambria Math"/>
        </w:rPr>
      </w:pPr>
    </w:p>
    <w:p w14:paraId="68D75420" w14:textId="65E36413" w:rsidR="003F48DC" w:rsidRPr="003F48DC" w:rsidRDefault="00000000" w:rsidP="003F48DC">
      <w:pPr>
        <w:pStyle w:val="Body"/>
        <w:keepNext/>
        <w:ind w:left="3600" w:firstLine="0"/>
        <w:rPr>
          <w:rFonts w:ascii="Cambria Math" w:hAnsi="Cambria Math"/>
        </w:rPr>
      </w:pPr>
      <m:oMath>
        <m:sSub>
          <m:sSubPr>
            <m:ctrlPr>
              <w:rPr>
                <w:rFonts w:ascii="Cambria Math" w:hAnsi="Cambria Math"/>
                <w:i/>
              </w:rPr>
            </m:ctrlPr>
          </m:sSubPr>
          <m:e>
            <m:r>
              <w:rPr>
                <w:rFonts w:ascii="Cambria Math" w:hAnsi="Cambria Math"/>
              </w:rPr>
              <m:t>Re</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)*2*r</m:t>
            </m:r>
          </m:num>
          <m:den>
            <m:sSub>
              <m:sSubPr>
                <m:ctrlPr>
                  <w:rPr>
                    <w:rFonts w:ascii="Cambria Math" w:hAnsi="Cambria Math"/>
                    <w:i/>
                  </w:rPr>
                </m:ctrlPr>
              </m:sSubPr>
              <m:e>
                <m:r>
                  <w:rPr>
                    <w:rFonts w:ascii="Cambria Math" w:hAnsi="Cambria Math"/>
                  </w:rPr>
                  <m:t>η</m:t>
                </m:r>
              </m:e>
              <m:sub>
                <m:r>
                  <w:rPr>
                    <w:rFonts w:ascii="Cambria Math" w:hAnsi="Cambria Math"/>
                  </w:rPr>
                  <m:t>f</m:t>
                </m:r>
              </m:sub>
            </m:sSub>
          </m:den>
        </m:f>
        <m:r>
          <w:rPr>
            <w:rFonts w:ascii="Cambria Math" w:hAnsi="Cambria Math"/>
          </w:rPr>
          <m:t>&lt;2,000</m:t>
        </m:r>
      </m:oMath>
      <w:r w:rsidR="003F48DC">
        <w:t xml:space="preserve">                                 </w:t>
      </w:r>
      <w:r w:rsidR="00734F11">
        <w:tab/>
      </w:r>
      <w:r w:rsidR="003F48DC">
        <w:t>(</w:t>
      </w:r>
      <w:r w:rsidR="00734F11">
        <w:t>2</w:t>
      </w:r>
      <w:r w:rsidR="00AC6247">
        <w:t>3</w:t>
      </w:r>
      <w:r w:rsidR="003F48DC">
        <w:t>)</w:t>
      </w:r>
    </w:p>
    <w:p w14:paraId="2ECFD164" w14:textId="77777777" w:rsidR="003F48DC" w:rsidRPr="003F48DC" w:rsidRDefault="003F48DC" w:rsidP="007A219C">
      <w:pPr>
        <w:pStyle w:val="Body"/>
        <w:keepNext/>
        <w:ind w:left="3600" w:firstLine="0"/>
      </w:pPr>
    </w:p>
    <w:p w14:paraId="021C7004" w14:textId="726E461C" w:rsidR="007A219C" w:rsidRDefault="007A219C" w:rsidP="007A219C">
      <w:pPr>
        <w:pStyle w:val="Caption"/>
      </w:pPr>
      <w:r>
        <w:t xml:space="preserve">Equation </w:t>
      </w:r>
      <w:fldSimple w:instr=" SEQ Equation \* ARABIC ">
        <w:r w:rsidR="00625B87">
          <w:rPr>
            <w:noProof/>
          </w:rPr>
          <w:t>23</w:t>
        </w:r>
      </w:fldSimple>
      <w:r>
        <w:t>. Particle Reynolds Number</w:t>
      </w:r>
    </w:p>
    <w:p w14:paraId="27DE013B" w14:textId="1C108920" w:rsidR="006F3EA0" w:rsidRDefault="006F3EA0" w:rsidP="00372699">
      <w:pPr>
        <w:pStyle w:val="Body"/>
        <w:ind w:left="3600" w:firstLine="0"/>
      </w:pPr>
      <w:r>
        <w:t xml:space="preserve">                                     </w:t>
      </w:r>
      <w:r w:rsidR="00372699">
        <w:t xml:space="preserve">    </w:t>
      </w:r>
      <w:r>
        <w:t xml:space="preserve">      </w:t>
      </w:r>
    </w:p>
    <w:p w14:paraId="14ABC43B" w14:textId="77777777" w:rsidR="00552EDF" w:rsidRDefault="00552EDF" w:rsidP="00552EDF">
      <w:pPr>
        <w:pStyle w:val="Body"/>
      </w:pPr>
      <w:r>
        <w:t>Where:</w:t>
      </w:r>
    </w:p>
    <w:p w14:paraId="42818837" w14:textId="6DF6DC68" w:rsidR="00552EDF" w:rsidRDefault="00000000" w:rsidP="00552EDF">
      <w:pPr>
        <w:pStyle w:val="Body"/>
      </w:pPr>
      <m:oMath>
        <m:sSub>
          <m:sSubPr>
            <m:ctrlPr>
              <w:rPr>
                <w:rFonts w:ascii="Cambria Math" w:hAnsi="Cambria Math"/>
                <w:i/>
              </w:rPr>
            </m:ctrlPr>
          </m:sSubPr>
          <m:e>
            <m:r>
              <w:rPr>
                <w:rFonts w:ascii="Cambria Math" w:hAnsi="Cambria Math"/>
              </w:rPr>
              <m:t>Re</m:t>
            </m:r>
          </m:e>
          <m:sub>
            <m:r>
              <w:rPr>
                <w:rFonts w:ascii="Cambria Math" w:hAnsi="Cambria Math"/>
              </w:rPr>
              <m:t>p</m:t>
            </m:r>
          </m:sub>
        </m:sSub>
        <m:r>
          <w:rPr>
            <w:rFonts w:ascii="Cambria Math" w:hAnsi="Cambria Math"/>
          </w:rPr>
          <m:t xml:space="preserve"> = </m:t>
        </m:r>
      </m:oMath>
      <w:r w:rsidR="00552EDF">
        <w:t xml:space="preserve">particle Reynolds number </w:t>
      </w:r>
    </w:p>
    <w:p w14:paraId="5B4EFEFC" w14:textId="1425172D" w:rsidR="00DD7CAA" w:rsidRDefault="00000000" w:rsidP="00DD7CAA">
      <w:pPr>
        <w:pStyle w:val="Body"/>
        <w:rPr>
          <w:rFonts w:ascii="Cambria Math" w:hAnsi="Cambria Math"/>
        </w:rPr>
      </w:pP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DD7CAA">
        <w:t xml:space="preserve">    </w:t>
      </w:r>
      <w:r w:rsidR="00DD7CAA">
        <w:rPr>
          <w:rFonts w:ascii="Cambria Math" w:hAnsi="Cambria Math"/>
        </w:rPr>
        <w:t>=</w:t>
      </w:r>
      <w:r w:rsidR="00DD7CAA">
        <w:t xml:space="preserve"> </w:t>
      </w:r>
      <w:r w:rsidR="00DD7CAA">
        <w:rPr>
          <w:rFonts w:ascii="Cambria Math" w:hAnsi="Cambria Math"/>
        </w:rPr>
        <w:t xml:space="preserve">density of the fluid </w:t>
      </w:r>
    </w:p>
    <w:p w14:paraId="6FF03141" w14:textId="06B92BAD" w:rsidR="00F145AF" w:rsidRPr="00F145AF" w:rsidRDefault="00000000" w:rsidP="00F145AF">
      <w:pPr>
        <w:pStyle w:val="Body"/>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xml:space="preserve">   =</m:t>
        </m:r>
      </m:oMath>
      <w:r w:rsidR="00F145AF">
        <w:t xml:space="preserve"> velocity of </w:t>
      </w:r>
      <w:r w:rsidR="00185C3A">
        <w:t>the</w:t>
      </w:r>
      <w:r w:rsidR="00AD4EE9">
        <w:t xml:space="preserve"> </w:t>
      </w:r>
      <w:r w:rsidR="00185C3A">
        <w:t>fluid</w:t>
      </w:r>
    </w:p>
    <w:p w14:paraId="1C93CFC5" w14:textId="75D94337" w:rsidR="00552EDF" w:rsidRDefault="00000000" w:rsidP="00552EDF">
      <w:pPr>
        <w:pStyle w:val="Body"/>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m:t>
        </m:r>
      </m:oMath>
      <w:r w:rsidR="00552EDF">
        <w:t xml:space="preserve"> </w:t>
      </w:r>
      <w:r w:rsidR="00185C3A">
        <w:t>velocity of the particle</w:t>
      </w:r>
    </w:p>
    <w:p w14:paraId="254FD296" w14:textId="6904BE87" w:rsidR="00935D3B" w:rsidRDefault="00935D3B" w:rsidP="00552EDF">
      <w:pPr>
        <w:pStyle w:val="Body"/>
      </w:pPr>
      <m:oMath>
        <m:r>
          <w:rPr>
            <w:rFonts w:ascii="Cambria Math" w:hAnsi="Cambria Math"/>
          </w:rPr>
          <m:t xml:space="preserve">r     = </m:t>
        </m:r>
      </m:oMath>
      <w:r>
        <w:rPr>
          <w:rFonts w:ascii="Cambria Math" w:hAnsi="Cambria Math"/>
        </w:rPr>
        <w:t>radius of the particle</w:t>
      </w:r>
    </w:p>
    <w:p w14:paraId="1144ABC3" w14:textId="430E47BF" w:rsidR="00106F52" w:rsidRDefault="00000000" w:rsidP="00E701E4">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m:t>
        </m:r>
      </m:oMath>
      <w:r w:rsidR="00DD7CAA">
        <w:t xml:space="preserve"> fluid viscosity</w:t>
      </w:r>
      <w:r w:rsidR="00C06F6C">
        <w:t xml:space="preserve">                                   </w:t>
      </w:r>
      <w:r w:rsidR="00D67E8E">
        <w:t xml:space="preserve">  </w:t>
      </w:r>
      <w:r w:rsidR="00C06F6C">
        <w:t xml:space="preserve">   </w:t>
      </w:r>
    </w:p>
    <w:p w14:paraId="14AEBE8B" w14:textId="76194AA1" w:rsidR="002841B5" w:rsidRDefault="002841B5" w:rsidP="000073BC">
      <w:pPr>
        <w:pStyle w:val="Body"/>
      </w:pPr>
    </w:p>
    <w:p w14:paraId="24C0914E" w14:textId="77777777" w:rsidR="003E739E" w:rsidRPr="004A463A" w:rsidRDefault="003E739E" w:rsidP="000073BC">
      <w:pPr>
        <w:pStyle w:val="Body"/>
      </w:pPr>
    </w:p>
    <w:p w14:paraId="6FECCCF5" w14:textId="769CC744" w:rsidR="0032114C" w:rsidRDefault="0088178F" w:rsidP="00ED3CE1">
      <w:pPr>
        <w:pStyle w:val="Body"/>
      </w:pPr>
      <w:r>
        <w:t>Given the presence of motion resulting in values of velocity, shear stress influences both the particle and the fluid. Shear stress is defined as the deformation of an object due to the application of a tangential force on its surface [</w:t>
      </w:r>
      <w:r w:rsidRPr="0088178F">
        <w:rPr>
          <w:u w:val="single"/>
        </w:rPr>
        <w:t>100</w:t>
      </w:r>
      <w:r>
        <w:t>]. The maximum shear stress on the particle occurs at the circumference, as indicated by Eq. 2</w:t>
      </w:r>
      <w:r w:rsidR="00AC6247">
        <w:t>4</w:t>
      </w:r>
      <w:r>
        <w:t>, which demonstrates the maximum shear stress on the particle [</w:t>
      </w:r>
      <w:r w:rsidR="00AC6247" w:rsidRPr="00AC6247">
        <w:rPr>
          <w:u w:val="single"/>
        </w:rPr>
        <w:t>99</w:t>
      </w:r>
      <w:r>
        <w:t xml:space="preserve">]. </w:t>
      </w:r>
    </w:p>
    <w:p w14:paraId="3B38713E" w14:textId="77777777" w:rsidR="0032114C" w:rsidRDefault="0032114C" w:rsidP="00ED3CE1">
      <w:pPr>
        <w:pStyle w:val="Body"/>
      </w:pPr>
    </w:p>
    <w:p w14:paraId="1B147182" w14:textId="445696C2" w:rsidR="003B3609" w:rsidRDefault="00000000" w:rsidP="003B3609">
      <w:pPr>
        <w:pStyle w:val="Body"/>
        <w:ind w:left="4320" w:firstLine="0"/>
      </w:pPr>
      <m:oMath>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*3</m:t>
            </m:r>
          </m:num>
          <m:den>
            <m:r>
              <w:rPr>
                <w:rFonts w:ascii="Cambria Math" w:hAnsi="Cambria Math"/>
              </w:rPr>
              <m:t>2*r</m:t>
            </m:r>
          </m:den>
        </m:f>
      </m:oMath>
      <w:r w:rsidR="003B3609">
        <w:t xml:space="preserve">       </w:t>
      </w:r>
      <w:r w:rsidR="003B3609">
        <w:tab/>
      </w:r>
      <w:r w:rsidR="003B3609">
        <w:tab/>
      </w:r>
      <w:r w:rsidR="003B3609">
        <w:tab/>
      </w:r>
      <w:r w:rsidR="003B3609">
        <w:tab/>
        <w:t>(</w:t>
      </w:r>
      <w:r w:rsidR="00AC6247">
        <w:t>24</w:t>
      </w:r>
      <w:r w:rsidR="003B3609">
        <w:t>)</w:t>
      </w:r>
    </w:p>
    <w:p w14:paraId="7A535579" w14:textId="77777777" w:rsidR="003B3609" w:rsidRDefault="003B3609" w:rsidP="003B3609">
      <w:pPr>
        <w:pStyle w:val="Body"/>
      </w:pPr>
    </w:p>
    <w:p w14:paraId="1523FDE3" w14:textId="6B9C2234" w:rsidR="00AF6EE4" w:rsidRDefault="00AF6EE4" w:rsidP="00AF6EE4">
      <w:pPr>
        <w:pStyle w:val="Caption"/>
      </w:pPr>
      <w:r>
        <w:t xml:space="preserve">Equation </w:t>
      </w:r>
      <w:fldSimple w:instr=" SEQ Equation \* ARABIC ">
        <w:r w:rsidR="00625B87">
          <w:rPr>
            <w:noProof/>
          </w:rPr>
          <w:t>24</w:t>
        </w:r>
      </w:fldSimple>
      <w:r>
        <w:t>. Particle Shear Stress</w:t>
      </w:r>
    </w:p>
    <w:p w14:paraId="122C9BBE" w14:textId="77777777" w:rsidR="003B3609" w:rsidRDefault="003B3609" w:rsidP="003B3609">
      <w:pPr>
        <w:pStyle w:val="Body"/>
      </w:pPr>
    </w:p>
    <w:p w14:paraId="545F8B9C" w14:textId="77777777" w:rsidR="003B3609" w:rsidRDefault="003B3609" w:rsidP="003B3609">
      <w:pPr>
        <w:pStyle w:val="Body"/>
      </w:pPr>
      <w:r>
        <w:t>Where</w:t>
      </w:r>
    </w:p>
    <w:p w14:paraId="349C9D45" w14:textId="209A8317" w:rsidR="00185C3A" w:rsidRDefault="00000000" w:rsidP="00185C3A">
      <w:pPr>
        <w:pStyle w:val="Body"/>
      </w:pP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 xml:space="preserve">      =</m:t>
        </m:r>
      </m:oMath>
      <w:r w:rsidR="00185C3A">
        <w:t xml:space="preserve"> sedimentation velocity</w:t>
      </w:r>
    </w:p>
    <w:p w14:paraId="707BB35D" w14:textId="4C055A24" w:rsidR="003B3609" w:rsidRDefault="00000000" w:rsidP="003B3609">
      <w:pPr>
        <w:pStyle w:val="Body"/>
        <w:rPr>
          <w:rFonts w:eastAsiaTheme="minorEastAsia"/>
        </w:rPr>
      </w:pPr>
      <m:oMath>
        <m:sSub>
          <m:sSubPr>
            <m:ctrlPr>
              <w:rPr>
                <w:rFonts w:ascii="Cambria Math" w:hAnsi="Cambria Math"/>
                <w:i/>
              </w:rPr>
            </m:ctrlPr>
          </m:sSubPr>
          <m:e>
            <m:r>
              <w:rPr>
                <w:rFonts w:ascii="Cambria Math" w:hAnsi="Cambria Math"/>
              </w:rPr>
              <m:t>τ</m:t>
            </m:r>
          </m:e>
          <m:sub>
            <m:r>
              <w:rPr>
                <w:rFonts w:ascii="Cambria Math" w:hAnsi="Cambria Math"/>
              </w:rPr>
              <m:t>max</m:t>
            </m:r>
          </m:sub>
        </m:sSub>
        <m:r>
          <w:rPr>
            <w:rFonts w:ascii="Cambria Math" w:eastAsiaTheme="minorEastAsia" w:hAnsi="Cambria Math"/>
          </w:rPr>
          <m:t xml:space="preserve">= </m:t>
        </m:r>
      </m:oMath>
      <w:r w:rsidR="00A153D6">
        <w:rPr>
          <w:rFonts w:eastAsiaTheme="minorEastAsia"/>
        </w:rPr>
        <w:t>maximum</w:t>
      </w:r>
      <w:r w:rsidR="003B3609">
        <w:rPr>
          <w:rFonts w:eastAsiaTheme="minorEastAsia"/>
        </w:rPr>
        <w:t xml:space="preserve"> shear stress</w:t>
      </w:r>
    </w:p>
    <w:p w14:paraId="549CF2DE" w14:textId="62A3C7FE" w:rsidR="003B3609" w:rsidRDefault="003B3609" w:rsidP="003B3609">
      <w:pPr>
        <w:pStyle w:val="Body"/>
        <w:rPr>
          <w:rFonts w:eastAsiaTheme="minorEastAsia"/>
        </w:rPr>
      </w:pPr>
      <m:oMath>
        <m:r>
          <w:rPr>
            <w:rFonts w:ascii="Cambria Math" w:hAnsi="Cambria Math"/>
          </w:rPr>
          <m:t xml:space="preserve">μ       </m:t>
        </m:r>
        <m:r>
          <w:rPr>
            <w:rFonts w:ascii="Cambria Math" w:eastAsiaTheme="minorEastAsia" w:hAnsi="Cambria Math"/>
          </w:rPr>
          <m:t xml:space="preserve">= </m:t>
        </m:r>
      </m:oMath>
      <w:r>
        <w:rPr>
          <w:rFonts w:eastAsiaTheme="minorEastAsia"/>
        </w:rPr>
        <w:t>fluidic dynamic viscosity</w:t>
      </w:r>
    </w:p>
    <w:p w14:paraId="114B9BC2" w14:textId="0C687CA0" w:rsidR="00A153D6" w:rsidRDefault="00A153D6" w:rsidP="00A153D6">
      <w:pPr>
        <w:pStyle w:val="Body"/>
      </w:pPr>
      <m:oMath>
        <m:r>
          <w:rPr>
            <w:rFonts w:ascii="Cambria Math" w:hAnsi="Cambria Math"/>
          </w:rPr>
          <m:t xml:space="preserve">r       = </m:t>
        </m:r>
      </m:oMath>
      <w:r>
        <w:rPr>
          <w:rFonts w:ascii="Cambria Math" w:hAnsi="Cambria Math"/>
        </w:rPr>
        <w:t>radius of the particle</w:t>
      </w:r>
    </w:p>
    <w:p w14:paraId="33500493" w14:textId="77777777" w:rsidR="0032114C" w:rsidRDefault="0032114C" w:rsidP="00ED3CE1">
      <w:pPr>
        <w:pStyle w:val="Body"/>
      </w:pPr>
    </w:p>
    <w:p w14:paraId="4010C10A" w14:textId="77777777" w:rsidR="0032114C" w:rsidRDefault="0032114C" w:rsidP="00ED3CE1">
      <w:pPr>
        <w:pStyle w:val="Body"/>
      </w:pPr>
    </w:p>
    <w:p w14:paraId="5DE29AF0" w14:textId="1046BD65" w:rsidR="00ED3CE1" w:rsidRDefault="00FF4D11" w:rsidP="00ED3CE1">
      <w:pPr>
        <w:pStyle w:val="Body"/>
      </w:pPr>
      <w:r>
        <w:t>Regarding the fluid shear stress, it originates from laminar flow, resulting in varying fluid velocities at different levels [</w:t>
      </w:r>
      <w:r w:rsidRPr="00FF4D11">
        <w:rPr>
          <w:u w:val="single"/>
        </w:rPr>
        <w:t>101</w:t>
      </w:r>
      <w:r>
        <w:t>]. Shear stress within the fluid can influence cellular integrity to such an extent that it may induce cell death [</w:t>
      </w:r>
      <w:r w:rsidRPr="00FF4D11">
        <w:rPr>
          <w:u w:val="single"/>
        </w:rPr>
        <w:t>101</w:t>
      </w:r>
      <w:r>
        <w:t>]. Eq. 25 delineates the shear stress exerted by a Newtonian fluid on a surface [</w:t>
      </w:r>
      <w:r w:rsidRPr="00FF4D11">
        <w:rPr>
          <w:u w:val="single"/>
        </w:rPr>
        <w:t>102</w:t>
      </w:r>
      <w:r>
        <w:t>]. This equation may be applicable in modeling the interaction between bubbles and particles [</w:t>
      </w:r>
      <w:r w:rsidR="00C30C5C" w:rsidRPr="00C30C5C">
        <w:rPr>
          <w:u w:val="single"/>
        </w:rPr>
        <w:t>71</w:t>
      </w:r>
      <w:r>
        <w:t xml:space="preserve">]. </w:t>
      </w:r>
    </w:p>
    <w:p w14:paraId="613817B5" w14:textId="77777777" w:rsidR="00EF5CB1" w:rsidRDefault="00EF5CB1" w:rsidP="00756FC5">
      <w:pPr>
        <w:pStyle w:val="Body"/>
        <w:ind w:firstLine="0"/>
      </w:pPr>
    </w:p>
    <w:p w14:paraId="6A10A9F5" w14:textId="73AA9DBC" w:rsidR="00EF5CB1" w:rsidRDefault="00EF5CB1" w:rsidP="00EF5CB1">
      <w:pPr>
        <w:pStyle w:val="Body"/>
        <w:ind w:left="4320" w:firstLine="0"/>
      </w:pPr>
      <w:r>
        <w:lastRenderedPageBreak/>
        <w:t xml:space="preserve">   </w:t>
      </w:r>
      <m:oMath>
        <m:r>
          <w:rPr>
            <w:rFonts w:ascii="Cambria Math" w:hAnsi="Cambria Math"/>
          </w:rPr>
          <m:t>τ=μ</m:t>
        </m:r>
        <m:f>
          <m:fPr>
            <m:ctrlPr>
              <w:rPr>
                <w:rFonts w:ascii="Cambria Math" w:hAnsi="Cambria Math"/>
                <w:i/>
              </w:rPr>
            </m:ctrlPr>
          </m:fPr>
          <m:num>
            <m:r>
              <w:rPr>
                <w:rFonts w:ascii="Cambria Math" w:hAnsi="Cambria Math"/>
              </w:rPr>
              <m:t>∂υ</m:t>
            </m:r>
          </m:num>
          <m:den>
            <m:r>
              <w:rPr>
                <w:rFonts w:ascii="Cambria Math" w:hAnsi="Cambria Math"/>
              </w:rPr>
              <m:t>∂r</m:t>
            </m:r>
          </m:den>
        </m:f>
      </m:oMath>
      <w:r>
        <w:t xml:space="preserve">       </w:t>
      </w:r>
      <w:r>
        <w:tab/>
      </w:r>
      <w:r>
        <w:tab/>
      </w:r>
      <w:r>
        <w:tab/>
      </w:r>
      <w:r>
        <w:tab/>
      </w:r>
      <w:r>
        <w:tab/>
        <w:t>(</w:t>
      </w:r>
      <w:r w:rsidR="005B63F6">
        <w:t>25</w:t>
      </w:r>
      <w:r>
        <w:t>)</w:t>
      </w:r>
    </w:p>
    <w:p w14:paraId="1C551E88" w14:textId="77777777" w:rsidR="00EF5CB1" w:rsidRDefault="00EF5CB1" w:rsidP="00EF5CB1">
      <w:pPr>
        <w:pStyle w:val="Body"/>
      </w:pPr>
    </w:p>
    <w:p w14:paraId="0326C50B" w14:textId="3AEDEE1B" w:rsidR="00F757B8" w:rsidRDefault="00F757B8" w:rsidP="00F757B8">
      <w:pPr>
        <w:pStyle w:val="Caption"/>
      </w:pPr>
      <w:r>
        <w:t xml:space="preserve">Equation </w:t>
      </w:r>
      <w:fldSimple w:instr=" SEQ Equation \* ARABIC ">
        <w:r w:rsidR="00625B87">
          <w:rPr>
            <w:noProof/>
          </w:rPr>
          <w:t>25</w:t>
        </w:r>
      </w:fldSimple>
      <w:r>
        <w:t>. Fluid Shear Stress</w:t>
      </w:r>
    </w:p>
    <w:p w14:paraId="6CFBD340" w14:textId="77777777" w:rsidR="00EF5CB1" w:rsidRDefault="00EF5CB1" w:rsidP="00EF5CB1">
      <w:pPr>
        <w:pStyle w:val="Body"/>
      </w:pPr>
    </w:p>
    <w:p w14:paraId="598CA619" w14:textId="77777777" w:rsidR="00EF5CB1" w:rsidRDefault="00EF5CB1" w:rsidP="00EF5CB1">
      <w:pPr>
        <w:pStyle w:val="Body"/>
      </w:pPr>
      <w:r>
        <w:t>Where</w:t>
      </w:r>
    </w:p>
    <w:p w14:paraId="03CCE6ED" w14:textId="77777777" w:rsidR="00EF5CB1" w:rsidRDefault="00EF5CB1" w:rsidP="00EF5CB1">
      <w:pPr>
        <w:pStyle w:val="Body"/>
        <w:rPr>
          <w:rFonts w:eastAsiaTheme="minorEastAsia"/>
        </w:rPr>
      </w:pPr>
      <m:oMath>
        <m:r>
          <w:rPr>
            <w:rFonts w:ascii="Cambria Math" w:hAnsi="Cambria Math"/>
          </w:rPr>
          <m:t>τ</m:t>
        </m:r>
        <m:r>
          <w:rPr>
            <w:rFonts w:ascii="Cambria Math" w:eastAsiaTheme="minorEastAsia" w:hAnsi="Cambria Math"/>
          </w:rPr>
          <m:t xml:space="preserve">= </m:t>
        </m:r>
      </m:oMath>
      <w:r>
        <w:rPr>
          <w:rFonts w:eastAsiaTheme="minorEastAsia"/>
        </w:rPr>
        <w:t>fluid shear stress</w:t>
      </w:r>
    </w:p>
    <w:p w14:paraId="66C3BD67" w14:textId="77777777" w:rsidR="00EF5CB1" w:rsidRDefault="00EF5CB1" w:rsidP="00EF5CB1">
      <w:pPr>
        <w:pStyle w:val="Body"/>
        <w:rPr>
          <w:rFonts w:eastAsiaTheme="minorEastAsia"/>
        </w:rPr>
      </w:pPr>
      <m:oMath>
        <m:r>
          <w:rPr>
            <w:rFonts w:ascii="Cambria Math" w:hAnsi="Cambria Math"/>
          </w:rPr>
          <m:t>μ</m:t>
        </m:r>
        <m:r>
          <w:rPr>
            <w:rFonts w:ascii="Cambria Math" w:eastAsiaTheme="minorEastAsia" w:hAnsi="Cambria Math"/>
          </w:rPr>
          <m:t xml:space="preserve">= </m:t>
        </m:r>
      </m:oMath>
      <w:r>
        <w:rPr>
          <w:rFonts w:eastAsiaTheme="minorEastAsia"/>
        </w:rPr>
        <w:t>fluidic dynamic viscosity</w:t>
      </w:r>
    </w:p>
    <w:p w14:paraId="189D9C63" w14:textId="662F11DF" w:rsidR="00E65C34" w:rsidRDefault="00000000" w:rsidP="00814876">
      <w:pPr>
        <w:pStyle w:val="Body"/>
        <w:rPr>
          <w:rFonts w:eastAsiaTheme="minorEastAsia"/>
        </w:rPr>
      </w:pPr>
      <m:oMath>
        <m:f>
          <m:fPr>
            <m:ctrlPr>
              <w:rPr>
                <w:rFonts w:ascii="Cambria Math" w:hAnsi="Cambria Math"/>
                <w:i/>
              </w:rPr>
            </m:ctrlPr>
          </m:fPr>
          <m:num>
            <m:r>
              <w:rPr>
                <w:rFonts w:ascii="Cambria Math" w:hAnsi="Cambria Math"/>
              </w:rPr>
              <m:t>∂υ</m:t>
            </m:r>
          </m:num>
          <m:den>
            <m:r>
              <w:rPr>
                <w:rFonts w:ascii="Cambria Math" w:hAnsi="Cambria Math"/>
              </w:rPr>
              <m:t>∂r</m:t>
            </m:r>
          </m:den>
        </m:f>
        <m:r>
          <w:rPr>
            <w:rFonts w:ascii="Cambria Math" w:eastAsiaTheme="minorEastAsia" w:hAnsi="Cambria Math"/>
          </w:rPr>
          <m:t xml:space="preserve">= </m:t>
        </m:r>
      </m:oMath>
      <w:r w:rsidR="00EF5CB1">
        <w:rPr>
          <w:rFonts w:eastAsiaTheme="minorEastAsia"/>
        </w:rPr>
        <w:t>gradient of the fluidic velocity (shear rate)</w:t>
      </w:r>
    </w:p>
    <w:p w14:paraId="04787425" w14:textId="77777777" w:rsidR="00814876" w:rsidRDefault="00814876" w:rsidP="00814876">
      <w:pPr>
        <w:pStyle w:val="Body"/>
        <w:rPr>
          <w:rFonts w:eastAsiaTheme="minorEastAsia"/>
        </w:rPr>
      </w:pPr>
    </w:p>
    <w:p w14:paraId="21E566ED" w14:textId="7932C5E3" w:rsidR="00814876" w:rsidRDefault="000B206F" w:rsidP="00814876">
      <w:pPr>
        <w:pStyle w:val="Body"/>
        <w:rPr>
          <w:rFonts w:eastAsiaTheme="minorEastAsia"/>
        </w:rPr>
      </w:pPr>
      <w:r>
        <w:rPr>
          <w:rFonts w:eastAsiaTheme="minorEastAsia"/>
        </w:rPr>
        <w:t xml:space="preserve">Given that the fluid undergoes continuous rotation, the velocity gradient can be approximated by the tangential velocity of the system. Furthermore, since the initial simulation and calculations primarily focus on the maximum shear in all cases, the change in radius would not occur, implying that the radius remains the same. Accordingly, Eq. 25 can be expressed as shown in Eq. 26. </w:t>
      </w:r>
    </w:p>
    <w:p w14:paraId="3663840C" w14:textId="77777777" w:rsidR="00F757B8" w:rsidRDefault="00F757B8" w:rsidP="00814876">
      <w:pPr>
        <w:pStyle w:val="Body"/>
        <w:rPr>
          <w:rFonts w:eastAsiaTheme="minorEastAsia"/>
        </w:rPr>
      </w:pPr>
    </w:p>
    <w:p w14:paraId="7D4537C4" w14:textId="3FB98452" w:rsidR="00F757B8" w:rsidRDefault="00F757B8" w:rsidP="00F757B8">
      <w:pPr>
        <w:pStyle w:val="Body"/>
        <w:ind w:left="4320" w:firstLine="0"/>
      </w:pPr>
      <w:r>
        <w:t xml:space="preserve">   </w:t>
      </w:r>
      <m:oMath>
        <m:r>
          <w:rPr>
            <w:rFonts w:ascii="Cambria Math" w:hAnsi="Cambria Math"/>
          </w:rPr>
          <m:t>τ=μ*ωR</m:t>
        </m:r>
      </m:oMath>
      <w:r>
        <w:t xml:space="preserve">       </w:t>
      </w:r>
      <w:r>
        <w:tab/>
      </w:r>
      <w:r>
        <w:tab/>
      </w:r>
      <w:r>
        <w:tab/>
      </w:r>
      <w:r w:rsidR="0086571C">
        <w:tab/>
      </w:r>
      <w:r>
        <w:t>(2</w:t>
      </w:r>
      <w:r w:rsidR="005B63F6">
        <w:t>6</w:t>
      </w:r>
      <w:r>
        <w:t>)</w:t>
      </w:r>
    </w:p>
    <w:p w14:paraId="6379650B" w14:textId="77777777" w:rsidR="00F757B8" w:rsidRDefault="00F757B8" w:rsidP="00F757B8">
      <w:pPr>
        <w:pStyle w:val="Body"/>
      </w:pPr>
    </w:p>
    <w:p w14:paraId="4326472A" w14:textId="091D53EA" w:rsidR="00F757B8" w:rsidRDefault="00F757B8" w:rsidP="00F757B8">
      <w:pPr>
        <w:pStyle w:val="Caption"/>
      </w:pPr>
      <w:r>
        <w:t xml:space="preserve">Equation </w:t>
      </w:r>
      <w:fldSimple w:instr=" SEQ Equation \* ARABIC ">
        <w:r w:rsidR="00625B87">
          <w:rPr>
            <w:noProof/>
          </w:rPr>
          <w:t>26</w:t>
        </w:r>
      </w:fldSimple>
      <w:r>
        <w:t>. Fluid Shear Stress</w:t>
      </w:r>
    </w:p>
    <w:p w14:paraId="2E84ECE0" w14:textId="77777777" w:rsidR="00F757B8" w:rsidRDefault="00F757B8" w:rsidP="00F757B8">
      <w:pPr>
        <w:pStyle w:val="Body"/>
      </w:pPr>
    </w:p>
    <w:p w14:paraId="3C802651" w14:textId="77777777" w:rsidR="00F757B8" w:rsidRDefault="00F757B8" w:rsidP="00F757B8">
      <w:pPr>
        <w:pStyle w:val="Body"/>
      </w:pPr>
      <w:r>
        <w:t>Where</w:t>
      </w:r>
    </w:p>
    <w:p w14:paraId="1B4ABC35" w14:textId="6DD827D3" w:rsidR="00F757B8" w:rsidRDefault="00F757B8" w:rsidP="00F757B8">
      <w:pPr>
        <w:pStyle w:val="Body"/>
        <w:rPr>
          <w:rFonts w:eastAsiaTheme="minorEastAsia"/>
        </w:rPr>
      </w:pPr>
      <m:oMath>
        <m:r>
          <w:rPr>
            <w:rFonts w:ascii="Cambria Math" w:hAnsi="Cambria Math"/>
          </w:rPr>
          <m:t xml:space="preserve">τ  </m:t>
        </m:r>
        <m:r>
          <w:rPr>
            <w:rFonts w:ascii="Cambria Math" w:eastAsiaTheme="minorEastAsia" w:hAnsi="Cambria Math"/>
          </w:rPr>
          <m:t xml:space="preserve">= </m:t>
        </m:r>
      </m:oMath>
      <w:r>
        <w:rPr>
          <w:rFonts w:eastAsiaTheme="minorEastAsia"/>
        </w:rPr>
        <w:t>fluid shear stress</w:t>
      </w:r>
    </w:p>
    <w:p w14:paraId="1D22FB5F" w14:textId="0BF3C882" w:rsidR="00F757B8" w:rsidRDefault="00F757B8" w:rsidP="00F757B8">
      <w:pPr>
        <w:pStyle w:val="Body"/>
        <w:rPr>
          <w:rFonts w:eastAsiaTheme="minorEastAsia"/>
        </w:rPr>
      </w:pPr>
      <m:oMath>
        <m:r>
          <w:rPr>
            <w:rFonts w:ascii="Cambria Math" w:hAnsi="Cambria Math"/>
          </w:rPr>
          <m:t xml:space="preserve">μ </m:t>
        </m:r>
        <m:r>
          <w:rPr>
            <w:rFonts w:ascii="Cambria Math" w:eastAsiaTheme="minorEastAsia" w:hAnsi="Cambria Math"/>
          </w:rPr>
          <m:t xml:space="preserve">= </m:t>
        </m:r>
      </m:oMath>
      <w:r>
        <w:rPr>
          <w:rFonts w:eastAsiaTheme="minorEastAsia"/>
        </w:rPr>
        <w:t>fluidic dynamic viscosity</w:t>
      </w:r>
    </w:p>
    <w:p w14:paraId="7FD15594" w14:textId="77777777" w:rsidR="004448C8" w:rsidRDefault="004448C8" w:rsidP="004448C8">
      <w:pPr>
        <w:pStyle w:val="Body"/>
      </w:pPr>
      <m:oMath>
        <m:r>
          <w:rPr>
            <w:rFonts w:ascii="Cambria Math" w:hAnsi="Cambria Math"/>
          </w:rPr>
          <m:t xml:space="preserve">ω = </m:t>
        </m:r>
      </m:oMath>
      <w:r>
        <w:t>angular velocity</w:t>
      </w:r>
    </w:p>
    <w:p w14:paraId="03BDFB15" w14:textId="77777777" w:rsidR="004448C8" w:rsidRPr="00DD7CAA" w:rsidRDefault="004448C8" w:rsidP="004448C8">
      <w:pPr>
        <w:pStyle w:val="Body"/>
        <w:rPr>
          <w:rFonts w:ascii="Cambria Math" w:hAnsi="Cambria Math"/>
        </w:rPr>
      </w:pPr>
      <m:oMath>
        <m:r>
          <w:rPr>
            <w:rFonts w:ascii="Cambria Math" w:hAnsi="Cambria Math"/>
          </w:rPr>
          <m:t xml:space="preserve">R = </m:t>
        </m:r>
      </m:oMath>
      <w:r>
        <w:rPr>
          <w:rFonts w:ascii="Cambria Math" w:hAnsi="Cambria Math"/>
        </w:rPr>
        <w:t>radius of rotation of the particle to the center</w:t>
      </w:r>
    </w:p>
    <w:p w14:paraId="0B23CBB1" w14:textId="77777777" w:rsidR="00CF53C9" w:rsidRDefault="00CF53C9" w:rsidP="00814876">
      <w:pPr>
        <w:pStyle w:val="Body"/>
        <w:rPr>
          <w:rFonts w:eastAsiaTheme="minorEastAsia"/>
        </w:rPr>
      </w:pPr>
    </w:p>
    <w:p w14:paraId="14DB3095" w14:textId="77777777" w:rsidR="00EB79FF" w:rsidRPr="00814876" w:rsidRDefault="00EB79FF" w:rsidP="00814876">
      <w:pPr>
        <w:pStyle w:val="Body"/>
        <w:rPr>
          <w:rFonts w:eastAsiaTheme="minorEastAsia"/>
        </w:rPr>
      </w:pPr>
    </w:p>
    <w:p w14:paraId="5E8F7044" w14:textId="53DC5DDB" w:rsidR="003E0F00" w:rsidRDefault="00BD4E8A" w:rsidP="00F56235">
      <w:pPr>
        <w:pStyle w:val="Body"/>
      </w:pPr>
      <w:r>
        <w:t xml:space="preserve">With further comprehensive research, the shear stress could achieve higher accuracy. However, several experimental tests were conducted using a cylinder instead of a disc to measure the wall shear stress of specific fluids. Accordingly, the current values will be employed in the simulation until further updates are provided. </w:t>
      </w:r>
    </w:p>
    <w:p w14:paraId="635087F1" w14:textId="77777777" w:rsidR="008235A3" w:rsidRDefault="008235A3" w:rsidP="00F56235">
      <w:pPr>
        <w:pStyle w:val="Body"/>
      </w:pPr>
    </w:p>
    <w:p w14:paraId="3ECBDA94" w14:textId="77777777" w:rsidR="008235A3" w:rsidRDefault="008235A3" w:rsidP="00F56235">
      <w:pPr>
        <w:pStyle w:val="Body"/>
      </w:pPr>
    </w:p>
    <w:p w14:paraId="4FBC06CD" w14:textId="77777777" w:rsidR="009A2394" w:rsidRDefault="009A2394" w:rsidP="004A35B4">
      <w:pPr>
        <w:pStyle w:val="Body"/>
        <w:rPr>
          <w:rFonts w:ascii="Cambria Math" w:hAnsi="Cambria Math"/>
        </w:rPr>
      </w:pPr>
    </w:p>
    <w:p w14:paraId="52D388B7" w14:textId="6CA3AEF0" w:rsidR="00357EF4" w:rsidRDefault="00B41801" w:rsidP="00A34994">
      <w:pPr>
        <w:pStyle w:val="Heading3"/>
      </w:pPr>
      <w:bookmarkStart w:id="126" w:name="_Toc210597585"/>
      <w:r>
        <w:t>Dynamic</w:t>
      </w:r>
      <w:r w:rsidR="00357EF4">
        <w:t xml:space="preserve"> Portion</w:t>
      </w:r>
      <w:bookmarkEnd w:id="126"/>
    </w:p>
    <w:p w14:paraId="3A3FF736" w14:textId="77777777" w:rsidR="00357EF4" w:rsidRDefault="00357EF4" w:rsidP="00DF1425">
      <w:pPr>
        <w:pStyle w:val="Body"/>
        <w:rPr>
          <w:rFonts w:ascii="Cambria Math" w:hAnsi="Cambria Math"/>
        </w:rPr>
      </w:pPr>
    </w:p>
    <w:p w14:paraId="5C3F08F6" w14:textId="29AB93B9" w:rsidR="00357EF4" w:rsidRDefault="00807A84" w:rsidP="0047312A">
      <w:pPr>
        <w:pStyle w:val="Body"/>
        <w:rPr>
          <w:rFonts w:ascii="Cambria Math" w:hAnsi="Cambria Math"/>
        </w:rPr>
      </w:pPr>
      <w:r>
        <w:rPr>
          <w:rFonts w:ascii="Cambria Math" w:hAnsi="Cambria Math"/>
        </w:rPr>
        <w:t>To improve the mathematical model and obtain more precise RPM values, certain factors influenced by rotational effects must be considered. Cells undergo continuous growth during the culture process, which impacts the number of particles within the bioreactor. Consequently, the progression of cell growth over time is a critical factor. Although various models exist to describe cell growth, the exponential growth model will be employed to simulate the most extreme scenario, as described in Eq. 27 [</w:t>
      </w:r>
      <w:r w:rsidR="00C23108" w:rsidRPr="00C23108">
        <w:rPr>
          <w:rFonts w:ascii="Cambria Math" w:hAnsi="Cambria Math"/>
          <w:u w:val="single"/>
        </w:rPr>
        <w:t>103</w:t>
      </w:r>
      <w:r>
        <w:rPr>
          <w:rFonts w:ascii="Cambria Math" w:hAnsi="Cambria Math"/>
        </w:rPr>
        <w:t>].</w:t>
      </w:r>
    </w:p>
    <w:p w14:paraId="34B8F4F7" w14:textId="77777777" w:rsidR="00850B7F" w:rsidRPr="00CB76FB" w:rsidRDefault="00850B7F" w:rsidP="009D79A9">
      <w:pPr>
        <w:pStyle w:val="Body"/>
        <w:ind w:firstLine="0"/>
        <w:rPr>
          <w:rFonts w:ascii="Cambria Math" w:hAnsi="Cambria Math"/>
        </w:rPr>
      </w:pPr>
    </w:p>
    <w:p w14:paraId="00F54E19" w14:textId="77777777" w:rsidR="002B2BFE" w:rsidRDefault="002B2BFE" w:rsidP="00A6585B">
      <w:pPr>
        <w:pStyle w:val="Body"/>
      </w:pPr>
    </w:p>
    <w:p w14:paraId="4BD25841" w14:textId="77777777" w:rsidR="005C27F6" w:rsidRPr="00CB76FB" w:rsidRDefault="005C27F6" w:rsidP="00D56913">
      <w:pPr>
        <w:pStyle w:val="Body"/>
        <w:rPr>
          <w:rFonts w:ascii="Cambria Math" w:hAnsi="Cambria Math"/>
        </w:rPr>
      </w:pPr>
    </w:p>
    <w:p w14:paraId="0B27CA5C" w14:textId="3CBDB3B4" w:rsidR="003B5880" w:rsidRDefault="00AB4213" w:rsidP="00AB4213">
      <w:pPr>
        <w:pStyle w:val="Body"/>
        <w:keepNext/>
        <w:ind w:left="3600" w:firstLine="720"/>
      </w:pPr>
      <w:r>
        <w:t xml:space="preserve">  </w:t>
      </w:r>
      <m:oMath>
        <m:r>
          <w:rPr>
            <w:rFonts w:ascii="Cambria Math" w:hAnsi="Cambria Math"/>
          </w:rPr>
          <m:t>N(t)=</m:t>
        </m:r>
        <m:sSub>
          <m:sSubPr>
            <m:ctrlPr>
              <w:rPr>
                <w:rFonts w:ascii="Cambria Math" w:hAnsi="Cambria Math"/>
                <w:i/>
              </w:rPr>
            </m:ctrlPr>
          </m:sSubPr>
          <m:e>
            <m:r>
              <w:rPr>
                <w:rFonts w:ascii="Cambria Math" w:hAnsi="Cambria Math"/>
              </w:rPr>
              <m:t>N</m:t>
            </m:r>
          </m:e>
          <m:sub>
            <m:r>
              <w:rPr>
                <w:rFonts w:ascii="Cambria Math" w:hAnsi="Cambria Math"/>
              </w:rPr>
              <m:t>o</m:t>
            </m:r>
          </m:sub>
        </m:sSub>
        <m:sSup>
          <m:sSupPr>
            <m:ctrlPr>
              <w:rPr>
                <w:rFonts w:ascii="Cambria Math" w:hAnsi="Cambria Math"/>
                <w:i/>
              </w:rPr>
            </m:ctrlPr>
          </m:sSupPr>
          <m:e>
            <m:r>
              <w:rPr>
                <w:rFonts w:ascii="Cambria Math" w:hAnsi="Cambria Math"/>
              </w:rPr>
              <m:t>e</m:t>
            </m:r>
          </m:e>
          <m:sup>
            <m:r>
              <w:rPr>
                <w:rFonts w:ascii="Cambria Math" w:hAnsi="Cambria Math"/>
              </w:rPr>
              <m:t>rt</m:t>
            </m:r>
          </m:sup>
        </m:sSup>
      </m:oMath>
      <w:r>
        <w:t xml:space="preserve"> </w:t>
      </w:r>
      <w:r w:rsidR="002B2BFE">
        <w:t xml:space="preserve">                                          </w:t>
      </w:r>
      <w:r w:rsidR="00807A84">
        <w:tab/>
      </w:r>
      <w:r>
        <w:t>(</w:t>
      </w:r>
      <w:r w:rsidR="00B4176D">
        <w:t>2</w:t>
      </w:r>
      <w:r w:rsidR="0031308D">
        <w:t>7</w:t>
      </w:r>
      <w:r>
        <w:t>)</w:t>
      </w:r>
    </w:p>
    <w:p w14:paraId="108AE904" w14:textId="651212F5" w:rsidR="00456740" w:rsidRDefault="003863A5" w:rsidP="00456740">
      <w:pPr>
        <w:pStyle w:val="Caption"/>
      </w:pPr>
      <w:r>
        <w:t xml:space="preserve">Equation </w:t>
      </w:r>
      <w:fldSimple w:instr=" SEQ Equation \* ARABIC ">
        <w:r w:rsidR="00625B87">
          <w:rPr>
            <w:noProof/>
          </w:rPr>
          <w:t>27</w:t>
        </w:r>
      </w:fldSimple>
      <w:r>
        <w:t xml:space="preserve">. </w:t>
      </w:r>
      <w:r w:rsidR="00ED441A">
        <w:t>Particle</w:t>
      </w:r>
      <w:r>
        <w:t xml:space="preserve"> Growth Over Time</w:t>
      </w:r>
    </w:p>
    <w:p w14:paraId="7F798910" w14:textId="77777777" w:rsidR="00456740" w:rsidRPr="00A6585B" w:rsidRDefault="00456740" w:rsidP="00456740"/>
    <w:p w14:paraId="748C29BD" w14:textId="77777777" w:rsidR="00456740" w:rsidRDefault="00456740" w:rsidP="00456740">
      <w:pPr>
        <w:pStyle w:val="Body"/>
      </w:pPr>
      <w:r>
        <w:t>Where:</w:t>
      </w:r>
    </w:p>
    <w:p w14:paraId="402A2C79" w14:textId="3EBD313C" w:rsidR="00456740" w:rsidRDefault="00456740" w:rsidP="00456740">
      <w:pPr>
        <w:pStyle w:val="Body"/>
      </w:pPr>
      <m:oMath>
        <m:r>
          <w:rPr>
            <w:rFonts w:ascii="Cambria Math" w:hAnsi="Cambria Math"/>
          </w:rPr>
          <m:t xml:space="preserve">N(t)= </m:t>
        </m:r>
      </m:oMath>
      <w:r w:rsidR="00ED441A">
        <w:t>particle</w:t>
      </w:r>
      <w:r>
        <w:t xml:space="preserve"> </w:t>
      </w:r>
      <w:r w:rsidR="00011C4D">
        <w:t>concentration</w:t>
      </w:r>
      <w:r>
        <w:t xml:space="preserve"> over time </w:t>
      </w:r>
    </w:p>
    <w:p w14:paraId="2CF8FEB1" w14:textId="56E24261" w:rsidR="00456740" w:rsidRDefault="00000000" w:rsidP="00456740">
      <w:pPr>
        <w:pStyle w:val="Body"/>
      </w:pP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 </m:t>
        </m:r>
      </m:oMath>
      <w:r w:rsidR="00456740">
        <w:t xml:space="preserve">initial </w:t>
      </w:r>
      <w:r w:rsidR="00ED441A">
        <w:t xml:space="preserve">particle </w:t>
      </w:r>
      <w:r w:rsidR="00011C4D">
        <w:t>concentration</w:t>
      </w:r>
    </w:p>
    <w:p w14:paraId="674F92E2" w14:textId="25C4779F" w:rsidR="00456740" w:rsidRDefault="0016171E" w:rsidP="00456740">
      <w:pPr>
        <w:pStyle w:val="Body"/>
      </w:pPr>
      <m:oMath>
        <m:r>
          <w:rPr>
            <w:rFonts w:ascii="Cambria Math" w:hAnsi="Cambria Math"/>
          </w:rPr>
          <m:t xml:space="preserve">t       = </m:t>
        </m:r>
      </m:oMath>
      <w:r>
        <w:rPr>
          <w:rFonts w:ascii="Cambria Math" w:hAnsi="Cambria Math"/>
        </w:rPr>
        <w:t>time</w:t>
      </w:r>
      <w:r w:rsidR="00A31A75">
        <w:rPr>
          <w:rFonts w:ascii="Cambria Math" w:hAnsi="Cambria Math"/>
        </w:rPr>
        <w:t xml:space="preserve"> (in hours)</w:t>
      </w:r>
    </w:p>
    <w:p w14:paraId="2052D3EF" w14:textId="75E2B6B7" w:rsidR="007D00E4" w:rsidRDefault="0016171E" w:rsidP="00DE0F74">
      <w:pPr>
        <w:pStyle w:val="Body"/>
        <w:rPr>
          <w:rFonts w:ascii="Cambria Math" w:hAnsi="Cambria Math"/>
        </w:rPr>
      </w:pPr>
      <m:oMath>
        <m:r>
          <w:rPr>
            <w:rFonts w:ascii="Cambria Math" w:hAnsi="Cambria Math"/>
          </w:rPr>
          <m:t>r      =</m:t>
        </m:r>
      </m:oMath>
      <w:r w:rsidR="00456740">
        <w:t xml:space="preserve"> </w:t>
      </w:r>
      <w:r>
        <w:rPr>
          <w:rFonts w:ascii="Cambria Math" w:hAnsi="Cambria Math"/>
        </w:rPr>
        <w:t>population growth rate</w:t>
      </w:r>
    </w:p>
    <w:p w14:paraId="314E97FB" w14:textId="77777777" w:rsidR="003B5880" w:rsidRDefault="003B5880" w:rsidP="00DE0F74">
      <w:pPr>
        <w:pStyle w:val="Body"/>
        <w:rPr>
          <w:rFonts w:ascii="Cambria Math" w:hAnsi="Cambria Math"/>
        </w:rPr>
      </w:pPr>
    </w:p>
    <w:p w14:paraId="5676A02F" w14:textId="2531A3D3" w:rsidR="006B6485" w:rsidRPr="00D87BA4" w:rsidRDefault="006B6485" w:rsidP="006B6485">
      <w:pPr>
        <w:pStyle w:val="Body"/>
      </w:pPr>
    </w:p>
    <w:p w14:paraId="7366E563" w14:textId="5CFB495C" w:rsidR="00144702" w:rsidRDefault="00911CE8" w:rsidP="00C23108">
      <w:pPr>
        <w:pStyle w:val="Body"/>
        <w:rPr>
          <w:rFonts w:ascii="Cambria Math" w:hAnsi="Cambria Math"/>
        </w:rPr>
      </w:pPr>
      <w:r>
        <w:rPr>
          <w:rFonts w:ascii="Cambria Math" w:hAnsi="Cambria Math"/>
        </w:rPr>
        <w:t>Since particles act as barriers within fluids, increasing the particle quantity affects viscosity [</w:t>
      </w:r>
      <w:r w:rsidRPr="00911CE8">
        <w:rPr>
          <w:rFonts w:ascii="Cambria Math" w:hAnsi="Cambria Math"/>
          <w:u w:val="single"/>
        </w:rPr>
        <w:t>104</w:t>
      </w:r>
      <w:r>
        <w:rPr>
          <w:rFonts w:ascii="Cambria Math" w:hAnsi="Cambria Math"/>
        </w:rPr>
        <w:t>]. Using the model developed by Krieger and Dougherty, this impact on viscosity can be quantified. Eq. 28 shows the relevant equation for both low and high shear rates [</w:t>
      </w:r>
      <w:r w:rsidRPr="00911CE8">
        <w:rPr>
          <w:rFonts w:ascii="Cambria Math" w:hAnsi="Cambria Math"/>
          <w:u w:val="single"/>
        </w:rPr>
        <w:t>104</w:t>
      </w:r>
      <w:r w:rsidRPr="00911CE8">
        <w:rPr>
          <w:rFonts w:ascii="Cambria Math" w:hAnsi="Cambria Math"/>
        </w:rPr>
        <w:t>].</w:t>
      </w:r>
      <w:r>
        <w:rPr>
          <w:rFonts w:ascii="Cambria Math" w:hAnsi="Cambria Math"/>
        </w:rPr>
        <w:t xml:space="preserve"> Assuming the particles are spherical, the maximum packing density is approximately 0.648, and the intrinsic viscosity is 2.5 [</w:t>
      </w:r>
      <w:r w:rsidRPr="00911CE8">
        <w:rPr>
          <w:rFonts w:ascii="Cambria Math" w:hAnsi="Cambria Math"/>
          <w:u w:val="single"/>
        </w:rPr>
        <w:t>104</w:t>
      </w:r>
      <w:r w:rsidRPr="00911CE8">
        <w:rPr>
          <w:rFonts w:ascii="Cambria Math" w:hAnsi="Cambria Math"/>
        </w:rPr>
        <w:t>].</w:t>
      </w:r>
    </w:p>
    <w:p w14:paraId="72D6C406" w14:textId="77777777" w:rsidR="00A02215" w:rsidRDefault="00A02215" w:rsidP="00F666DB">
      <w:pPr>
        <w:pStyle w:val="Body"/>
        <w:ind w:firstLine="0"/>
        <w:rPr>
          <w:rFonts w:ascii="Cambria Math" w:hAnsi="Cambria Math"/>
        </w:rPr>
      </w:pPr>
    </w:p>
    <w:p w14:paraId="3B935C97" w14:textId="77777777" w:rsidR="00DA4B1D" w:rsidRPr="00CB76FB" w:rsidRDefault="00DA4B1D" w:rsidP="00DA4B1D">
      <w:pPr>
        <w:pStyle w:val="Body"/>
        <w:rPr>
          <w:rFonts w:ascii="Cambria Math" w:hAnsi="Cambria Math"/>
        </w:rPr>
      </w:pPr>
    </w:p>
    <w:p w14:paraId="1F53D563" w14:textId="3CB1F3C8" w:rsidR="00DA4B1D" w:rsidRDefault="00DA4B1D" w:rsidP="009B3080">
      <w:pPr>
        <w:pStyle w:val="Body"/>
        <w:keepNext/>
        <w:ind w:left="2880" w:firstLine="720"/>
      </w:pPr>
      <w:r>
        <w:t xml:space="preserve">  </w:t>
      </w: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f</m:t>
            </m:r>
          </m:sub>
        </m:sSub>
        <m:sSup>
          <m:sSupPr>
            <m:ctrlPr>
              <w:rPr>
                <w:rFonts w:ascii="Cambria Math" w:hAnsi="Cambria Math"/>
                <w:i/>
              </w:rPr>
            </m:ctrlPr>
          </m:sSupPr>
          <m:e>
            <m:r>
              <w:rPr>
                <w:rFonts w:ascii="Cambria Math" w:hAnsi="Cambria Math"/>
              </w:rPr>
              <m:t>(1-</m:t>
            </m:r>
            <m:f>
              <m:fPr>
                <m:ctrlPr>
                  <w:rPr>
                    <w:rFonts w:ascii="Cambria Math" w:eastAsia="PMingLiU" w:hAnsi="Cambria Math"/>
                    <w:sz w:val="20"/>
                    <w:szCs w:val="20"/>
                    <w:lang w:val="en-GB"/>
                  </w:rPr>
                </m:ctrlPr>
              </m:fPr>
              <m:num>
                <m:r>
                  <w:rPr>
                    <w:rFonts w:ascii="Cambria Math" w:hAnsi="Cambria Math"/>
                  </w:rPr>
                  <m:t>ϕ</m:t>
                </m:r>
              </m:num>
              <m:den>
                <m:sSub>
                  <m:sSubPr>
                    <m:ctrlPr>
                      <w:rPr>
                        <w:rFonts w:ascii="Cambria Math" w:hAnsi="Cambria Math"/>
                        <w:i/>
                      </w:rPr>
                    </m:ctrlPr>
                  </m:sSubPr>
                  <m:e>
                    <m:r>
                      <w:rPr>
                        <w:rFonts w:ascii="Cambria Math" w:hAnsi="Cambria Math"/>
                      </w:rPr>
                      <m:t>ϕ</m:t>
                    </m:r>
                  </m:e>
                  <m:sub>
                    <m:r>
                      <w:rPr>
                        <w:rFonts w:ascii="Cambria Math" w:hAnsi="Cambria Math"/>
                      </w:rPr>
                      <m:t>max</m:t>
                    </m:r>
                  </m:sub>
                </m:sSub>
              </m:den>
            </m:f>
            <m:r>
              <w:rPr>
                <w:rFonts w:ascii="Cambria Math" w:hAnsi="Cambria Math"/>
              </w:rPr>
              <m:t>)</m:t>
            </m:r>
          </m:e>
          <m:sup>
            <m:r>
              <w:rPr>
                <w:rFonts w:ascii="Cambria Math" w:hAnsi="Cambria Math"/>
              </w:rPr>
              <m:t>-</m:t>
            </m:r>
            <m:d>
              <m:dPr>
                <m:begChr m:val="["/>
                <m:endChr m:val="]"/>
                <m:ctrlPr>
                  <w:rPr>
                    <w:rFonts w:ascii="Cambria Math" w:hAnsi="Cambria Math"/>
                    <w:i/>
                  </w:rPr>
                </m:ctrlPr>
              </m:dPr>
              <m:e>
                <m:r>
                  <w:rPr>
                    <w:rFonts w:ascii="Cambria Math" w:hAnsi="Cambria Math"/>
                  </w:rPr>
                  <m:t>η</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max</m:t>
                </m:r>
              </m:sub>
            </m:sSub>
          </m:sup>
        </m:sSup>
      </m:oMath>
      <w:r>
        <w:t xml:space="preserve">                                           (2</w:t>
      </w:r>
      <w:r w:rsidR="0031308D">
        <w:t>8</w:t>
      </w:r>
      <w:r>
        <w:t>)</w:t>
      </w:r>
    </w:p>
    <w:p w14:paraId="6E2E0A35" w14:textId="7EAD531B" w:rsidR="00DA4B1D" w:rsidRDefault="00DA4B1D" w:rsidP="00DA4B1D">
      <w:pPr>
        <w:pStyle w:val="Caption"/>
      </w:pPr>
      <w:r>
        <w:t xml:space="preserve">Equation </w:t>
      </w:r>
      <w:fldSimple w:instr=" SEQ Equation \* ARABIC ">
        <w:r w:rsidR="00625B87">
          <w:rPr>
            <w:noProof/>
          </w:rPr>
          <w:t>28</w:t>
        </w:r>
      </w:fldSimple>
      <w:r>
        <w:t xml:space="preserve">. </w:t>
      </w:r>
      <w:r w:rsidR="009B3080">
        <w:t>Viscosity Change</w:t>
      </w:r>
    </w:p>
    <w:p w14:paraId="774A8BE3" w14:textId="77777777" w:rsidR="00DA4B1D" w:rsidRPr="00A6585B" w:rsidRDefault="00DA4B1D" w:rsidP="00DA4B1D"/>
    <w:p w14:paraId="01E56E64" w14:textId="77777777" w:rsidR="00DA4B1D" w:rsidRDefault="00DA4B1D" w:rsidP="00DA4B1D">
      <w:pPr>
        <w:pStyle w:val="Body"/>
      </w:pPr>
      <w:r>
        <w:t>Where:</w:t>
      </w:r>
    </w:p>
    <w:p w14:paraId="59C8AD98" w14:textId="73CB41B9" w:rsidR="00DA4B1D" w:rsidRDefault="00000000" w:rsidP="00DA4B1D">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  = </m:t>
        </m:r>
      </m:oMath>
      <w:r w:rsidR="007C0FD1">
        <w:t>altered</w:t>
      </w:r>
      <w:r w:rsidR="00CC23DE">
        <w:t xml:space="preserve"> fluid viscosity</w:t>
      </w:r>
    </w:p>
    <w:p w14:paraId="02B89410" w14:textId="34E7B22C" w:rsidR="00DA4B1D" w:rsidRDefault="00000000" w:rsidP="00DA4B1D">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 </m:t>
        </m:r>
      </m:oMath>
      <w:r w:rsidR="007C0FD1">
        <w:t>fluid viscosity</w:t>
      </w:r>
      <w:r w:rsidR="00C1547C">
        <w:t xml:space="preserve"> initial </w:t>
      </w:r>
      <w:r w:rsidR="007110D1">
        <w:t>(</w:t>
      </w:r>
      <w:r w:rsidR="00C1547C">
        <w:t>before adding particles)</w:t>
      </w:r>
    </w:p>
    <w:p w14:paraId="7E14ED3F" w14:textId="56BF5650" w:rsidR="00DA4B1D" w:rsidRDefault="007C0FD1" w:rsidP="00DA4B1D">
      <w:pPr>
        <w:pStyle w:val="Body"/>
      </w:pPr>
      <m:oMath>
        <m:r>
          <w:rPr>
            <w:rFonts w:ascii="Cambria Math" w:hAnsi="Cambria Math"/>
          </w:rPr>
          <m:t xml:space="preserve">ϕ       = </m:t>
        </m:r>
      </m:oMath>
      <w:r w:rsidR="00D905D2">
        <w:rPr>
          <w:rFonts w:ascii="Cambria Math" w:hAnsi="Cambria Math"/>
        </w:rPr>
        <w:t>solid fraction in suspension</w:t>
      </w:r>
    </w:p>
    <w:p w14:paraId="03DE7604" w14:textId="688A07A2" w:rsidR="00DA4B1D" w:rsidRDefault="00000000" w:rsidP="00DA4B1D">
      <w:pPr>
        <w:pStyle w:val="Body"/>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max</m:t>
            </m:r>
          </m:sub>
        </m:sSub>
        <m:r>
          <w:rPr>
            <w:rFonts w:ascii="Cambria Math" w:hAnsi="Cambria Math"/>
          </w:rPr>
          <m:t xml:space="preserve">= </m:t>
        </m:r>
      </m:oMath>
      <w:r w:rsidR="007110D1">
        <w:t>maximum solid fraction in the suspension</w:t>
      </w:r>
    </w:p>
    <w:p w14:paraId="6B1FD56E" w14:textId="3ED83D09" w:rsidR="00561691" w:rsidRDefault="00745D6E" w:rsidP="00DA4B1D">
      <w:pPr>
        <w:pStyle w:val="Body"/>
        <w:rPr>
          <w:rFonts w:ascii="Cambria Math" w:hAnsi="Cambria Math"/>
        </w:rPr>
      </w:pPr>
      <m:oMath>
        <m:r>
          <w:rPr>
            <w:rFonts w:ascii="Cambria Math" w:hAnsi="Cambria Math"/>
          </w:rPr>
          <m:t>[η]     =</m:t>
        </m:r>
      </m:oMath>
      <w:r w:rsidR="00561691">
        <w:rPr>
          <w:rFonts w:ascii="Cambria Math" w:hAnsi="Cambria Math"/>
        </w:rPr>
        <w:t xml:space="preserve"> intrinsic viscosity that is dependent on particle shape</w:t>
      </w:r>
    </w:p>
    <w:p w14:paraId="43C1BECF" w14:textId="77777777" w:rsidR="0066044A" w:rsidRDefault="0066044A" w:rsidP="00DA4B1D">
      <w:pPr>
        <w:pStyle w:val="Body"/>
        <w:rPr>
          <w:rFonts w:ascii="Cambria Math" w:hAnsi="Cambria Math"/>
        </w:rPr>
      </w:pPr>
    </w:p>
    <w:p w14:paraId="29E21D85" w14:textId="17446F1E" w:rsidR="00CC34E3" w:rsidRDefault="00EC242C" w:rsidP="00DA4B1D">
      <w:pPr>
        <w:pStyle w:val="Body"/>
        <w:rPr>
          <w:rFonts w:ascii="Cambria Math" w:hAnsi="Cambria Math"/>
        </w:rPr>
      </w:pPr>
      <w:r>
        <w:rPr>
          <w:rFonts w:ascii="Cambria Math" w:hAnsi="Cambria Math"/>
        </w:rPr>
        <w:t>As the particle concentration increases, the solid fraction in suspension (</w:t>
      </w:r>
      <m:oMath>
        <m:r>
          <w:rPr>
            <w:rFonts w:ascii="Cambria Math" w:hAnsi="Cambria Math"/>
          </w:rPr>
          <m:t>ϕ</m:t>
        </m:r>
      </m:oMath>
      <w:r>
        <w:rPr>
          <w:rFonts w:ascii="Cambria Math" w:hAnsi="Cambria Math"/>
        </w:rPr>
        <w:t xml:space="preserve">) </w:t>
      </w:r>
      <w:r w:rsidR="00011C4D">
        <w:rPr>
          <w:rFonts w:ascii="Cambria Math" w:hAnsi="Cambria Math"/>
        </w:rPr>
        <w:t>will</w:t>
      </w:r>
      <w:r>
        <w:rPr>
          <w:rFonts w:ascii="Cambria Math" w:hAnsi="Cambria Math"/>
        </w:rPr>
        <w:t xml:space="preserve"> change over time. Eq</w:t>
      </w:r>
      <w:r w:rsidR="00ED3783">
        <w:rPr>
          <w:rFonts w:ascii="Cambria Math" w:hAnsi="Cambria Math"/>
        </w:rPr>
        <w:t>.</w:t>
      </w:r>
      <w:r>
        <w:rPr>
          <w:rFonts w:ascii="Cambria Math" w:hAnsi="Cambria Math"/>
        </w:rPr>
        <w:t xml:space="preserve"> 29 illustrates the variation of the solid fraction. </w:t>
      </w:r>
    </w:p>
    <w:p w14:paraId="042C4BB6" w14:textId="77777777" w:rsidR="00ED3783" w:rsidRDefault="00ED3783" w:rsidP="00DA4B1D">
      <w:pPr>
        <w:pStyle w:val="Body"/>
        <w:rPr>
          <w:rFonts w:ascii="Cambria Math" w:hAnsi="Cambria Math"/>
        </w:rPr>
      </w:pPr>
    </w:p>
    <w:p w14:paraId="3D99454E" w14:textId="01401C7E" w:rsidR="00ED3783" w:rsidRDefault="00ED3783" w:rsidP="00011C4D">
      <w:pPr>
        <w:pStyle w:val="Body"/>
        <w:keepNext/>
        <w:ind w:left="4320" w:firstLine="0"/>
      </w:pPr>
      <w:r>
        <w:t xml:space="preserve">  </w:t>
      </w:r>
      <m:oMath>
        <m:r>
          <w:rPr>
            <w:rFonts w:ascii="Cambria Math" w:hAnsi="Cambria Math"/>
          </w:rPr>
          <m:t>ϕ(t)=</m:t>
        </m:r>
        <m:f>
          <m:fPr>
            <m:ctrlPr>
              <w:rPr>
                <w:rFonts w:ascii="Cambria Math" w:eastAsia="PMingLiU" w:hAnsi="Cambria Math"/>
                <w:sz w:val="20"/>
                <w:szCs w:val="20"/>
                <w:lang w:val="en-GB"/>
              </w:rPr>
            </m:ctrlPr>
          </m:fPr>
          <m:num>
            <m:r>
              <w:rPr>
                <w:rFonts w:ascii="Cambria Math" w:hAnsi="Cambria Math"/>
              </w:rPr>
              <m:t>N</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m:t>
                </m:r>
              </m:sub>
            </m:sSub>
          </m:num>
          <m:den>
            <m:sSub>
              <m:sSubPr>
                <m:ctrlPr>
                  <w:rPr>
                    <w:rFonts w:ascii="Cambria Math" w:hAnsi="Cambria Math"/>
                    <w:i/>
                  </w:rPr>
                </m:ctrlPr>
              </m:sSubPr>
              <m:e>
                <m:r>
                  <w:rPr>
                    <w:rFonts w:ascii="Cambria Math" w:hAnsi="Cambria Math"/>
                  </w:rPr>
                  <m:t>V</m:t>
                </m:r>
              </m:e>
              <m:sub>
                <m:r>
                  <w:rPr>
                    <w:rFonts w:ascii="Cambria Math" w:hAnsi="Cambria Math"/>
                  </w:rPr>
                  <m:t>f</m:t>
                </m:r>
              </m:sub>
            </m:sSub>
          </m:den>
        </m:f>
      </m:oMath>
      <w:r>
        <w:t xml:space="preserve">                                           </w:t>
      </w:r>
      <w:r w:rsidR="00011C4D">
        <w:tab/>
        <w:t xml:space="preserve">    </w:t>
      </w:r>
      <w:r>
        <w:t>(29)</w:t>
      </w:r>
    </w:p>
    <w:p w14:paraId="3C04A345" w14:textId="0BE72CF3" w:rsidR="00ED3783" w:rsidRDefault="00ED3783" w:rsidP="00ED3783">
      <w:pPr>
        <w:pStyle w:val="Caption"/>
      </w:pPr>
      <w:r>
        <w:t xml:space="preserve">Equation </w:t>
      </w:r>
      <w:fldSimple w:instr=" SEQ Equation \* ARABIC ">
        <w:r w:rsidR="00625B87">
          <w:rPr>
            <w:noProof/>
          </w:rPr>
          <w:t>29</w:t>
        </w:r>
      </w:fldSimple>
      <w:r>
        <w:t xml:space="preserve">. </w:t>
      </w:r>
      <w:r w:rsidR="00ED441A">
        <w:t>Dynamic Solid Fraction in Suspension</w:t>
      </w:r>
    </w:p>
    <w:p w14:paraId="18F8510E" w14:textId="77777777" w:rsidR="00ED3783" w:rsidRPr="00A6585B" w:rsidRDefault="00ED3783" w:rsidP="00ED3783"/>
    <w:p w14:paraId="094A4867" w14:textId="77777777" w:rsidR="00ED3783" w:rsidRDefault="00ED3783" w:rsidP="00ED3783">
      <w:pPr>
        <w:pStyle w:val="Body"/>
      </w:pPr>
      <w:r>
        <w:t>Where:</w:t>
      </w:r>
    </w:p>
    <w:p w14:paraId="404EE390" w14:textId="2AFF27E5" w:rsidR="00ED3783" w:rsidRDefault="00ED441A" w:rsidP="00ED3783">
      <w:pPr>
        <w:pStyle w:val="Body"/>
        <w:rPr>
          <w:rFonts w:ascii="Cambria Math" w:hAnsi="Cambria Math"/>
        </w:rPr>
      </w:pPr>
      <m:oMath>
        <m:r>
          <w:rPr>
            <w:rFonts w:ascii="Cambria Math" w:hAnsi="Cambria Math"/>
          </w:rPr>
          <m:t xml:space="preserve">ϕ(t) = </m:t>
        </m:r>
      </m:oMath>
      <w:r w:rsidR="00ED3783">
        <w:rPr>
          <w:rFonts w:ascii="Cambria Math" w:hAnsi="Cambria Math"/>
        </w:rPr>
        <w:t>solid fraction in suspension</w:t>
      </w:r>
      <w:r>
        <w:rPr>
          <w:rFonts w:ascii="Cambria Math" w:hAnsi="Cambria Math"/>
        </w:rPr>
        <w:t xml:space="preserve"> (dynamic)</w:t>
      </w:r>
    </w:p>
    <w:p w14:paraId="40A1D91B" w14:textId="441990F1" w:rsidR="00011C4D" w:rsidRDefault="00011C4D" w:rsidP="00011C4D">
      <w:pPr>
        <w:pStyle w:val="Body"/>
      </w:pPr>
      <m:oMath>
        <m:r>
          <w:rPr>
            <w:rFonts w:ascii="Cambria Math" w:hAnsi="Cambria Math"/>
          </w:rPr>
          <m:t xml:space="preserve">N(t)= </m:t>
        </m:r>
      </m:oMath>
      <w:r>
        <w:t xml:space="preserve">particle concentration over time </w:t>
      </w:r>
    </w:p>
    <w:p w14:paraId="0A06C435" w14:textId="1D6B27F3" w:rsidR="00011C4D" w:rsidRDefault="00000000" w:rsidP="00011C4D">
      <w:pPr>
        <w:pStyle w:val="Body"/>
      </w:pPr>
      <m:oMath>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 xml:space="preserve">     = </m:t>
        </m:r>
      </m:oMath>
      <w:r w:rsidR="00011C4D">
        <w:t>volume of one particle</w:t>
      </w:r>
    </w:p>
    <w:p w14:paraId="62BA9371" w14:textId="38C38056" w:rsidR="00ED3783" w:rsidRPr="00011C4D" w:rsidRDefault="00000000" w:rsidP="00011C4D">
      <w:pPr>
        <w:pStyle w:val="Body"/>
      </w:pP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 xml:space="preserve">     = </m:t>
        </m:r>
      </m:oMath>
      <w:r w:rsidR="00011C4D">
        <w:t>volume of fluid</w:t>
      </w:r>
    </w:p>
    <w:p w14:paraId="4B053A02" w14:textId="77777777" w:rsidR="00CC34E3" w:rsidRDefault="00CC34E3" w:rsidP="00DA4B1D">
      <w:pPr>
        <w:pStyle w:val="Body"/>
        <w:rPr>
          <w:rFonts w:ascii="Cambria Math" w:hAnsi="Cambria Math"/>
        </w:rPr>
      </w:pPr>
    </w:p>
    <w:p w14:paraId="45172E17" w14:textId="088F8E7B" w:rsidR="00A168B6" w:rsidRDefault="00A168B6" w:rsidP="00DA4B1D">
      <w:pPr>
        <w:pStyle w:val="Body"/>
        <w:rPr>
          <w:rFonts w:ascii="Cambria Math" w:hAnsi="Cambria Math"/>
        </w:rPr>
      </w:pPr>
      <w:r>
        <w:rPr>
          <w:rFonts w:ascii="Cambria Math" w:hAnsi="Cambria Math"/>
        </w:rPr>
        <w:t>The viscosity change would then be dynamic, as seen in Eq. 30.</w:t>
      </w:r>
    </w:p>
    <w:p w14:paraId="55C2954D" w14:textId="77777777" w:rsidR="00ED3783" w:rsidRDefault="00ED3783" w:rsidP="00DA4B1D">
      <w:pPr>
        <w:pStyle w:val="Body"/>
        <w:rPr>
          <w:rFonts w:ascii="Cambria Math" w:hAnsi="Cambria Math"/>
        </w:rPr>
      </w:pPr>
    </w:p>
    <w:p w14:paraId="2961B7E3" w14:textId="6C655F37" w:rsidR="00ED3783" w:rsidRDefault="00ED3783" w:rsidP="00ED3783">
      <w:pPr>
        <w:pStyle w:val="Body"/>
        <w:keepNext/>
        <w:ind w:left="2880" w:firstLine="720"/>
      </w:pPr>
      <w:r>
        <w:t xml:space="preserve">  </w:t>
      </w: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(t)=</m:t>
        </m:r>
        <m:sSub>
          <m:sSubPr>
            <m:ctrlPr>
              <w:rPr>
                <w:rFonts w:ascii="Cambria Math" w:hAnsi="Cambria Math"/>
                <w:i/>
              </w:rPr>
            </m:ctrlPr>
          </m:sSubPr>
          <m:e>
            <m:r>
              <w:rPr>
                <w:rFonts w:ascii="Cambria Math" w:hAnsi="Cambria Math"/>
              </w:rPr>
              <m:t>η</m:t>
            </m:r>
          </m:e>
          <m:sub>
            <m:r>
              <w:rPr>
                <w:rFonts w:ascii="Cambria Math" w:hAnsi="Cambria Math"/>
              </w:rPr>
              <m:t>f</m:t>
            </m:r>
          </m:sub>
        </m:sSub>
        <m:sSup>
          <m:sSupPr>
            <m:ctrlPr>
              <w:rPr>
                <w:rFonts w:ascii="Cambria Math" w:hAnsi="Cambria Math"/>
                <w:i/>
              </w:rPr>
            </m:ctrlPr>
          </m:sSupPr>
          <m:e>
            <m:r>
              <w:rPr>
                <w:rFonts w:ascii="Cambria Math" w:hAnsi="Cambria Math"/>
              </w:rPr>
              <m:t>(1-</m:t>
            </m:r>
            <m:f>
              <m:fPr>
                <m:ctrlPr>
                  <w:rPr>
                    <w:rFonts w:ascii="Cambria Math" w:eastAsia="PMingLiU" w:hAnsi="Cambria Math"/>
                    <w:sz w:val="20"/>
                    <w:szCs w:val="20"/>
                    <w:lang w:val="en-GB"/>
                  </w:rPr>
                </m:ctrlPr>
              </m:fPr>
              <m:num>
                <m:r>
                  <w:rPr>
                    <w:rFonts w:ascii="Cambria Math" w:hAnsi="Cambria Math"/>
                  </w:rPr>
                  <m:t>ϕ(t)</m:t>
                </m:r>
              </m:num>
              <m:den>
                <m:sSub>
                  <m:sSubPr>
                    <m:ctrlPr>
                      <w:rPr>
                        <w:rFonts w:ascii="Cambria Math" w:hAnsi="Cambria Math"/>
                        <w:i/>
                      </w:rPr>
                    </m:ctrlPr>
                  </m:sSubPr>
                  <m:e>
                    <m:r>
                      <w:rPr>
                        <w:rFonts w:ascii="Cambria Math" w:hAnsi="Cambria Math"/>
                      </w:rPr>
                      <m:t>ϕ</m:t>
                    </m:r>
                  </m:e>
                  <m:sub>
                    <m:r>
                      <w:rPr>
                        <w:rFonts w:ascii="Cambria Math" w:hAnsi="Cambria Math"/>
                      </w:rPr>
                      <m:t>max</m:t>
                    </m:r>
                  </m:sub>
                </m:sSub>
              </m:den>
            </m:f>
            <m:r>
              <w:rPr>
                <w:rFonts w:ascii="Cambria Math" w:hAnsi="Cambria Math"/>
              </w:rPr>
              <m:t>)</m:t>
            </m:r>
          </m:e>
          <m:sup>
            <m:r>
              <w:rPr>
                <w:rFonts w:ascii="Cambria Math" w:hAnsi="Cambria Math"/>
              </w:rPr>
              <m:t>-</m:t>
            </m:r>
            <m:d>
              <m:dPr>
                <m:begChr m:val="["/>
                <m:endChr m:val="]"/>
                <m:ctrlPr>
                  <w:rPr>
                    <w:rFonts w:ascii="Cambria Math" w:hAnsi="Cambria Math"/>
                    <w:i/>
                  </w:rPr>
                </m:ctrlPr>
              </m:dPr>
              <m:e>
                <m:r>
                  <w:rPr>
                    <w:rFonts w:ascii="Cambria Math" w:hAnsi="Cambria Math"/>
                  </w:rPr>
                  <m:t>η</m:t>
                </m:r>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max</m:t>
                </m:r>
              </m:sub>
            </m:sSub>
          </m:sup>
        </m:sSup>
      </m:oMath>
      <w:r>
        <w:t xml:space="preserve">                                           (30)</w:t>
      </w:r>
    </w:p>
    <w:p w14:paraId="24D856FC" w14:textId="1789C46E" w:rsidR="00ED3783" w:rsidRDefault="00ED3783" w:rsidP="00ED3783">
      <w:pPr>
        <w:pStyle w:val="Caption"/>
      </w:pPr>
      <w:r>
        <w:t xml:space="preserve">Equation </w:t>
      </w:r>
      <w:fldSimple w:instr=" SEQ Equation \* ARABIC ">
        <w:r w:rsidR="00625B87">
          <w:rPr>
            <w:noProof/>
          </w:rPr>
          <w:t>30</w:t>
        </w:r>
      </w:fldSimple>
      <w:r>
        <w:t xml:space="preserve">. </w:t>
      </w:r>
      <w:r w:rsidR="00ED441A">
        <w:t xml:space="preserve">Dynamic </w:t>
      </w:r>
      <w:r>
        <w:t>Viscosity Change</w:t>
      </w:r>
    </w:p>
    <w:p w14:paraId="1A8DBB05" w14:textId="77777777" w:rsidR="00ED3783" w:rsidRPr="00A6585B" w:rsidRDefault="00ED3783" w:rsidP="00ED3783"/>
    <w:p w14:paraId="4A4C6E81" w14:textId="77777777" w:rsidR="00ED3783" w:rsidRDefault="00ED3783" w:rsidP="00ED3783">
      <w:pPr>
        <w:pStyle w:val="Body"/>
      </w:pPr>
      <w:r>
        <w:t>Where:</w:t>
      </w:r>
    </w:p>
    <w:p w14:paraId="713833D6" w14:textId="77777777" w:rsidR="00ED3783" w:rsidRDefault="00000000" w:rsidP="00ED3783">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  = </m:t>
        </m:r>
      </m:oMath>
      <w:r w:rsidR="00ED3783">
        <w:t>altered fluid viscosity</w:t>
      </w:r>
    </w:p>
    <w:p w14:paraId="142984F1" w14:textId="77777777" w:rsidR="00ED3783" w:rsidRDefault="00000000" w:rsidP="00ED3783">
      <w:pPr>
        <w:pStyle w:val="Body"/>
      </w:pPr>
      <m:oMath>
        <m:sSub>
          <m:sSubPr>
            <m:ctrlPr>
              <w:rPr>
                <w:rFonts w:ascii="Cambria Math" w:hAnsi="Cambria Math"/>
                <w:i/>
              </w:rPr>
            </m:ctrlPr>
          </m:sSubPr>
          <m:e>
            <m:r>
              <w:rPr>
                <w:rFonts w:ascii="Cambria Math" w:hAnsi="Cambria Math"/>
              </w:rPr>
              <m:t>η</m:t>
            </m:r>
          </m:e>
          <m:sub>
            <m:r>
              <w:rPr>
                <w:rFonts w:ascii="Cambria Math" w:hAnsi="Cambria Math"/>
              </w:rPr>
              <m:t>f</m:t>
            </m:r>
          </m:sub>
        </m:sSub>
        <m:r>
          <w:rPr>
            <w:rFonts w:ascii="Cambria Math" w:hAnsi="Cambria Math"/>
          </w:rPr>
          <m:t xml:space="preserve">    = </m:t>
        </m:r>
      </m:oMath>
      <w:r w:rsidR="00ED3783">
        <w:t>fluid viscosity initial (before adding particles)</w:t>
      </w:r>
    </w:p>
    <w:p w14:paraId="17DDD01E" w14:textId="15395035" w:rsidR="00ED3783" w:rsidRDefault="00ED441A" w:rsidP="00ED3783">
      <w:pPr>
        <w:pStyle w:val="Body"/>
      </w:pPr>
      <m:oMath>
        <m:r>
          <w:rPr>
            <w:rFonts w:ascii="Cambria Math" w:hAnsi="Cambria Math"/>
          </w:rPr>
          <m:t xml:space="preserve">ϕ(t) = </m:t>
        </m:r>
      </m:oMath>
      <w:r w:rsidR="00ED3783">
        <w:rPr>
          <w:rFonts w:ascii="Cambria Math" w:hAnsi="Cambria Math"/>
        </w:rPr>
        <w:t>solid fraction in suspension</w:t>
      </w:r>
      <w:r>
        <w:rPr>
          <w:rFonts w:ascii="Cambria Math" w:hAnsi="Cambria Math"/>
        </w:rPr>
        <w:t xml:space="preserve"> (dynamic)</w:t>
      </w:r>
    </w:p>
    <w:p w14:paraId="3385DC13" w14:textId="77777777" w:rsidR="00ED3783" w:rsidRDefault="00000000" w:rsidP="00ED3783">
      <w:pPr>
        <w:pStyle w:val="Body"/>
        <w:rPr>
          <w:rFonts w:ascii="Cambria Math" w:hAnsi="Cambria Math"/>
        </w:rPr>
      </w:pPr>
      <m:oMath>
        <m:sSub>
          <m:sSubPr>
            <m:ctrlPr>
              <w:rPr>
                <w:rFonts w:ascii="Cambria Math" w:hAnsi="Cambria Math"/>
                <w:i/>
              </w:rPr>
            </m:ctrlPr>
          </m:sSubPr>
          <m:e>
            <m:r>
              <w:rPr>
                <w:rFonts w:ascii="Cambria Math" w:hAnsi="Cambria Math"/>
              </w:rPr>
              <m:t>ϕ</m:t>
            </m:r>
          </m:e>
          <m:sub>
            <m:r>
              <w:rPr>
                <w:rFonts w:ascii="Cambria Math" w:hAnsi="Cambria Math"/>
              </w:rPr>
              <m:t>max</m:t>
            </m:r>
          </m:sub>
        </m:sSub>
        <m:r>
          <w:rPr>
            <w:rFonts w:ascii="Cambria Math" w:hAnsi="Cambria Math"/>
          </w:rPr>
          <m:t xml:space="preserve">= </m:t>
        </m:r>
      </m:oMath>
      <w:r w:rsidR="00ED3783">
        <w:t>maximum solid fraction in the suspension</w:t>
      </w:r>
    </w:p>
    <w:p w14:paraId="3158A230" w14:textId="77777777" w:rsidR="00ED3783" w:rsidRDefault="00ED3783" w:rsidP="00ED3783">
      <w:pPr>
        <w:pStyle w:val="Body"/>
        <w:rPr>
          <w:rFonts w:ascii="Cambria Math" w:hAnsi="Cambria Math"/>
        </w:rPr>
      </w:pPr>
      <m:oMath>
        <m:r>
          <w:rPr>
            <w:rFonts w:ascii="Cambria Math" w:hAnsi="Cambria Math"/>
          </w:rPr>
          <m:t>[η]     =</m:t>
        </m:r>
      </m:oMath>
      <w:r>
        <w:rPr>
          <w:rFonts w:ascii="Cambria Math" w:hAnsi="Cambria Math"/>
        </w:rPr>
        <w:t xml:space="preserve"> intrinsic viscosity that is dependent on particle shape</w:t>
      </w:r>
    </w:p>
    <w:p w14:paraId="3E3C464C" w14:textId="77777777" w:rsidR="00ED3783" w:rsidRDefault="00ED3783" w:rsidP="00DA4B1D">
      <w:pPr>
        <w:pStyle w:val="Body"/>
        <w:rPr>
          <w:rFonts w:ascii="Cambria Math" w:hAnsi="Cambria Math"/>
        </w:rPr>
      </w:pPr>
    </w:p>
    <w:p w14:paraId="3E6BE47A" w14:textId="77777777" w:rsidR="00A168B6" w:rsidRDefault="00A168B6" w:rsidP="00DA4B1D">
      <w:pPr>
        <w:pStyle w:val="Body"/>
        <w:rPr>
          <w:rFonts w:ascii="Cambria Math" w:hAnsi="Cambria Math"/>
        </w:rPr>
      </w:pPr>
    </w:p>
    <w:p w14:paraId="798578EF" w14:textId="0C82A2C6" w:rsidR="0066044A" w:rsidRDefault="00B8162B" w:rsidP="00DA4B1D">
      <w:pPr>
        <w:pStyle w:val="Body"/>
        <w:rPr>
          <w:rFonts w:ascii="Cambria Math" w:hAnsi="Cambria Math"/>
        </w:rPr>
      </w:pPr>
      <w:r>
        <w:rPr>
          <w:rFonts w:ascii="Cambria Math" w:hAnsi="Cambria Math"/>
        </w:rPr>
        <w:t>Eq. 26 considers the fluid shear stress along with the dynamic viscosity. As shown</w:t>
      </w:r>
      <w:r w:rsidR="00566403">
        <w:rPr>
          <w:rFonts w:ascii="Cambria Math" w:hAnsi="Cambria Math"/>
        </w:rPr>
        <w:t xml:space="preserve"> in Eqs. 29 and 30</w:t>
      </w:r>
      <w:r>
        <w:rPr>
          <w:rFonts w:ascii="Cambria Math" w:hAnsi="Cambria Math"/>
        </w:rPr>
        <w:t xml:space="preserve">, changes in particle concentration </w:t>
      </w:r>
      <w:r w:rsidR="00566403">
        <w:rPr>
          <w:rFonts w:ascii="Cambria Math" w:hAnsi="Cambria Math"/>
        </w:rPr>
        <w:t>result in variations in fluid viscosity</w:t>
      </w:r>
      <w:r>
        <w:rPr>
          <w:rFonts w:ascii="Cambria Math" w:hAnsi="Cambria Math"/>
        </w:rPr>
        <w:t>. Additionally, to maintain the system's integrity and prevent particle failure or death, the rotational velocity must be properly adjusted. Therefore, using Eqs</w:t>
      </w:r>
      <w:r w:rsidR="00A33C1C">
        <w:rPr>
          <w:rFonts w:ascii="Cambria Math" w:hAnsi="Cambria Math"/>
        </w:rPr>
        <w:t>.</w:t>
      </w:r>
      <w:r>
        <w:rPr>
          <w:rFonts w:ascii="Cambria Math" w:hAnsi="Cambria Math"/>
        </w:rPr>
        <w:t xml:space="preserve"> 26 and 30, Equation 31 depicts the dynamic fluid shear stress. </w:t>
      </w:r>
    </w:p>
    <w:p w14:paraId="0780732F" w14:textId="77777777" w:rsidR="00C933A5" w:rsidRDefault="00C933A5" w:rsidP="00DA4B1D">
      <w:pPr>
        <w:pStyle w:val="Body"/>
        <w:rPr>
          <w:rFonts w:ascii="Cambria Math" w:hAnsi="Cambria Math"/>
        </w:rPr>
      </w:pPr>
    </w:p>
    <w:p w14:paraId="79B8706E" w14:textId="00207F2C" w:rsidR="00C933A5" w:rsidRDefault="00C933A5" w:rsidP="00425884">
      <w:pPr>
        <w:pStyle w:val="Body"/>
      </w:pPr>
      <w:r>
        <w:t xml:space="preserve">  </w:t>
      </w:r>
      <w:r w:rsidR="00425884">
        <w:tab/>
      </w:r>
      <w:r w:rsidR="00425884">
        <w:tab/>
      </w:r>
      <w:r w:rsidR="00425884">
        <w:tab/>
      </w:r>
      <w:r w:rsidR="00425884">
        <w:tab/>
      </w:r>
      <w:r w:rsidR="00425884">
        <w:tab/>
      </w:r>
      <w:r>
        <w:t xml:space="preserve"> </w:t>
      </w:r>
      <m:oMath>
        <m:r>
          <w:rPr>
            <w:rFonts w:ascii="Cambria Math" w:hAnsi="Cambria Math"/>
          </w:rPr>
          <m:t>τ(t)=</m:t>
        </m:r>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(t)*ω(t)R</m:t>
        </m:r>
      </m:oMath>
      <w:r>
        <w:t xml:space="preserve">       </w:t>
      </w:r>
      <w:r>
        <w:tab/>
      </w:r>
      <w:r>
        <w:tab/>
      </w:r>
      <w:r>
        <w:tab/>
      </w:r>
      <w:r>
        <w:tab/>
      </w:r>
      <w:r w:rsidR="00933AFF">
        <w:t xml:space="preserve"> </w:t>
      </w:r>
      <w:r w:rsidR="00A75CB3">
        <w:t xml:space="preserve">  </w:t>
      </w:r>
      <w:r>
        <w:t>(</w:t>
      </w:r>
      <w:r w:rsidR="00A75CB3">
        <w:t>31</w:t>
      </w:r>
      <w:r>
        <w:t>)</w:t>
      </w:r>
    </w:p>
    <w:p w14:paraId="33BE1948" w14:textId="77777777" w:rsidR="00C933A5" w:rsidRDefault="00C933A5" w:rsidP="00C933A5">
      <w:pPr>
        <w:pStyle w:val="Body"/>
      </w:pPr>
    </w:p>
    <w:p w14:paraId="1EDCB999" w14:textId="59ABF003" w:rsidR="00C933A5" w:rsidRDefault="00C933A5" w:rsidP="00C933A5">
      <w:pPr>
        <w:pStyle w:val="Caption"/>
      </w:pPr>
      <w:r>
        <w:t xml:space="preserve">Equation </w:t>
      </w:r>
      <w:fldSimple w:instr=" SEQ Equation \* ARABIC ">
        <w:r w:rsidR="00625B87">
          <w:rPr>
            <w:noProof/>
          </w:rPr>
          <w:t>31</w:t>
        </w:r>
      </w:fldSimple>
      <w:r>
        <w:t xml:space="preserve">. </w:t>
      </w:r>
      <w:r w:rsidR="008F2132">
        <w:t xml:space="preserve">Dynamic </w:t>
      </w:r>
      <w:r>
        <w:t>Fluid Shear Stress</w:t>
      </w:r>
    </w:p>
    <w:p w14:paraId="14C8DF47" w14:textId="77777777" w:rsidR="00C933A5" w:rsidRDefault="00C933A5" w:rsidP="00C933A5">
      <w:pPr>
        <w:pStyle w:val="Body"/>
      </w:pPr>
    </w:p>
    <w:p w14:paraId="792A5F36" w14:textId="77777777" w:rsidR="00C933A5" w:rsidRDefault="00C933A5" w:rsidP="00C933A5">
      <w:pPr>
        <w:pStyle w:val="Body"/>
      </w:pPr>
      <w:r>
        <w:t>Where</w:t>
      </w:r>
    </w:p>
    <w:p w14:paraId="69939233" w14:textId="34319C55" w:rsidR="00C933A5" w:rsidRDefault="00C933A5" w:rsidP="00C933A5">
      <w:pPr>
        <w:pStyle w:val="Body"/>
        <w:rPr>
          <w:rFonts w:eastAsiaTheme="minorEastAsia"/>
        </w:rPr>
      </w:pPr>
      <m:oMath>
        <m:r>
          <w:rPr>
            <w:rFonts w:ascii="Cambria Math" w:hAnsi="Cambria Math"/>
          </w:rPr>
          <m:t xml:space="preserve">τ(t)     </m:t>
        </m:r>
        <m:r>
          <w:rPr>
            <w:rFonts w:ascii="Cambria Math" w:eastAsiaTheme="minorEastAsia" w:hAnsi="Cambria Math"/>
          </w:rPr>
          <m:t xml:space="preserve">= </m:t>
        </m:r>
      </m:oMath>
      <w:r>
        <w:rPr>
          <w:rFonts w:eastAsiaTheme="minorEastAsia"/>
        </w:rPr>
        <w:t>fluid shear stress</w:t>
      </w:r>
      <w:r w:rsidR="008F2132">
        <w:rPr>
          <w:rFonts w:eastAsiaTheme="minorEastAsia"/>
        </w:rPr>
        <w:t xml:space="preserve"> (dynamic)</w:t>
      </w:r>
    </w:p>
    <w:p w14:paraId="12A3E0BB" w14:textId="71DDB48F" w:rsidR="0066044A" w:rsidRDefault="00000000" w:rsidP="0066044A">
      <w:pPr>
        <w:pStyle w:val="Body"/>
      </w:pPr>
      <m:oMath>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 xml:space="preserve">(t)= </m:t>
        </m:r>
      </m:oMath>
      <w:r w:rsidR="0066044A">
        <w:t>altered fluid viscosity</w:t>
      </w:r>
      <w:r w:rsidR="00425884">
        <w:t xml:space="preserve"> (dynamic)</w:t>
      </w:r>
    </w:p>
    <w:p w14:paraId="47129455" w14:textId="47F85A35" w:rsidR="00C933A5" w:rsidRDefault="00C933A5" w:rsidP="00C933A5">
      <w:pPr>
        <w:pStyle w:val="Body"/>
      </w:pPr>
      <m:oMath>
        <m:r>
          <w:rPr>
            <w:rFonts w:ascii="Cambria Math" w:hAnsi="Cambria Math"/>
          </w:rPr>
          <m:t xml:space="preserve">ω(t)    = </m:t>
        </m:r>
      </m:oMath>
      <w:r>
        <w:t>angular velocity</w:t>
      </w:r>
      <w:r w:rsidR="008F2132">
        <w:t xml:space="preserve"> (dynamic)</w:t>
      </w:r>
    </w:p>
    <w:p w14:paraId="4FFF18B0" w14:textId="544B0928" w:rsidR="0066044A" w:rsidRDefault="00C933A5" w:rsidP="00973D4E">
      <w:pPr>
        <w:pStyle w:val="Body"/>
        <w:rPr>
          <w:rFonts w:ascii="Cambria Math" w:hAnsi="Cambria Math"/>
        </w:rPr>
      </w:pPr>
      <m:oMath>
        <m:r>
          <w:rPr>
            <w:rFonts w:ascii="Cambria Math" w:hAnsi="Cambria Math"/>
          </w:rPr>
          <m:t xml:space="preserve">R          = </m:t>
        </m:r>
      </m:oMath>
      <w:r>
        <w:rPr>
          <w:rFonts w:ascii="Cambria Math" w:hAnsi="Cambria Math"/>
        </w:rPr>
        <w:t>radius of rotation of the particle to the center</w:t>
      </w:r>
    </w:p>
    <w:p w14:paraId="57C266E0" w14:textId="77777777" w:rsidR="0066044A" w:rsidRDefault="0066044A" w:rsidP="00C933A5">
      <w:pPr>
        <w:pStyle w:val="Body"/>
        <w:rPr>
          <w:rFonts w:ascii="Cambria Math" w:hAnsi="Cambria Math"/>
        </w:rPr>
      </w:pPr>
    </w:p>
    <w:p w14:paraId="5EA4AB62" w14:textId="0A5AB2F3" w:rsidR="006A7E31" w:rsidRPr="00DD7CAA" w:rsidRDefault="006A7E31" w:rsidP="00C933A5">
      <w:pPr>
        <w:pStyle w:val="Body"/>
        <w:rPr>
          <w:rFonts w:ascii="Cambria Math" w:hAnsi="Cambria Math"/>
        </w:rPr>
      </w:pPr>
      <w:r>
        <w:rPr>
          <w:rFonts w:ascii="Cambria Math" w:hAnsi="Cambria Math"/>
        </w:rPr>
        <w:t xml:space="preserve">With that, the RPM needs to be adjusted according to the changing conditions. </w:t>
      </w:r>
      <w:r w:rsidR="00A75CB3">
        <w:rPr>
          <w:rFonts w:ascii="Cambria Math" w:hAnsi="Cambria Math"/>
        </w:rPr>
        <w:t xml:space="preserve">Utilizing Eq. </w:t>
      </w:r>
      <w:r w:rsidR="0074368F">
        <w:rPr>
          <w:rFonts w:ascii="Cambria Math" w:hAnsi="Cambria Math"/>
        </w:rPr>
        <w:t>12, and 31, the RPM change equation is seen in Eq. 32.</w:t>
      </w:r>
    </w:p>
    <w:p w14:paraId="740EE01B" w14:textId="77777777" w:rsidR="00C933A5" w:rsidRDefault="00C933A5" w:rsidP="00DA4B1D">
      <w:pPr>
        <w:pStyle w:val="Body"/>
        <w:rPr>
          <w:rFonts w:ascii="Cambria Math" w:hAnsi="Cambria Math"/>
        </w:rPr>
      </w:pPr>
    </w:p>
    <w:p w14:paraId="42D1BAD2" w14:textId="3451C56E" w:rsidR="00AC1BBC" w:rsidRDefault="00AC1BBC" w:rsidP="00AC1BBC">
      <w:pPr>
        <w:pStyle w:val="Body"/>
        <w:keepNext/>
        <w:ind w:left="2880" w:firstLine="720"/>
      </w:pPr>
      <w:r>
        <w:rPr>
          <w:rFonts w:ascii="Cambria Math" w:hAnsi="Cambria Math"/>
        </w:rPr>
        <w:t xml:space="preserve">           </w:t>
      </w:r>
      <m:oMath>
        <m:r>
          <w:rPr>
            <w:rFonts w:ascii="Cambria Math" w:hAnsi="Cambria Math"/>
          </w:rPr>
          <m:t>RPM(t)=</m:t>
        </m:r>
        <m:f>
          <m:fPr>
            <m:ctrlPr>
              <w:rPr>
                <w:rFonts w:ascii="Cambria Math" w:hAnsi="Cambria Math"/>
                <w:i/>
              </w:rPr>
            </m:ctrlPr>
          </m:fPr>
          <m:num>
            <m:r>
              <w:rPr>
                <w:rFonts w:ascii="Cambria Math" w:hAnsi="Cambria Math"/>
              </w:rPr>
              <m:t>60</m:t>
            </m:r>
          </m:num>
          <m:den>
            <m: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τ</m:t>
            </m:r>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η</m:t>
                </m:r>
              </m:e>
              <m:sub>
                <m:r>
                  <w:rPr>
                    <w:rFonts w:ascii="Cambria Math" w:hAnsi="Cambria Math"/>
                  </w:rPr>
                  <m:t>f,n</m:t>
                </m:r>
              </m:sub>
            </m:sSub>
            <m:r>
              <w:rPr>
                <w:rFonts w:ascii="Cambria Math" w:hAnsi="Cambria Math"/>
              </w:rPr>
              <m:t>(t)*R</m:t>
            </m:r>
          </m:den>
        </m:f>
        <m:r>
          <w:rPr>
            <w:rFonts w:ascii="Cambria Math" w:hAnsi="Cambria Math"/>
          </w:rPr>
          <m:t>)</m:t>
        </m:r>
      </m:oMath>
      <w:r>
        <w:rPr>
          <w:rFonts w:ascii="Cambria Math" w:hAnsi="Cambria Math"/>
        </w:rPr>
        <w:t xml:space="preserve">    </w:t>
      </w:r>
      <w:r>
        <w:rPr>
          <w:rFonts w:ascii="Cambria Math" w:hAnsi="Cambria Math"/>
        </w:rPr>
        <w:tab/>
      </w:r>
      <w:r>
        <w:rPr>
          <w:rFonts w:ascii="Cambria Math" w:hAnsi="Cambria Math"/>
        </w:rPr>
        <w:tab/>
      </w:r>
      <w:r>
        <w:rPr>
          <w:rFonts w:ascii="Cambria Math" w:hAnsi="Cambria Math"/>
        </w:rPr>
        <w:tab/>
      </w:r>
      <w:r>
        <w:rPr>
          <w:rFonts w:ascii="Cambria Math" w:hAnsi="Cambria Math"/>
        </w:rPr>
        <w:tab/>
        <w:t xml:space="preserve">  </w:t>
      </w:r>
      <w:r w:rsidR="00933AFF">
        <w:rPr>
          <w:rFonts w:ascii="Cambria Math" w:hAnsi="Cambria Math"/>
        </w:rPr>
        <w:t xml:space="preserve">   </w:t>
      </w:r>
      <w:r>
        <w:rPr>
          <w:rFonts w:ascii="Cambria Math" w:hAnsi="Cambria Math"/>
        </w:rPr>
        <w:t xml:space="preserve"> </w:t>
      </w:r>
      <w:r>
        <w:t>(</w:t>
      </w:r>
      <w:r w:rsidR="0074368F">
        <w:t>32</w:t>
      </w:r>
      <w:r>
        <w:t>)</w:t>
      </w:r>
    </w:p>
    <w:p w14:paraId="02F8D166" w14:textId="7321576F" w:rsidR="00AC1BBC" w:rsidRDefault="00AC1BBC" w:rsidP="00AC1BBC">
      <w:pPr>
        <w:pStyle w:val="Caption"/>
      </w:pPr>
      <w:r>
        <w:t xml:space="preserve">Equation </w:t>
      </w:r>
      <w:fldSimple w:instr=" SEQ Equation \* ARABIC ">
        <w:r w:rsidR="00625B87">
          <w:rPr>
            <w:noProof/>
          </w:rPr>
          <w:t>32</w:t>
        </w:r>
      </w:fldSimple>
      <w:r>
        <w:t xml:space="preserve">. </w:t>
      </w:r>
      <w:r w:rsidR="00F9529C">
        <w:t xml:space="preserve">Dynamic </w:t>
      </w:r>
      <w:r>
        <w:t>Bioreactor RPM</w:t>
      </w:r>
    </w:p>
    <w:p w14:paraId="1E85F7FE" w14:textId="77777777" w:rsidR="00AC1BBC" w:rsidRPr="00E45B1B" w:rsidRDefault="00AC1BBC" w:rsidP="00AC1BBC">
      <w:pPr>
        <w:pStyle w:val="Body"/>
        <w:keepNext/>
        <w:ind w:left="2880" w:firstLine="720"/>
      </w:pPr>
      <w:r>
        <w:rPr>
          <w:rFonts w:ascii="Cambria Math" w:hAnsi="Cambria Math"/>
        </w:rPr>
        <w:t xml:space="preserve">                                           </w:t>
      </w:r>
    </w:p>
    <w:p w14:paraId="14879F20" w14:textId="77777777" w:rsidR="00AC1BBC" w:rsidRDefault="00AC1BBC" w:rsidP="00AC1BBC">
      <w:pPr>
        <w:pStyle w:val="Body"/>
      </w:pPr>
      <w:r>
        <w:t>Where:</w:t>
      </w:r>
    </w:p>
    <w:p w14:paraId="31F03C8F" w14:textId="431B27EE" w:rsidR="00AC1BBC" w:rsidRDefault="00B34D02" w:rsidP="00AC1BBC">
      <w:pPr>
        <w:pStyle w:val="Body"/>
      </w:pPr>
      <m:oMath>
        <m:r>
          <w:rPr>
            <w:rFonts w:ascii="Cambria Math" w:hAnsi="Cambria Math"/>
          </w:rPr>
          <m:t>RPM</m:t>
        </m:r>
        <m:d>
          <m:dPr>
            <m:ctrlPr>
              <w:rPr>
                <w:rFonts w:ascii="Cambria Math" w:hAnsi="Cambria Math"/>
                <w:i/>
              </w:rPr>
            </m:ctrlPr>
          </m:dPr>
          <m:e>
            <m:r>
              <w:rPr>
                <w:rFonts w:ascii="Cambria Math" w:hAnsi="Cambria Math"/>
              </w:rPr>
              <m:t>t</m:t>
            </m:r>
          </m:e>
        </m:d>
        <m:r>
          <w:rPr>
            <w:rFonts w:ascii="Cambria Math" w:hAnsi="Cambria Math"/>
          </w:rPr>
          <m:t xml:space="preserve"> = </m:t>
        </m:r>
      </m:oMath>
      <w:r w:rsidR="00AC1BBC">
        <w:t>revolutions per minute</w:t>
      </w:r>
      <w:r w:rsidR="001D3947">
        <w:t xml:space="preserve"> (dynamic)</w:t>
      </w:r>
    </w:p>
    <w:p w14:paraId="684FFAAF" w14:textId="2DDDE0EE" w:rsidR="00AC1BBC" w:rsidRPr="008F2132" w:rsidRDefault="00000000" w:rsidP="00AC1BBC">
      <w:pPr>
        <w:pStyle w:val="Body"/>
        <w:rPr>
          <w:lang w:val="it-IT"/>
        </w:rPr>
      </w:pPr>
      <m:oMath>
        <m:sSub>
          <m:sSubPr>
            <m:ctrlPr>
              <w:rPr>
                <w:rFonts w:ascii="Cambria Math" w:hAnsi="Cambria Math"/>
                <w:i/>
              </w:rPr>
            </m:ctrlPr>
          </m:sSubPr>
          <m:e>
            <m:r>
              <w:rPr>
                <w:rFonts w:ascii="Cambria Math" w:hAnsi="Cambria Math"/>
              </w:rPr>
              <m:t>η</m:t>
            </m:r>
          </m:e>
          <m:sub>
            <m:r>
              <w:rPr>
                <w:rFonts w:ascii="Cambria Math" w:hAnsi="Cambria Math"/>
              </w:rPr>
              <m:t>f</m:t>
            </m:r>
            <m:r>
              <w:rPr>
                <w:rFonts w:ascii="Cambria Math" w:hAnsi="Cambria Math"/>
                <w:lang w:val="it-IT"/>
              </w:rPr>
              <m:t>,</m:t>
            </m:r>
            <m:r>
              <w:rPr>
                <w:rFonts w:ascii="Cambria Math" w:hAnsi="Cambria Math"/>
              </w:rPr>
              <m:t>n</m:t>
            </m:r>
          </m:sub>
        </m:sSub>
        <m:r>
          <w:rPr>
            <w:rFonts w:ascii="Cambria Math" w:hAnsi="Cambria Math"/>
            <w:lang w:val="it-IT"/>
          </w:rPr>
          <m:t>(</m:t>
        </m:r>
        <m:r>
          <w:rPr>
            <w:rFonts w:ascii="Cambria Math" w:hAnsi="Cambria Math"/>
          </w:rPr>
          <m:t>t</m:t>
        </m:r>
        <m:r>
          <w:rPr>
            <w:rFonts w:ascii="Cambria Math" w:hAnsi="Cambria Math"/>
            <w:lang w:val="it-IT"/>
          </w:rPr>
          <m:t xml:space="preserve">)   = </m:t>
        </m:r>
      </m:oMath>
      <w:r w:rsidR="00AC1BBC" w:rsidRPr="008F2132">
        <w:rPr>
          <w:lang w:val="it-IT"/>
        </w:rPr>
        <w:t>centripetal acceleration</w:t>
      </w:r>
    </w:p>
    <w:p w14:paraId="5F510961" w14:textId="05FE8E1F" w:rsidR="00AC1BBC" w:rsidRPr="002B3192" w:rsidRDefault="00AC1BBC" w:rsidP="00AC1BBC">
      <w:pPr>
        <w:pStyle w:val="Body"/>
        <w:rPr>
          <w:rFonts w:ascii="Cambria Math" w:hAnsi="Cambria Math"/>
        </w:rPr>
      </w:pPr>
      <m:oMath>
        <m:r>
          <w:rPr>
            <w:rFonts w:ascii="Cambria Math" w:hAnsi="Cambria Math"/>
          </w:rPr>
          <m:t xml:space="preserve">R             = </m:t>
        </m:r>
      </m:oMath>
      <w:r>
        <w:rPr>
          <w:rFonts w:ascii="Cambria Math" w:hAnsi="Cambria Math"/>
        </w:rPr>
        <w:t>radius of rotation of the particle to the center</w:t>
      </w:r>
    </w:p>
    <w:p w14:paraId="0934CBF0" w14:textId="3ED4B749" w:rsidR="00B34D02" w:rsidRDefault="00B34D02" w:rsidP="00B34D02">
      <w:pPr>
        <w:pStyle w:val="Body"/>
        <w:rPr>
          <w:rFonts w:eastAsiaTheme="minorEastAsia"/>
        </w:rPr>
      </w:pPr>
      <m:oMath>
        <m:r>
          <w:rPr>
            <w:rFonts w:ascii="Cambria Math" w:hAnsi="Cambria Math"/>
          </w:rPr>
          <m:t xml:space="preserve">τ(t)        </m:t>
        </m:r>
        <m:r>
          <w:rPr>
            <w:rFonts w:ascii="Cambria Math" w:eastAsiaTheme="minorEastAsia" w:hAnsi="Cambria Math"/>
          </w:rPr>
          <m:t xml:space="preserve">= </m:t>
        </m:r>
      </m:oMath>
      <w:r>
        <w:rPr>
          <w:rFonts w:eastAsiaTheme="minorEastAsia"/>
        </w:rPr>
        <w:t xml:space="preserve">fluid shear stress </w:t>
      </w:r>
      <w:r w:rsidR="0037364F">
        <w:rPr>
          <w:rFonts w:eastAsiaTheme="minorEastAsia"/>
        </w:rPr>
        <w:t>(dynamic)</w:t>
      </w:r>
    </w:p>
    <w:p w14:paraId="4802F269" w14:textId="356A0697" w:rsidR="006964BF" w:rsidRPr="006964BF" w:rsidRDefault="006964BF" w:rsidP="006964BF">
      <w:pPr>
        <w:spacing w:after="160" w:line="278" w:lineRule="auto"/>
      </w:pPr>
    </w:p>
    <w:p w14:paraId="078487B0" w14:textId="341A7485" w:rsidR="00D66872" w:rsidRDefault="00D66872" w:rsidP="00BE3CED">
      <w:pPr>
        <w:spacing w:after="160" w:line="278" w:lineRule="auto"/>
        <w:rPr>
          <w:b/>
          <w:bCs/>
          <w:sz w:val="32"/>
          <w:szCs w:val="32"/>
        </w:rPr>
      </w:pPr>
      <w:r>
        <w:br w:type="page"/>
      </w:r>
    </w:p>
    <w:p w14:paraId="47D78E04" w14:textId="5FEBF768" w:rsidR="00781DA0" w:rsidRDefault="00AB2908" w:rsidP="00CE6766">
      <w:pPr>
        <w:pStyle w:val="Heading2"/>
        <w:numPr>
          <w:ilvl w:val="1"/>
          <w:numId w:val="13"/>
        </w:numPr>
      </w:pPr>
      <w:bookmarkStart w:id="127" w:name="_Toc210597586"/>
      <w:r>
        <w:lastRenderedPageBreak/>
        <w:t>Numerical Sampling</w:t>
      </w:r>
      <w:bookmarkEnd w:id="127"/>
      <w:r w:rsidR="006B6485">
        <w:t xml:space="preserve"> </w:t>
      </w:r>
    </w:p>
    <w:p w14:paraId="5595C967" w14:textId="77777777" w:rsidR="00077E98" w:rsidRDefault="00077E98" w:rsidP="006B6485">
      <w:pPr>
        <w:pStyle w:val="Body"/>
        <w:ind w:firstLine="0"/>
      </w:pPr>
    </w:p>
    <w:p w14:paraId="1AF04695" w14:textId="7B9A02CD" w:rsidR="00F666DB" w:rsidRPr="00F92993" w:rsidRDefault="00F3705A" w:rsidP="005B2BFF">
      <w:pPr>
        <w:pStyle w:val="Body"/>
        <w:rPr>
          <w:color w:val="000000" w:themeColor="text1"/>
        </w:rPr>
      </w:pPr>
      <w:r>
        <w:t xml:space="preserve">Numerical sampling shall be employed to validate the equations extracted in the </w:t>
      </w:r>
      <w:r w:rsidRPr="00CE69AC">
        <w:rPr>
          <w:u w:val="single"/>
        </w:rPr>
        <w:t>Calculations</w:t>
      </w:r>
      <w:r>
        <w:t xml:space="preserve"> section. However, before calculating theoretically, </w:t>
      </w:r>
      <w:r w:rsidR="00CE69AC">
        <w:t>it is necessary to discuss the basis for the assumption</w:t>
      </w:r>
      <w:r>
        <w:t xml:space="preserve"> to validate the results. RPM values from 0 rpm to 1300 rpm are expected</w:t>
      </w:r>
      <w:r w:rsidRPr="003C0380">
        <w:rPr>
          <w:color w:val="000000" w:themeColor="text1"/>
        </w:rPr>
        <w:t xml:space="preserve"> [</w:t>
      </w:r>
      <w:hyperlink r:id="rId189" w:history="1">
        <w:r w:rsidR="00135A6E">
          <w:rPr>
            <w:rStyle w:val="Hyperlink"/>
            <w:color w:val="000000" w:themeColor="text1"/>
          </w:rPr>
          <w:t>105</w:t>
        </w:r>
      </w:hyperlink>
      <w:r w:rsidRPr="003C0380">
        <w:rPr>
          <w:color w:val="000000" w:themeColor="text1"/>
        </w:rPr>
        <w:t xml:space="preserve">]. An rpm of 1300 is anticipated to be extreme, with a </w:t>
      </w:r>
      <w:r w:rsidRPr="00F92993">
        <w:rPr>
          <w:color w:val="000000" w:themeColor="text1"/>
        </w:rPr>
        <w:t xml:space="preserve">maximum exposure duration of 10 minutes to cells </w:t>
      </w:r>
      <w:r w:rsidR="005B2BFF" w:rsidRPr="00F92993">
        <w:rPr>
          <w:color w:val="000000" w:themeColor="text1"/>
        </w:rPr>
        <w:t>before</w:t>
      </w:r>
      <w:r w:rsidRPr="00F92993">
        <w:rPr>
          <w:color w:val="000000" w:themeColor="text1"/>
        </w:rPr>
        <w:t xml:space="preserve"> their death [</w:t>
      </w:r>
      <w:hyperlink r:id="rId190" w:history="1">
        <w:r w:rsidR="007C3253">
          <w:rPr>
            <w:rStyle w:val="Hyperlink"/>
            <w:color w:val="000000" w:themeColor="text1"/>
          </w:rPr>
          <w:t>105</w:t>
        </w:r>
      </w:hyperlink>
      <w:r w:rsidRPr="00F92993">
        <w:rPr>
          <w:color w:val="000000" w:themeColor="text1"/>
        </w:rPr>
        <w:t xml:space="preserve">]. </w:t>
      </w:r>
      <w:r w:rsidR="00C117FA" w:rsidRPr="00F92993">
        <w:rPr>
          <w:color w:val="000000" w:themeColor="text1"/>
        </w:rPr>
        <w:t xml:space="preserve">As for </w:t>
      </w:r>
      <m:oMath>
        <m:sSub>
          <m:sSubPr>
            <m:ctrlPr>
              <w:rPr>
                <w:rFonts w:ascii="Cambria Math" w:hAnsi="Cambria Math"/>
                <w:i/>
                <w:color w:val="000000" w:themeColor="text1"/>
              </w:rPr>
            </m:ctrlPr>
          </m:sSubPr>
          <m:e>
            <m:r>
              <w:rPr>
                <w:rFonts w:ascii="Cambria Math" w:hAnsi="Cambria Math"/>
                <w:color w:val="000000" w:themeColor="text1"/>
              </w:rPr>
              <m:t>Re</m:t>
            </m:r>
          </m:e>
          <m:sub>
            <m:r>
              <w:rPr>
                <w:rFonts w:ascii="Cambria Math" w:hAnsi="Cambria Math"/>
                <w:color w:val="000000" w:themeColor="text1"/>
              </w:rPr>
              <m:t>p</m:t>
            </m:r>
          </m:sub>
        </m:sSub>
      </m:oMath>
      <w:r w:rsidR="00C117FA" w:rsidRPr="00F92993">
        <w:rPr>
          <w:color w:val="000000" w:themeColor="text1"/>
        </w:rPr>
        <w:t xml:space="preserve"> being </w:t>
      </w:r>
      <w:r w:rsidR="007C3253">
        <w:rPr>
          <w:color w:val="000000" w:themeColor="text1"/>
        </w:rPr>
        <w:t>2,000</w:t>
      </w:r>
      <w:r w:rsidR="00C117FA" w:rsidRPr="00F92993">
        <w:rPr>
          <w:color w:val="000000" w:themeColor="text1"/>
        </w:rPr>
        <w:t>, there is a high possibility of cells flowing in laminar flow</w:t>
      </w:r>
      <w:r w:rsidR="00ED13B0" w:rsidRPr="00F92993">
        <w:rPr>
          <w:color w:val="000000" w:themeColor="text1"/>
        </w:rPr>
        <w:t>, such as endothelial cells in blood flow</w:t>
      </w:r>
      <w:r w:rsidR="00C117FA" w:rsidRPr="00F92993">
        <w:rPr>
          <w:color w:val="000000" w:themeColor="text1"/>
        </w:rPr>
        <w:t xml:space="preserve"> [</w:t>
      </w:r>
      <w:hyperlink r:id="rId191" w:history="1">
        <w:r w:rsidR="007C3253">
          <w:rPr>
            <w:rStyle w:val="Hyperlink"/>
            <w:color w:val="000000" w:themeColor="text1"/>
          </w:rPr>
          <w:t>106</w:t>
        </w:r>
      </w:hyperlink>
      <w:r w:rsidR="00C117FA" w:rsidRPr="00F92993">
        <w:rPr>
          <w:color w:val="000000" w:themeColor="text1"/>
        </w:rPr>
        <w:t>]</w:t>
      </w:r>
      <w:r w:rsidR="00ED13B0" w:rsidRPr="00F92993">
        <w:rPr>
          <w:color w:val="000000" w:themeColor="text1"/>
        </w:rPr>
        <w:t>[</w:t>
      </w:r>
      <w:hyperlink r:id="rId192" w:history="1">
        <w:r w:rsidR="007C3253">
          <w:rPr>
            <w:rStyle w:val="Hyperlink"/>
            <w:color w:val="000000" w:themeColor="text1"/>
          </w:rPr>
          <w:t>107</w:t>
        </w:r>
      </w:hyperlink>
      <w:r w:rsidR="00ED13B0" w:rsidRPr="00F92993">
        <w:rPr>
          <w:color w:val="000000" w:themeColor="text1"/>
        </w:rPr>
        <w:t>]</w:t>
      </w:r>
      <w:r w:rsidR="00C117FA" w:rsidRPr="00F92993">
        <w:rPr>
          <w:color w:val="000000" w:themeColor="text1"/>
        </w:rPr>
        <w:t xml:space="preserve">. </w:t>
      </w:r>
    </w:p>
    <w:p w14:paraId="445AF87A" w14:textId="77777777" w:rsidR="009C4D5C" w:rsidRPr="00F92993" w:rsidRDefault="009C4D5C" w:rsidP="005B2BFF">
      <w:pPr>
        <w:pStyle w:val="Body"/>
        <w:rPr>
          <w:color w:val="000000" w:themeColor="text1"/>
        </w:rPr>
      </w:pPr>
    </w:p>
    <w:p w14:paraId="169AE446" w14:textId="28811BB7" w:rsidR="00676EAA" w:rsidRPr="00F92993" w:rsidRDefault="00543938" w:rsidP="005B2BFF">
      <w:pPr>
        <w:pStyle w:val="Body"/>
        <w:rPr>
          <w:color w:val="000000" w:themeColor="text1"/>
        </w:rPr>
      </w:pPr>
      <w:r w:rsidRPr="00F92993">
        <w:rPr>
          <w:color w:val="000000" w:themeColor="text1"/>
        </w:rPr>
        <w:t>Given that osteoblasts are the most frequently used cells for the validation of partial gravity in culture systems, the particle considered within the system would be an osteoblast cell [</w:t>
      </w:r>
      <w:hyperlink r:id="rId193" w:history="1">
        <w:r w:rsidR="007C3253">
          <w:rPr>
            <w:rStyle w:val="Hyperlink"/>
            <w:color w:val="000000" w:themeColor="text1"/>
          </w:rPr>
          <w:t>108</w:t>
        </w:r>
      </w:hyperlink>
      <w:r w:rsidRPr="00F92993">
        <w:rPr>
          <w:color w:val="000000" w:themeColor="text1"/>
        </w:rPr>
        <w:t>][</w:t>
      </w:r>
      <w:hyperlink r:id="rId194" w:history="1">
        <w:r w:rsidR="007C3253">
          <w:rPr>
            <w:rStyle w:val="Hyperlink"/>
            <w:color w:val="000000" w:themeColor="text1"/>
          </w:rPr>
          <w:t>109</w:t>
        </w:r>
      </w:hyperlink>
      <w:r w:rsidRPr="00F92993">
        <w:rPr>
          <w:color w:val="000000" w:themeColor="text1"/>
        </w:rPr>
        <w:t xml:space="preserve">]. As this represents first-order numerical sampling, cell-to-cell interactions have not yet been incorporated into the model. Consequently, it will be assumed that the cells do not interact with one another. </w:t>
      </w:r>
    </w:p>
    <w:p w14:paraId="7F6871DE" w14:textId="77777777" w:rsidR="00740503" w:rsidRPr="00F92993" w:rsidRDefault="00740503" w:rsidP="005B2BFF">
      <w:pPr>
        <w:pStyle w:val="Body"/>
        <w:rPr>
          <w:color w:val="000000" w:themeColor="text1"/>
        </w:rPr>
      </w:pPr>
    </w:p>
    <w:p w14:paraId="50914E1A" w14:textId="6B91D88B" w:rsidR="00B4624B" w:rsidRPr="00F92993" w:rsidRDefault="002D0F74" w:rsidP="002D0F74">
      <w:pPr>
        <w:pStyle w:val="Body"/>
        <w:rPr>
          <w:color w:val="000000" w:themeColor="text1"/>
        </w:rPr>
      </w:pPr>
      <w:r w:rsidRPr="00F92993">
        <w:rPr>
          <w:color w:val="000000" w:themeColor="text1"/>
        </w:rPr>
        <w:t>The osteoblasts possess a diameter ranging from 20 to 50 micrometers [</w:t>
      </w:r>
      <w:hyperlink r:id="rId195" w:history="1">
        <w:r w:rsidR="00CC20AC">
          <w:rPr>
            <w:rStyle w:val="Hyperlink"/>
            <w:color w:val="000000" w:themeColor="text1"/>
          </w:rPr>
          <w:t>110</w:t>
        </w:r>
      </w:hyperlink>
      <w:r w:rsidRPr="00F92993">
        <w:rPr>
          <w:color w:val="000000" w:themeColor="text1"/>
        </w:rPr>
        <w:t xml:space="preserve">]. Considering that cellular water content varies between 60% and 80%, the cell density marginally exceeds that of water, which is estimated at approximately 1.050 </w:t>
      </w:r>
      <m:oMath>
        <m:f>
          <m:fPr>
            <m:ctrlPr>
              <w:rPr>
                <w:rFonts w:ascii="Cambria Math" w:hAnsi="Cambria Math"/>
                <w:i/>
                <w:color w:val="000000" w:themeColor="text1"/>
              </w:rPr>
            </m:ctrlPr>
          </m:fPr>
          <m:num>
            <m:r>
              <w:rPr>
                <w:rFonts w:ascii="Cambria Math" w:hAnsi="Cambria Math"/>
                <w:color w:val="000000" w:themeColor="text1"/>
              </w:rPr>
              <m:t>g</m:t>
            </m:r>
          </m:num>
          <m:den>
            <m:sSup>
              <m:sSupPr>
                <m:ctrlPr>
                  <w:rPr>
                    <w:rFonts w:ascii="Cambria Math" w:hAnsi="Cambria Math"/>
                    <w:i/>
                    <w:color w:val="000000" w:themeColor="text1"/>
                  </w:rPr>
                </m:ctrlPr>
              </m:sSupPr>
              <m:e>
                <m:r>
                  <w:rPr>
                    <w:rFonts w:ascii="Cambria Math" w:hAnsi="Cambria Math"/>
                    <w:color w:val="000000" w:themeColor="text1"/>
                  </w:rPr>
                  <m:t>cm</m:t>
                </m:r>
              </m:e>
              <m:sup>
                <m:r>
                  <w:rPr>
                    <w:rFonts w:ascii="Cambria Math" w:hAnsi="Cambria Math"/>
                    <w:color w:val="000000" w:themeColor="text1"/>
                  </w:rPr>
                  <m:t>3</m:t>
                </m:r>
              </m:sup>
            </m:sSup>
          </m:den>
        </m:f>
        <m:r>
          <w:rPr>
            <w:rFonts w:ascii="Cambria Math" w:hAnsi="Cambria Math"/>
            <w:color w:val="000000" w:themeColor="text1"/>
          </w:rPr>
          <m:t xml:space="preserve"> </m:t>
        </m:r>
      </m:oMath>
      <w:r w:rsidRPr="00F92993">
        <w:rPr>
          <w:color w:val="000000" w:themeColor="text1"/>
        </w:rPr>
        <w:t xml:space="preserve"> [</w:t>
      </w:r>
      <w:hyperlink r:id="rId196" w:history="1">
        <w:r w:rsidR="00CC20AC">
          <w:rPr>
            <w:rStyle w:val="Hyperlink"/>
            <w:color w:val="000000" w:themeColor="text1"/>
          </w:rPr>
          <w:t>111</w:t>
        </w:r>
      </w:hyperlink>
      <w:r w:rsidRPr="00F92993">
        <w:rPr>
          <w:color w:val="000000" w:themeColor="text1"/>
        </w:rPr>
        <w:t xml:space="preserve">]. Since the cells are predominantly cultured in Dulbecco's Modified Eagle Medium (DMEM) supplemented with 5% fetal bovine serum (FBS), the density is </w:t>
      </w:r>
      <m:oMath>
        <m:r>
          <w:rPr>
            <w:rFonts w:ascii="Cambria Math" w:hAnsi="Cambria Math"/>
            <w:color w:val="000000" w:themeColor="text1"/>
          </w:rPr>
          <m:t xml:space="preserve">1.005 </m:t>
        </m:r>
        <m:f>
          <m:fPr>
            <m:ctrlPr>
              <w:rPr>
                <w:rFonts w:ascii="Cambria Math" w:hAnsi="Cambria Math"/>
                <w:i/>
                <w:color w:val="000000" w:themeColor="text1"/>
              </w:rPr>
            </m:ctrlPr>
          </m:fPr>
          <m:num>
            <m:r>
              <w:rPr>
                <w:rFonts w:ascii="Cambria Math" w:hAnsi="Cambria Math"/>
                <w:color w:val="000000" w:themeColor="text1"/>
              </w:rPr>
              <m:t>g</m:t>
            </m:r>
          </m:num>
          <m:den>
            <m:sSup>
              <m:sSupPr>
                <m:ctrlPr>
                  <w:rPr>
                    <w:rFonts w:ascii="Cambria Math" w:hAnsi="Cambria Math"/>
                    <w:i/>
                    <w:color w:val="000000" w:themeColor="text1"/>
                  </w:rPr>
                </m:ctrlPr>
              </m:sSupPr>
              <m:e>
                <m:r>
                  <w:rPr>
                    <w:rFonts w:ascii="Cambria Math" w:hAnsi="Cambria Math"/>
                    <w:color w:val="000000" w:themeColor="text1"/>
                  </w:rPr>
                  <m:t>cm</m:t>
                </m:r>
              </m:e>
              <m:sup>
                <m:r>
                  <w:rPr>
                    <w:rFonts w:ascii="Cambria Math" w:hAnsi="Cambria Math"/>
                    <w:color w:val="000000" w:themeColor="text1"/>
                  </w:rPr>
                  <m:t>3</m:t>
                </m:r>
              </m:sup>
            </m:sSup>
          </m:den>
        </m:f>
      </m:oMath>
      <w:r w:rsidRPr="00F92993">
        <w:rPr>
          <w:color w:val="000000" w:themeColor="text1"/>
        </w:rPr>
        <w:t xml:space="preserve"> , and the viscosity is characterized as </w:t>
      </w:r>
      <m:oMath>
        <m:r>
          <w:rPr>
            <w:rFonts w:ascii="Cambria Math" w:hAnsi="Cambria Math"/>
            <w:color w:val="000000" w:themeColor="text1"/>
          </w:rPr>
          <m:t>0.862mPa.s</m:t>
        </m:r>
      </m:oMath>
      <w:r w:rsidRPr="00F92993">
        <w:rPr>
          <w:color w:val="000000" w:themeColor="text1"/>
        </w:rPr>
        <w:t xml:space="preserve"> </w:t>
      </w:r>
      <w:r w:rsidR="00D129A7" w:rsidRPr="00F92993">
        <w:rPr>
          <w:color w:val="000000" w:themeColor="text1"/>
        </w:rPr>
        <w:t>[</w:t>
      </w:r>
      <w:hyperlink r:id="rId197" w:history="1">
        <w:r w:rsidR="00CC20AC">
          <w:rPr>
            <w:rStyle w:val="Hyperlink"/>
            <w:color w:val="000000" w:themeColor="text1"/>
          </w:rPr>
          <w:t>112</w:t>
        </w:r>
      </w:hyperlink>
      <w:r w:rsidR="00D129A7" w:rsidRPr="00F92993">
        <w:rPr>
          <w:color w:val="000000" w:themeColor="text1"/>
        </w:rPr>
        <w:t>]</w:t>
      </w:r>
      <w:r w:rsidR="00B93497" w:rsidRPr="00F92993">
        <w:rPr>
          <w:color w:val="000000" w:themeColor="text1"/>
        </w:rPr>
        <w:t>[</w:t>
      </w:r>
      <w:hyperlink r:id="rId198" w:history="1">
        <w:r w:rsidR="00CC20AC">
          <w:rPr>
            <w:rStyle w:val="Hyperlink"/>
            <w:color w:val="000000" w:themeColor="text1"/>
          </w:rPr>
          <w:t>113</w:t>
        </w:r>
      </w:hyperlink>
      <w:r w:rsidR="00B93497" w:rsidRPr="00F92993">
        <w:rPr>
          <w:color w:val="000000" w:themeColor="text1"/>
        </w:rPr>
        <w:t>].</w:t>
      </w:r>
      <w:r w:rsidR="00E2013B" w:rsidRPr="00F92993">
        <w:rPr>
          <w:color w:val="000000" w:themeColor="text1"/>
        </w:rPr>
        <w:t xml:space="preserve"> </w:t>
      </w:r>
    </w:p>
    <w:p w14:paraId="372949DA" w14:textId="77777777" w:rsidR="002D0F74" w:rsidRDefault="002D0F74" w:rsidP="009B27D3">
      <w:pPr>
        <w:pStyle w:val="Body"/>
        <w:ind w:firstLine="0"/>
      </w:pPr>
    </w:p>
    <w:p w14:paraId="6B2FE996" w14:textId="2EF18FDD" w:rsidR="002D0F74" w:rsidRDefault="00097EB1" w:rsidP="002D0F74">
      <w:pPr>
        <w:pStyle w:val="Body"/>
      </w:pPr>
      <w:r>
        <w:t xml:space="preserve">Consequently, numerical values could be determined. Given the presence of multiple variables, a code (refer to </w:t>
      </w:r>
      <w:r w:rsidRPr="00097EB1">
        <w:rPr>
          <w:u w:val="single"/>
        </w:rPr>
        <w:t>Supplementary Code S 1</w:t>
      </w:r>
      <w:r>
        <w:t xml:space="preserve">) was employed to obtain the results. As mentioned above, there were three different methods used to calculate the RPM and the angle needed to achieve the desired gravity. From the calculations, some imaginary values appeared in certain portions, indicating that it would not be realistic to attain the intended gravity in this specific location. Additionally, due to the balancing of the vectors, some positions resulted in high RPM values. However, to ensure that the particles (specifically the cells) are not harmed by the motion caused by rotation, we will use the lowest RPM and angle pair for each intended gravity, as shown in </w:t>
      </w:r>
      <w:r w:rsidRPr="00097EB1">
        <w:rPr>
          <w:u w:val="single"/>
        </w:rPr>
        <w:t>Table 5</w:t>
      </w:r>
      <w:r>
        <w:t xml:space="preserve">. </w:t>
      </w:r>
    </w:p>
    <w:p w14:paraId="1416FCE2" w14:textId="542943AD" w:rsidR="00034718" w:rsidRDefault="00034718" w:rsidP="002D0F74">
      <w:pPr>
        <w:pStyle w:val="Body"/>
      </w:pPr>
    </w:p>
    <w:p w14:paraId="53A0CF02" w14:textId="1D71BF8D" w:rsidR="00433AFA" w:rsidRDefault="00433AFA" w:rsidP="00433AFA">
      <w:pPr>
        <w:pStyle w:val="Caption"/>
      </w:pPr>
      <w:bookmarkStart w:id="128" w:name="_Toc210597631"/>
      <w:r>
        <w:t xml:space="preserve">Table </w:t>
      </w:r>
      <w:fldSimple w:instr=" SEQ Table \* ARABIC ">
        <w:r w:rsidR="00625B87">
          <w:rPr>
            <w:noProof/>
          </w:rPr>
          <w:t>5</w:t>
        </w:r>
      </w:fldSimple>
      <w:r>
        <w:t xml:space="preserve">. </w:t>
      </w:r>
      <w:r w:rsidRPr="00D70A10">
        <w:t xml:space="preserve">Numerical Values of </w:t>
      </w:r>
      <w:r w:rsidR="00A05A14">
        <w:t>Initial RPM and Angle Values</w:t>
      </w:r>
      <w:bookmarkEnd w:id="128"/>
    </w:p>
    <w:p w14:paraId="75F48299" w14:textId="77777777" w:rsidR="000D5E6F" w:rsidRDefault="000D5E6F" w:rsidP="000D5E6F"/>
    <w:p w14:paraId="694093E0" w14:textId="77777777" w:rsidR="000D5E6F" w:rsidRPr="000D5E6F" w:rsidRDefault="000D5E6F" w:rsidP="000D5E6F"/>
    <w:tbl>
      <w:tblPr>
        <w:tblStyle w:val="TableGrid"/>
        <w:tblW w:w="0" w:type="auto"/>
        <w:jc w:val="center"/>
        <w:tblLook w:val="04A0" w:firstRow="1" w:lastRow="0" w:firstColumn="1" w:lastColumn="0" w:noHBand="0" w:noVBand="1"/>
      </w:tblPr>
      <w:tblGrid>
        <w:gridCol w:w="1257"/>
        <w:gridCol w:w="1819"/>
        <w:gridCol w:w="1195"/>
      </w:tblGrid>
      <w:tr w:rsidR="00DE6824" w14:paraId="64AEBDFD" w14:textId="0420AA89" w:rsidTr="00A82085">
        <w:trPr>
          <w:jc w:val="center"/>
        </w:trPr>
        <w:tc>
          <w:tcPr>
            <w:tcW w:w="0" w:type="auto"/>
          </w:tcPr>
          <w:p w14:paraId="4BE89C4C" w14:textId="1F1C857C" w:rsidR="00DE6824" w:rsidRPr="00C405FE" w:rsidRDefault="00DE6824" w:rsidP="00A82085">
            <w:pPr>
              <w:pStyle w:val="Body"/>
              <w:ind w:firstLine="0"/>
              <w:jc w:val="center"/>
            </w:pPr>
            <w:r>
              <w:t>Gravity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t>)</w:t>
            </w:r>
          </w:p>
        </w:tc>
        <w:tc>
          <w:tcPr>
            <w:tcW w:w="0" w:type="auto"/>
          </w:tcPr>
          <w:p w14:paraId="35C0E64D" w14:textId="6E905E55" w:rsidR="00DE6824" w:rsidRDefault="00DE6824" w:rsidP="00A82085">
            <w:pPr>
              <w:pStyle w:val="Body"/>
              <w:ind w:firstLine="0"/>
              <w:jc w:val="center"/>
            </w:pPr>
            <w:r>
              <w:t>Inclined Angle (°)</w:t>
            </w:r>
          </w:p>
        </w:tc>
        <w:tc>
          <w:tcPr>
            <w:tcW w:w="0" w:type="auto"/>
          </w:tcPr>
          <w:p w14:paraId="5C977A54" w14:textId="0C2738AC" w:rsidR="00DE6824" w:rsidRDefault="00DE6824" w:rsidP="00A82085">
            <w:pPr>
              <w:pStyle w:val="Body"/>
              <w:ind w:firstLine="0"/>
              <w:jc w:val="center"/>
            </w:pPr>
            <w:r>
              <w:t>RPM (</w:t>
            </w:r>
            <m:oMath>
              <m:f>
                <m:fPr>
                  <m:ctrlPr>
                    <w:rPr>
                      <w:rFonts w:ascii="Cambria Math" w:hAnsi="Cambria Math"/>
                      <w:i/>
                    </w:rPr>
                  </m:ctrlPr>
                </m:fPr>
                <m:num>
                  <m:r>
                    <w:rPr>
                      <w:rFonts w:ascii="Cambria Math" w:hAnsi="Cambria Math"/>
                    </w:rPr>
                    <m:t>rev</m:t>
                  </m:r>
                </m:num>
                <m:den>
                  <m:r>
                    <w:rPr>
                      <w:rFonts w:ascii="Cambria Math" w:hAnsi="Cambria Math"/>
                    </w:rPr>
                    <m:t>min</m:t>
                  </m:r>
                </m:den>
              </m:f>
            </m:oMath>
            <w:r>
              <w:t>)</w:t>
            </w:r>
          </w:p>
        </w:tc>
      </w:tr>
      <w:tr w:rsidR="00DE6824" w14:paraId="6AE08625" w14:textId="38148406" w:rsidTr="00A82085">
        <w:trPr>
          <w:jc w:val="center"/>
        </w:trPr>
        <w:tc>
          <w:tcPr>
            <w:tcW w:w="0" w:type="auto"/>
          </w:tcPr>
          <w:p w14:paraId="74156016" w14:textId="3A27A8FB" w:rsidR="00DE6824" w:rsidRPr="00471800" w:rsidRDefault="00471800" w:rsidP="00A82085">
            <w:pPr>
              <w:pStyle w:val="Body"/>
              <w:ind w:firstLine="0"/>
              <w:jc w:val="center"/>
              <w:rPr>
                <w:sz w:val="20"/>
                <w:szCs w:val="20"/>
              </w:rPr>
            </w:pPr>
            <m:oMathPara>
              <m:oMath>
                <m:r>
                  <w:rPr>
                    <w:rFonts w:ascii="Cambria Math" w:hAnsi="Cambria Math"/>
                    <w:noProof/>
                    <w:sz w:val="20"/>
                    <w:szCs w:val="20"/>
                  </w:rPr>
                  <m:t>1</m:t>
                </m:r>
                <m:r>
                  <w:rPr>
                    <w:rFonts w:ascii="Cambria Math" w:hAnsi="Cambria Math"/>
                    <w:sz w:val="20"/>
                    <w:szCs w:val="20"/>
                  </w:rPr>
                  <m:t>G</m:t>
                </m:r>
              </m:oMath>
            </m:oMathPara>
          </w:p>
        </w:tc>
        <w:tc>
          <w:tcPr>
            <w:tcW w:w="0" w:type="auto"/>
          </w:tcPr>
          <w:p w14:paraId="7314272C" w14:textId="03B26A71" w:rsidR="00DE6824" w:rsidRPr="00533B49" w:rsidRDefault="00A82085" w:rsidP="00A82085">
            <w:pPr>
              <w:pStyle w:val="Body"/>
              <w:ind w:firstLine="0"/>
              <w:jc w:val="center"/>
              <w:rPr>
                <w:sz w:val="20"/>
                <w:szCs w:val="20"/>
              </w:rPr>
            </w:pPr>
            <w:r>
              <w:t>90</w:t>
            </w:r>
            <w:r w:rsidR="00DE6824">
              <w:t>°</w:t>
            </w:r>
          </w:p>
        </w:tc>
        <w:tc>
          <w:tcPr>
            <w:tcW w:w="0" w:type="auto"/>
          </w:tcPr>
          <w:p w14:paraId="40590ADD" w14:textId="57877E4A" w:rsidR="00DE6824" w:rsidRPr="00533B49" w:rsidRDefault="00D24D33" w:rsidP="00A82085">
            <w:pPr>
              <w:pStyle w:val="Body"/>
              <w:ind w:firstLine="0"/>
              <w:jc w:val="center"/>
              <w:rPr>
                <w:sz w:val="20"/>
                <w:szCs w:val="20"/>
              </w:rPr>
            </w:pPr>
            <w:r>
              <w:rPr>
                <w:sz w:val="20"/>
                <w:szCs w:val="20"/>
              </w:rPr>
              <w:t>5</w:t>
            </w:r>
          </w:p>
        </w:tc>
      </w:tr>
      <w:tr w:rsidR="00DE6824" w14:paraId="273B2E92" w14:textId="3FD32952" w:rsidTr="00A82085">
        <w:trPr>
          <w:jc w:val="center"/>
        </w:trPr>
        <w:tc>
          <w:tcPr>
            <w:tcW w:w="0" w:type="auto"/>
          </w:tcPr>
          <w:p w14:paraId="1EBB7212" w14:textId="1FE243FD" w:rsidR="00DE6824" w:rsidRPr="00471800" w:rsidRDefault="00000000" w:rsidP="00A82085">
            <w:pPr>
              <w:pStyle w:val="Body"/>
              <w:ind w:firstLine="0"/>
              <w:jc w:val="center"/>
              <w:rPr>
                <w:sz w:val="20"/>
                <w:szCs w:val="20"/>
              </w:rPr>
            </w:pPr>
            <m:oMathPara>
              <m:oMath>
                <m:f>
                  <m:fPr>
                    <m:ctrlPr>
                      <w:rPr>
                        <w:rFonts w:ascii="Cambria Math" w:hAnsi="Cambria Math"/>
                        <w:i/>
                        <w:noProof/>
                        <w:sz w:val="20"/>
                        <w:szCs w:val="20"/>
                      </w:rPr>
                    </m:ctrlPr>
                  </m:fPr>
                  <m:num>
                    <m:r>
                      <w:rPr>
                        <w:rFonts w:ascii="Cambria Math" w:hAnsi="Cambria Math"/>
                        <w:noProof/>
                        <w:sz w:val="20"/>
                        <w:szCs w:val="20"/>
                      </w:rPr>
                      <m:t>3</m:t>
                    </m:r>
                  </m:num>
                  <m:den>
                    <m:r>
                      <w:rPr>
                        <w:rFonts w:ascii="Cambria Math" w:hAnsi="Cambria Math"/>
                        <w:noProof/>
                        <w:sz w:val="20"/>
                        <w:szCs w:val="20"/>
                      </w:rPr>
                      <m:t>8</m:t>
                    </m:r>
                  </m:den>
                </m:f>
                <m:r>
                  <w:rPr>
                    <w:rFonts w:ascii="Cambria Math" w:hAnsi="Cambria Math"/>
                    <w:sz w:val="20"/>
                    <w:szCs w:val="20"/>
                  </w:rPr>
                  <m:t>G</m:t>
                </m:r>
              </m:oMath>
            </m:oMathPara>
          </w:p>
        </w:tc>
        <w:tc>
          <w:tcPr>
            <w:tcW w:w="0" w:type="auto"/>
          </w:tcPr>
          <w:p w14:paraId="1813EA3E" w14:textId="401F80CC" w:rsidR="00DE6824" w:rsidRPr="00533B49" w:rsidRDefault="00271483" w:rsidP="00A82085">
            <w:pPr>
              <w:pStyle w:val="Body"/>
              <w:ind w:firstLine="0"/>
              <w:jc w:val="center"/>
              <w:rPr>
                <w:sz w:val="20"/>
                <w:szCs w:val="20"/>
              </w:rPr>
            </w:pPr>
            <w:r>
              <w:t>86</w:t>
            </w:r>
            <w:r w:rsidR="00953D01">
              <w:t>°</w:t>
            </w:r>
            <w:r>
              <w:t xml:space="preserve"> </w:t>
            </w:r>
          </w:p>
        </w:tc>
        <w:tc>
          <w:tcPr>
            <w:tcW w:w="0" w:type="auto"/>
          </w:tcPr>
          <w:p w14:paraId="6EB512A5" w14:textId="739CB8F5" w:rsidR="00DE6824" w:rsidRPr="00533B49" w:rsidRDefault="00271483" w:rsidP="00A82085">
            <w:pPr>
              <w:pStyle w:val="Body"/>
              <w:ind w:firstLine="0"/>
              <w:jc w:val="center"/>
              <w:rPr>
                <w:sz w:val="20"/>
                <w:szCs w:val="20"/>
              </w:rPr>
            </w:pPr>
            <w:r>
              <w:rPr>
                <w:sz w:val="20"/>
                <w:szCs w:val="20"/>
              </w:rPr>
              <w:t>49.9</w:t>
            </w:r>
          </w:p>
        </w:tc>
      </w:tr>
      <w:tr w:rsidR="00DE6824" w14:paraId="2A10DA01" w14:textId="7096E433" w:rsidTr="00A82085">
        <w:trPr>
          <w:jc w:val="center"/>
        </w:trPr>
        <w:tc>
          <w:tcPr>
            <w:tcW w:w="0" w:type="auto"/>
          </w:tcPr>
          <w:p w14:paraId="24764EB6" w14:textId="13F742EB" w:rsidR="00DE6824" w:rsidRPr="00471800" w:rsidRDefault="00000000" w:rsidP="00A82085">
            <w:pPr>
              <w:pStyle w:val="Body"/>
              <w:ind w:firstLine="0"/>
              <w:jc w:val="center"/>
              <w:rPr>
                <w:sz w:val="20"/>
                <w:szCs w:val="20"/>
              </w:rPr>
            </w:pPr>
            <m:oMathPara>
              <m:oMath>
                <m:f>
                  <m:fPr>
                    <m:ctrlPr>
                      <w:rPr>
                        <w:rFonts w:ascii="Cambria Math" w:hAnsi="Cambria Math"/>
                        <w:i/>
                        <w:noProof/>
                        <w:sz w:val="20"/>
                        <w:szCs w:val="20"/>
                      </w:rPr>
                    </m:ctrlPr>
                  </m:fPr>
                  <m:num>
                    <m:r>
                      <w:rPr>
                        <w:rFonts w:ascii="Cambria Math" w:hAnsi="Cambria Math"/>
                        <w:noProof/>
                        <w:sz w:val="20"/>
                        <w:szCs w:val="20"/>
                      </w:rPr>
                      <m:t>1</m:t>
                    </m:r>
                  </m:num>
                  <m:den>
                    <m:r>
                      <w:rPr>
                        <w:rFonts w:ascii="Cambria Math" w:hAnsi="Cambria Math"/>
                        <w:noProof/>
                        <w:sz w:val="20"/>
                        <w:szCs w:val="20"/>
                      </w:rPr>
                      <m:t>6</m:t>
                    </m:r>
                  </m:den>
                </m:f>
                <m:r>
                  <w:rPr>
                    <w:rFonts w:ascii="Cambria Math" w:hAnsi="Cambria Math"/>
                    <w:sz w:val="20"/>
                    <w:szCs w:val="20"/>
                  </w:rPr>
                  <m:t>G</m:t>
                </m:r>
              </m:oMath>
            </m:oMathPara>
          </w:p>
        </w:tc>
        <w:tc>
          <w:tcPr>
            <w:tcW w:w="0" w:type="auto"/>
          </w:tcPr>
          <w:p w14:paraId="69B67461" w14:textId="02C78B1A" w:rsidR="00DE6824" w:rsidRPr="00533B49" w:rsidRDefault="00F3062B" w:rsidP="00A82085">
            <w:pPr>
              <w:pStyle w:val="Body"/>
              <w:ind w:firstLine="0"/>
              <w:jc w:val="center"/>
              <w:rPr>
                <w:sz w:val="20"/>
                <w:szCs w:val="20"/>
              </w:rPr>
            </w:pPr>
            <w:r>
              <w:t>8</w:t>
            </w:r>
            <w:r w:rsidR="00A21DE5">
              <w:t>8</w:t>
            </w:r>
            <w:r>
              <w:t>°</w:t>
            </w:r>
          </w:p>
        </w:tc>
        <w:tc>
          <w:tcPr>
            <w:tcW w:w="0" w:type="auto"/>
          </w:tcPr>
          <w:p w14:paraId="62915D20" w14:textId="159B70D1" w:rsidR="00DE6824" w:rsidRPr="00533B49" w:rsidRDefault="00A21DE5" w:rsidP="00A82085">
            <w:pPr>
              <w:pStyle w:val="Body"/>
              <w:ind w:firstLine="0"/>
              <w:jc w:val="center"/>
              <w:rPr>
                <w:sz w:val="20"/>
                <w:szCs w:val="20"/>
              </w:rPr>
            </w:pPr>
            <w:r>
              <w:rPr>
                <w:sz w:val="20"/>
                <w:szCs w:val="20"/>
              </w:rPr>
              <w:t xml:space="preserve">35.3 </w:t>
            </w:r>
          </w:p>
        </w:tc>
      </w:tr>
      <w:tr w:rsidR="00DE6824" w14:paraId="3BE0EBF2" w14:textId="7D256E0B" w:rsidTr="00A82085">
        <w:trPr>
          <w:jc w:val="center"/>
        </w:trPr>
        <w:tc>
          <w:tcPr>
            <w:tcW w:w="0" w:type="auto"/>
          </w:tcPr>
          <w:p w14:paraId="638825FD" w14:textId="195D20C4" w:rsidR="00DE6824" w:rsidRPr="00471800" w:rsidRDefault="00471800" w:rsidP="00A82085">
            <w:pPr>
              <w:pStyle w:val="Body"/>
              <w:ind w:firstLine="0"/>
              <w:jc w:val="center"/>
              <w:rPr>
                <w:sz w:val="20"/>
                <w:szCs w:val="20"/>
              </w:rPr>
            </w:pPr>
            <m:oMathPara>
              <m:oMath>
                <m:r>
                  <m:rPr>
                    <m:sty m:val="p"/>
                  </m:rPr>
                  <w:rPr>
                    <w:rFonts w:ascii="Cambria Math" w:hAnsi="Cambria Math"/>
                    <w:noProof/>
                    <w:sz w:val="20"/>
                    <w:szCs w:val="20"/>
                  </w:rPr>
                  <m:t>µ</m:t>
                </m:r>
                <m:r>
                  <w:rPr>
                    <w:rFonts w:ascii="Cambria Math" w:hAnsi="Cambria Math"/>
                    <w:sz w:val="20"/>
                    <w:szCs w:val="20"/>
                  </w:rPr>
                  <m:t>G</m:t>
                </m:r>
              </m:oMath>
            </m:oMathPara>
          </w:p>
        </w:tc>
        <w:tc>
          <w:tcPr>
            <w:tcW w:w="0" w:type="auto"/>
          </w:tcPr>
          <w:p w14:paraId="79263BA4" w14:textId="37C335E8" w:rsidR="00DE6824" w:rsidRPr="00533B49" w:rsidRDefault="004373BC" w:rsidP="00A82085">
            <w:pPr>
              <w:pStyle w:val="Body"/>
              <w:ind w:firstLine="0"/>
              <w:jc w:val="center"/>
              <w:rPr>
                <w:sz w:val="20"/>
                <w:szCs w:val="20"/>
              </w:rPr>
            </w:pPr>
            <w:r>
              <w:t>0</w:t>
            </w:r>
            <w:r w:rsidR="00792D5E">
              <w:t>°</w:t>
            </w:r>
          </w:p>
        </w:tc>
        <w:tc>
          <w:tcPr>
            <w:tcW w:w="0" w:type="auto"/>
          </w:tcPr>
          <w:p w14:paraId="36D4D5BF" w14:textId="688062B6" w:rsidR="00DE6824" w:rsidRPr="00533B49" w:rsidRDefault="004373BC" w:rsidP="00A82085">
            <w:pPr>
              <w:pStyle w:val="Body"/>
              <w:ind w:firstLine="0"/>
              <w:jc w:val="center"/>
              <w:rPr>
                <w:sz w:val="20"/>
                <w:szCs w:val="20"/>
              </w:rPr>
            </w:pPr>
            <w:r>
              <w:rPr>
                <w:sz w:val="20"/>
                <w:szCs w:val="20"/>
              </w:rPr>
              <w:t>10</w:t>
            </w:r>
          </w:p>
        </w:tc>
      </w:tr>
    </w:tbl>
    <w:p w14:paraId="68B9CE8C" w14:textId="10DEA697" w:rsidR="00E25AC8" w:rsidRDefault="00433AFA" w:rsidP="00DD0049">
      <w:pPr>
        <w:pStyle w:val="Body"/>
        <w:ind w:firstLine="0"/>
      </w:pPr>
      <w:r>
        <w:t xml:space="preserve">The table </w:t>
      </w:r>
      <w:r w:rsidR="000F11C7">
        <w:t xml:space="preserve">presents some of the final numerical values derived from the equations detailed in the </w:t>
      </w:r>
      <w:r w:rsidR="000F11C7" w:rsidRPr="003A2B92">
        <w:rPr>
          <w:u w:val="single"/>
        </w:rPr>
        <w:t>Calculation section</w:t>
      </w:r>
      <w:r w:rsidR="000F11C7">
        <w:t>. The table includes four different values of gravity and their respective incline angles, along with the RPM corresponding to a specific bioreactor radius</w:t>
      </w:r>
      <w:r w:rsidR="00F46A42">
        <w:t xml:space="preserve"> of 0.025m</w:t>
      </w:r>
      <w:r w:rsidR="000F11C7">
        <w:t>.</w:t>
      </w:r>
      <w:r w:rsidR="00DD0049">
        <w:t xml:space="preserve"> </w:t>
      </w:r>
      <w:r w:rsidR="002728FC">
        <w:t xml:space="preserve">Laminar flow was confirmed using </w:t>
      </w:r>
      <w:r w:rsidR="00471800">
        <w:t>Reynolds’</w:t>
      </w:r>
      <w:r w:rsidR="002728FC">
        <w:t xml:space="preserve"> number.</w:t>
      </w:r>
      <w:r w:rsidR="006A2D45">
        <w:t xml:space="preserve">  </w:t>
      </w:r>
    </w:p>
    <w:p w14:paraId="1E773A87" w14:textId="25119562" w:rsidR="00F3705A" w:rsidRDefault="00F3705A" w:rsidP="00C82D95">
      <w:pPr>
        <w:pStyle w:val="Heading3"/>
      </w:pPr>
      <w:bookmarkStart w:id="129" w:name="_Toc210597587"/>
      <w:r>
        <w:lastRenderedPageBreak/>
        <w:t xml:space="preserve">Correlation </w:t>
      </w:r>
      <w:r w:rsidR="005247F1">
        <w:t>and Analysis</w:t>
      </w:r>
      <w:bookmarkEnd w:id="129"/>
    </w:p>
    <w:p w14:paraId="5F0D1041" w14:textId="77777777" w:rsidR="00F3705A" w:rsidRDefault="00F3705A" w:rsidP="00F3705A">
      <w:pPr>
        <w:pStyle w:val="Body"/>
      </w:pPr>
    </w:p>
    <w:p w14:paraId="29B277BC" w14:textId="430F8BD5" w:rsidR="005E74AF" w:rsidRDefault="004C3BAE" w:rsidP="00F3705A">
      <w:pPr>
        <w:pStyle w:val="Body"/>
      </w:pPr>
      <w:r>
        <w:t xml:space="preserve">After calculating both the sedimentation velocity and the tangential velocity, the ratio of these velocities offers valuable insights into the interactions among the particles within the fluid. If the sedimentation velocity surpasses the tangential velocity, it indicates that the particles would settle, which is undesirable. Conversely, if the terminal velocity is lower than the tangential velocity, it suggests that the particles remain in suspension continuously. The objective is to ensure that the tangential velocity exceeds the terminal velocity. </w:t>
      </w:r>
      <w:r w:rsidR="00CF2B7B">
        <w:t xml:space="preserve">The correlation is </w:t>
      </w:r>
      <w:r>
        <w:t xml:space="preserve"> </w:t>
      </w:r>
      <w:r w:rsidR="002E3C39">
        <w:t xml:space="preserve"> </w:t>
      </w:r>
    </w:p>
    <w:p w14:paraId="71BD1013" w14:textId="77777777" w:rsidR="00E25AC8" w:rsidRDefault="00E25AC8" w:rsidP="00F3705A">
      <w:pPr>
        <w:pStyle w:val="Body"/>
      </w:pPr>
    </w:p>
    <w:p w14:paraId="0923FC01" w14:textId="7C72C9FF" w:rsidR="00843FD7" w:rsidRPr="00CF2B7B" w:rsidRDefault="002E3C39" w:rsidP="00CF2B7B">
      <w:pPr>
        <w:pStyle w:val="Body"/>
        <w:keepNext/>
        <w:ind w:left="3600" w:firstLine="720"/>
      </w:pPr>
      <w:r>
        <w:t xml:space="preserve">  </w:t>
      </w:r>
      <w:r w:rsidR="00A55FC5">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m:t>
            </m:r>
          </m:sub>
        </m:sSub>
      </m:oMath>
      <w:r w:rsidR="00A55FC5">
        <w:t xml:space="preserve">                                      </w:t>
      </w:r>
      <w:r w:rsidR="00466C3B">
        <w:t xml:space="preserve">   </w:t>
      </w:r>
      <w:r w:rsidR="00260209">
        <w:tab/>
      </w:r>
      <w:r w:rsidR="00260209">
        <w:tab/>
      </w:r>
      <w:r w:rsidR="00260209">
        <w:tab/>
      </w:r>
    </w:p>
    <w:p w14:paraId="386AC348" w14:textId="77777777" w:rsidR="000875A7" w:rsidRDefault="000875A7" w:rsidP="000875A7">
      <w:pPr>
        <w:pStyle w:val="Body"/>
        <w:ind w:firstLine="0"/>
        <w:rPr>
          <w:rFonts w:ascii="Cambria Math" w:hAnsi="Cambria Math"/>
        </w:rPr>
      </w:pPr>
    </w:p>
    <w:p w14:paraId="7E3CF213" w14:textId="77777777" w:rsidR="00CF2B7B" w:rsidRDefault="00CF2B7B" w:rsidP="00CF2B7B">
      <w:pPr>
        <w:pStyle w:val="Body"/>
      </w:pPr>
      <w:r>
        <w:t xml:space="preserve">If this condition is not satisfied, adjustments to the system should be implemented. </w:t>
      </w:r>
    </w:p>
    <w:p w14:paraId="18A49D8D" w14:textId="77777777" w:rsidR="00CF2B7B" w:rsidRDefault="00CF2B7B" w:rsidP="000875A7">
      <w:pPr>
        <w:pStyle w:val="Body"/>
        <w:ind w:firstLine="0"/>
        <w:rPr>
          <w:rFonts w:ascii="Cambria Math" w:hAnsi="Cambria Math"/>
        </w:rPr>
      </w:pPr>
    </w:p>
    <w:p w14:paraId="669F4943" w14:textId="0C4A4267" w:rsidR="00843FD7" w:rsidRDefault="00145F45" w:rsidP="00843FD7">
      <w:pPr>
        <w:pStyle w:val="Body"/>
        <w:rPr>
          <w:rFonts w:ascii="Cambria Math" w:hAnsi="Cambria Math"/>
        </w:rPr>
      </w:pPr>
      <w:r>
        <w:rPr>
          <w:rFonts w:ascii="Cambria Math" w:hAnsi="Cambria Math"/>
          <w:u w:val="single"/>
        </w:rPr>
        <w:t>Figure 18</w:t>
      </w:r>
      <w:r w:rsidR="00843FD7" w:rsidRPr="00BB301C">
        <w:rPr>
          <w:rFonts w:ascii="Cambria Math" w:hAnsi="Cambria Math"/>
        </w:rPr>
        <w:t xml:space="preserve"> </w:t>
      </w:r>
      <w:r w:rsidR="000875A7">
        <w:rPr>
          <w:rFonts w:ascii="Cambria Math" w:hAnsi="Cambria Math"/>
        </w:rPr>
        <w:t>illustrates the correlation between the RPM and</w:t>
      </w:r>
      <w:r w:rsidR="00843FD7">
        <w:rPr>
          <w:rFonts w:ascii="Cambria Math" w:hAnsi="Cambria Math"/>
        </w:rPr>
        <w:t xml:space="preserve"> the radius. The correlation is </w:t>
      </w:r>
    </w:p>
    <w:p w14:paraId="14606B9F" w14:textId="77777777" w:rsidR="00843FD7" w:rsidRPr="00E23FD2" w:rsidRDefault="00843FD7" w:rsidP="00C41A23">
      <w:pPr>
        <w:pStyle w:val="Body"/>
        <w:rPr>
          <w:rFonts w:ascii="Cambria Math" w:hAnsi="Cambria Math"/>
        </w:rPr>
      </w:pPr>
    </w:p>
    <w:p w14:paraId="50A1FBC1" w14:textId="7AE16FE4" w:rsidR="003C02BA" w:rsidRPr="00843FD7" w:rsidRDefault="003C02BA" w:rsidP="003C02BA">
      <w:pPr>
        <w:pStyle w:val="Body"/>
        <w:rPr>
          <w:rFonts w:ascii="Cambria Math" w:hAnsi="Cambria Math"/>
        </w:rPr>
      </w:pPr>
      <m:oMathPara>
        <m:oMath>
          <m:r>
            <w:rPr>
              <w:rFonts w:ascii="Cambria Math" w:hAnsi="Cambria Math"/>
            </w:rPr>
            <m:t>RPM∝</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R</m:t>
                  </m:r>
                </m:e>
              </m:rad>
            </m:den>
          </m:f>
        </m:oMath>
      </m:oMathPara>
    </w:p>
    <w:p w14:paraId="712E9FA9" w14:textId="77777777" w:rsidR="00843FD7" w:rsidRPr="00BB301C" w:rsidRDefault="00843FD7" w:rsidP="003C02BA">
      <w:pPr>
        <w:pStyle w:val="Body"/>
        <w:rPr>
          <w:rFonts w:ascii="Cambria Math" w:hAnsi="Cambria Math"/>
        </w:rPr>
      </w:pPr>
    </w:p>
    <w:p w14:paraId="28E1E8A4" w14:textId="3E0E4B9D" w:rsidR="0083105E" w:rsidRDefault="005C1C14" w:rsidP="005B6019">
      <w:pPr>
        <w:pStyle w:val="Body"/>
        <w:rPr>
          <w:rFonts w:ascii="Cambria Math" w:hAnsi="Cambria Math"/>
        </w:rPr>
      </w:pPr>
      <w:r>
        <w:rPr>
          <w:rFonts w:ascii="Cambria Math" w:hAnsi="Cambria Math"/>
        </w:rPr>
        <w:t xml:space="preserve">, considering the </w:t>
      </w:r>
      <w:r w:rsidR="000875A7">
        <w:rPr>
          <w:rFonts w:ascii="Cambria Math" w:hAnsi="Cambria Math"/>
        </w:rPr>
        <w:t>centripetal acceleration</w:t>
      </w:r>
      <w:r>
        <w:rPr>
          <w:rFonts w:ascii="Cambria Math" w:hAnsi="Cambria Math"/>
        </w:rPr>
        <w:t xml:space="preserve"> is kept constant. Therefore, as the radius increases, the RPM decreases.</w:t>
      </w:r>
    </w:p>
    <w:p w14:paraId="7FAA3A1E" w14:textId="027B2A82" w:rsidR="0083105E" w:rsidRDefault="005B6019" w:rsidP="009D53B6">
      <w:pPr>
        <w:pStyle w:val="Body"/>
        <w:jc w:val="center"/>
        <w:rPr>
          <w:rFonts w:ascii="Cambria Math" w:hAnsi="Cambria Math"/>
        </w:rPr>
      </w:pPr>
      <w:r w:rsidRPr="005B6019">
        <w:rPr>
          <w:rFonts w:ascii="Cambria Math" w:hAnsi="Cambria Math"/>
          <w:noProof/>
        </w:rPr>
        <w:drawing>
          <wp:inline distT="0" distB="0" distL="0" distR="0" wp14:anchorId="4A1A6E87" wp14:editId="462B1180">
            <wp:extent cx="2635196" cy="3773978"/>
            <wp:effectExtent l="0" t="0" r="0" b="0"/>
            <wp:docPr id="376296577" name="Picture 1" descr="A graph with a curv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96577" name="Picture 1" descr="A graph with a curved line&#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2639232" cy="3779758"/>
                    </a:xfrm>
                    <a:prstGeom prst="rect">
                      <a:avLst/>
                    </a:prstGeom>
                  </pic:spPr>
                </pic:pic>
              </a:graphicData>
            </a:graphic>
          </wp:inline>
        </w:drawing>
      </w:r>
    </w:p>
    <w:p w14:paraId="7D3E9F69" w14:textId="77777777" w:rsidR="003C02BA" w:rsidRPr="00BB301C" w:rsidRDefault="003C02BA" w:rsidP="00C41A23">
      <w:pPr>
        <w:pStyle w:val="Body"/>
        <w:rPr>
          <w:rFonts w:ascii="Cambria Math" w:hAnsi="Cambria Math"/>
        </w:rPr>
      </w:pPr>
    </w:p>
    <w:p w14:paraId="6E67756F" w14:textId="68E89453" w:rsidR="00E25AC8" w:rsidRDefault="00E25AC8">
      <w:pPr>
        <w:pStyle w:val="Caption"/>
      </w:pPr>
      <w:bookmarkStart w:id="130" w:name="_Toc210600666"/>
      <w:r>
        <w:t xml:space="preserve">Figure </w:t>
      </w:r>
      <w:fldSimple w:instr=" SEQ Figure \* ARABIC ">
        <w:r w:rsidR="00625B87">
          <w:rPr>
            <w:noProof/>
          </w:rPr>
          <w:t>18</w:t>
        </w:r>
      </w:fldSimple>
      <w:r>
        <w:t xml:space="preserve">. </w:t>
      </w:r>
      <w:r w:rsidRPr="006D1C6E">
        <w:t>RPM vs Radius</w:t>
      </w:r>
      <w:bookmarkEnd w:id="130"/>
    </w:p>
    <w:p w14:paraId="5A31E16C" w14:textId="7A383726" w:rsidR="002D676B" w:rsidRDefault="00A17999" w:rsidP="0070705C">
      <w:pPr>
        <w:pStyle w:val="Body"/>
        <w:ind w:firstLine="0"/>
      </w:pPr>
      <w:r>
        <w:t xml:space="preserve">The </w:t>
      </w:r>
      <w:r w:rsidR="00534949">
        <w:t xml:space="preserve">figure illustrates that increasing the bioreactor radius </w:t>
      </w:r>
      <w:r w:rsidR="002D676B">
        <w:t>decreases</w:t>
      </w:r>
      <w:r w:rsidR="00534949">
        <w:t xml:space="preserve"> RPM. </w:t>
      </w:r>
    </w:p>
    <w:p w14:paraId="46C83A95" w14:textId="6069605D" w:rsidR="00077E98" w:rsidRDefault="00077E98" w:rsidP="00DE0F74">
      <w:pPr>
        <w:pStyle w:val="Heading2"/>
        <w:numPr>
          <w:ilvl w:val="1"/>
          <w:numId w:val="13"/>
        </w:numPr>
      </w:pPr>
      <w:bookmarkStart w:id="131" w:name="_Toc210597588"/>
      <w:r>
        <w:lastRenderedPageBreak/>
        <w:t>Simulation</w:t>
      </w:r>
      <w:bookmarkEnd w:id="131"/>
    </w:p>
    <w:p w14:paraId="266F9E28" w14:textId="77777777" w:rsidR="00E31B68" w:rsidRDefault="00E31B68" w:rsidP="00DE0F74">
      <w:pPr>
        <w:pStyle w:val="Body"/>
      </w:pPr>
    </w:p>
    <w:p w14:paraId="51AC4E4D" w14:textId="427BE5D7" w:rsidR="006B6485" w:rsidRDefault="006B6485" w:rsidP="006B6485">
      <w:pPr>
        <w:pStyle w:val="Body"/>
      </w:pPr>
      <w:r>
        <w:t xml:space="preserve">Given the presence of </w:t>
      </w:r>
      <w:r w:rsidR="00A17999">
        <w:t>a few</w:t>
      </w:r>
      <w:r>
        <w:t xml:space="preserve"> mathematical equations, a simulation can be conducted. </w:t>
      </w:r>
    </w:p>
    <w:p w14:paraId="4C64CA28" w14:textId="77777777" w:rsidR="006B6485" w:rsidRDefault="006B6485" w:rsidP="00DE0F74">
      <w:pPr>
        <w:pStyle w:val="Body"/>
      </w:pPr>
    </w:p>
    <w:p w14:paraId="1D2314FB" w14:textId="1B49B444" w:rsidR="00077E98" w:rsidRDefault="00077E98" w:rsidP="00DE0F74">
      <w:pPr>
        <w:pStyle w:val="Heading3"/>
      </w:pPr>
      <w:bookmarkStart w:id="132" w:name="_Toc210597589"/>
      <w:r>
        <w:t>Mathematical Simulation</w:t>
      </w:r>
      <w:bookmarkEnd w:id="132"/>
    </w:p>
    <w:p w14:paraId="10F4B57A" w14:textId="77777777" w:rsidR="00534949" w:rsidRPr="00534949" w:rsidRDefault="00534949" w:rsidP="00534949">
      <w:pPr>
        <w:rPr>
          <w:lang w:val="en-GB"/>
        </w:rPr>
      </w:pPr>
    </w:p>
    <w:p w14:paraId="167EAB6E" w14:textId="67A6CBEB" w:rsidR="00602FA8" w:rsidRDefault="00655DCC" w:rsidP="0070705C">
      <w:pPr>
        <w:pStyle w:val="Body"/>
      </w:pPr>
      <w:r>
        <w:t xml:space="preserve">The mathematical simulation relies on the equations </w:t>
      </w:r>
      <w:r w:rsidR="006D3752">
        <w:t xml:space="preserve">presented in the </w:t>
      </w:r>
      <w:r w:rsidR="006D3752" w:rsidRPr="00792D5E">
        <w:rPr>
          <w:u w:val="single"/>
        </w:rPr>
        <w:t>Calculation</w:t>
      </w:r>
      <w:r w:rsidR="006D3752">
        <w:t xml:space="preserve"> section</w:t>
      </w:r>
      <w:r w:rsidR="008942B2">
        <w:t>.</w:t>
      </w:r>
      <w:r w:rsidR="0070705C">
        <w:t xml:space="preserve"> The detailing of the simulation would be discussed more accurately in upcoming papers.</w:t>
      </w:r>
    </w:p>
    <w:p w14:paraId="32444B98" w14:textId="240501AF" w:rsidR="00E31B68" w:rsidRDefault="00E31B68" w:rsidP="00871C21">
      <w:pPr>
        <w:pStyle w:val="Heading1"/>
      </w:pPr>
      <w:bookmarkStart w:id="133" w:name="_Toc210597590"/>
      <w:r>
        <w:t>Components</w:t>
      </w:r>
      <w:bookmarkEnd w:id="133"/>
    </w:p>
    <w:p w14:paraId="1962F3CA" w14:textId="7DE00199" w:rsidR="002E0FD3" w:rsidRDefault="008874EF" w:rsidP="00D02D99">
      <w:pPr>
        <w:pStyle w:val="Body"/>
      </w:pPr>
      <w:r>
        <w:t xml:space="preserve">After understanding roughly how the system </w:t>
      </w:r>
      <w:r w:rsidR="00446DE0">
        <w:t>works</w:t>
      </w:r>
      <w:r>
        <w:t>, the choice of the right components</w:t>
      </w:r>
      <w:r w:rsidR="00FD371B">
        <w:t xml:space="preserve"> is essential</w:t>
      </w:r>
      <w:r>
        <w:t xml:space="preserve">. </w:t>
      </w:r>
    </w:p>
    <w:p w14:paraId="78168839" w14:textId="77777777" w:rsidR="005D216D" w:rsidRDefault="005D216D" w:rsidP="00D02D99">
      <w:pPr>
        <w:pStyle w:val="Body"/>
      </w:pPr>
    </w:p>
    <w:p w14:paraId="3C49312F" w14:textId="67483710" w:rsidR="00802302" w:rsidRDefault="00802302" w:rsidP="00802302">
      <w:pPr>
        <w:pStyle w:val="Heading2"/>
        <w:numPr>
          <w:ilvl w:val="1"/>
          <w:numId w:val="40"/>
        </w:numPr>
      </w:pPr>
      <w:bookmarkStart w:id="134" w:name="_Toc210597591"/>
      <w:r>
        <w:t>Motor, Driver, and Microcontroller</w:t>
      </w:r>
      <w:bookmarkEnd w:id="134"/>
    </w:p>
    <w:p w14:paraId="075B749F" w14:textId="77777777" w:rsidR="00802302" w:rsidRDefault="00802302" w:rsidP="00802302"/>
    <w:p w14:paraId="72426608" w14:textId="0BD893E0" w:rsidR="00710B4A" w:rsidRDefault="00710B4A" w:rsidP="007A4DE9">
      <w:pPr>
        <w:pStyle w:val="Body"/>
      </w:pPr>
      <w:r>
        <w:t xml:space="preserve">Given that a maximum of 1300 rpm is considered extreme when sustained for more than 10 minutes, as exceeding this limit could result in </w:t>
      </w:r>
      <w:r w:rsidR="00FD371B">
        <w:t>cell</w:t>
      </w:r>
      <w:r>
        <w:t xml:space="preserve"> denaturation, a smaller radius is preferable for maintaining healthy cell cultures [</w:t>
      </w:r>
      <w:hyperlink r:id="rId200" w:history="1">
        <w:r w:rsidR="00446DE0">
          <w:rPr>
            <w:rStyle w:val="Hyperlink"/>
            <w:color w:val="000000" w:themeColor="text1"/>
          </w:rPr>
          <w:t>105</w:t>
        </w:r>
      </w:hyperlink>
      <w:r>
        <w:t xml:space="preserve">]. </w:t>
      </w:r>
      <w:r w:rsidR="008B358F">
        <w:t xml:space="preserve">Regarding </w:t>
      </w:r>
      <w:r w:rsidR="00B80888">
        <w:t>view</w:t>
      </w:r>
      <w:r w:rsidR="008B358F">
        <w:t xml:space="preserve"> clearance, a significant aspect of the prototype involves visually assessing the particle during rotation and inclination. </w:t>
      </w:r>
      <w:r w:rsidR="003D3C54">
        <w:t>Therefore, the bioreactor chosen should have a small radius and a large</w:t>
      </w:r>
      <w:r w:rsidR="000C481C">
        <w:t xml:space="preserve"> view area.</w:t>
      </w:r>
      <w:r w:rsidR="00897D9F">
        <w:t xml:space="preserve"> </w:t>
      </w:r>
      <w:r w:rsidR="007A4DE9">
        <w:t xml:space="preserve">The camera has yet to be selected, depending on the bioreactor that will be utilized. </w:t>
      </w:r>
    </w:p>
    <w:p w14:paraId="18FFD1B3" w14:textId="77777777" w:rsidR="00B80888" w:rsidRDefault="00B80888" w:rsidP="008C24C8">
      <w:pPr>
        <w:pStyle w:val="Body"/>
      </w:pPr>
    </w:p>
    <w:p w14:paraId="1C70A1CB" w14:textId="4B49EA1B" w:rsidR="005F2CFF" w:rsidRDefault="00C30E7A" w:rsidP="00483F4C">
      <w:pPr>
        <w:pStyle w:val="Body"/>
      </w:pPr>
      <w:r>
        <w:t xml:space="preserve">As for the motor, </w:t>
      </w:r>
      <w:r w:rsidR="00483F4C">
        <w:t>t</w:t>
      </w:r>
      <w:r w:rsidR="00135A44">
        <w:t>o find the intended torque,</w:t>
      </w:r>
      <w:r w:rsidR="00766A12">
        <w:t xml:space="preserve"> Eq. </w:t>
      </w:r>
      <w:r w:rsidR="00446DE0">
        <w:t>3</w:t>
      </w:r>
      <w:r w:rsidR="00766A12">
        <w:t xml:space="preserve">3 </w:t>
      </w:r>
      <w:r w:rsidR="00135A44">
        <w:t xml:space="preserve">is used </w:t>
      </w:r>
      <w:r w:rsidR="00CC1850">
        <w:t xml:space="preserve">by plugging in </w:t>
      </w:r>
      <w:r w:rsidR="005F2CFF">
        <w:t>Eq.</w:t>
      </w:r>
      <w:r w:rsidR="00CC1850">
        <w:t xml:space="preserve"> 5 to solve for</w:t>
      </w:r>
      <w:r w:rsidR="00802EC3">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CF2B7B">
        <w:t xml:space="preserve"> and Eq.12 to solve for </w:t>
      </w:r>
      <m:oMath>
        <m:r>
          <w:rPr>
            <w:rFonts w:ascii="Cambria Math" w:hAnsi="Cambria Math"/>
          </w:rPr>
          <m:t>ω</m:t>
        </m:r>
      </m:oMath>
      <w:r w:rsidR="00135A44">
        <w:t>.</w:t>
      </w:r>
    </w:p>
    <w:p w14:paraId="0EEB2E2B" w14:textId="77777777" w:rsidR="004F2009" w:rsidRDefault="004F2009" w:rsidP="004F2009">
      <w:pPr>
        <w:pStyle w:val="Body"/>
        <w:rPr>
          <w:rFonts w:ascii="Cambria Math" w:hAnsi="Cambria Math"/>
        </w:rPr>
      </w:pPr>
    </w:p>
    <w:p w14:paraId="6F56E8A8" w14:textId="4C11500D" w:rsidR="004F2009" w:rsidRDefault="004F2009" w:rsidP="00FD09CD">
      <w:pPr>
        <w:pStyle w:val="Body"/>
        <w:keepNext/>
        <w:tabs>
          <w:tab w:val="left" w:pos="7920"/>
        </w:tabs>
      </w:pPr>
      <w:r>
        <w:rPr>
          <w:rFonts w:ascii="Cambria Math" w:hAnsi="Cambria Math"/>
        </w:rPr>
        <w:t xml:space="preserve"> </w:t>
      </w:r>
      <w:r w:rsidR="00FD09CD">
        <w:rPr>
          <w:rFonts w:ascii="Cambria Math" w:hAnsi="Cambria Math"/>
        </w:rPr>
        <w:t xml:space="preserve">                                                                     </w:t>
      </w:r>
      <w:r>
        <w:rPr>
          <w:rFonts w:ascii="Cambria Math" w:hAnsi="Cambria Math"/>
        </w:rPr>
        <w:t xml:space="preserve">      </w:t>
      </w:r>
      <m:oMath>
        <m:r>
          <w:rPr>
            <w:rFonts w:ascii="Cambria Math" w:hAnsi="Cambria Math"/>
          </w:rPr>
          <m:t>τ=m*</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c</m:t>
            </m:r>
          </m:sub>
        </m:sSub>
        <m:r>
          <w:rPr>
            <w:rFonts w:ascii="Cambria Math" w:hAnsi="Cambria Math"/>
          </w:rPr>
          <m:t xml:space="preserve"> ⟹</m:t>
        </m:r>
      </m:oMath>
      <w:r>
        <w:rPr>
          <w:rFonts w:ascii="Cambria Math" w:hAnsi="Cambria Math"/>
        </w:rPr>
        <w:t xml:space="preserve">                                               </w:t>
      </w:r>
      <w:r w:rsidR="00B03EAC">
        <w:rPr>
          <w:rFonts w:ascii="Cambria Math" w:hAnsi="Cambria Math"/>
        </w:rPr>
        <w:t xml:space="preserve">    </w:t>
      </w:r>
      <w:r>
        <w:rPr>
          <w:rFonts w:ascii="Cambria Math" w:hAnsi="Cambria Math"/>
        </w:rPr>
        <w:t xml:space="preserve"> </w:t>
      </w:r>
      <w:r w:rsidR="00CF2B7B">
        <w:rPr>
          <w:rFonts w:ascii="Cambria Math" w:hAnsi="Cambria Math"/>
        </w:rPr>
        <w:tab/>
      </w:r>
      <w:r>
        <w:t>(</w:t>
      </w:r>
      <w:r w:rsidR="00CF2B7B">
        <w:t>3</w:t>
      </w:r>
      <w:r w:rsidR="0049046D">
        <w:t>3</w:t>
      </w:r>
      <w:r>
        <w:t>)</w:t>
      </w:r>
    </w:p>
    <w:p w14:paraId="0EE06118" w14:textId="689841F8" w:rsidR="005A6AB2" w:rsidRDefault="005A6AB2" w:rsidP="00FD09CD">
      <w:pPr>
        <w:pStyle w:val="Body"/>
        <w:keepNext/>
        <w:tabs>
          <w:tab w:val="left" w:pos="7920"/>
        </w:tabs>
      </w:pPr>
      <w:r>
        <w:t xml:space="preserve">                                                              </w:t>
      </w:r>
      <m:oMath>
        <m:r>
          <w:rPr>
            <w:rFonts w:ascii="Cambria Math" w:hAnsi="Cambria Math"/>
          </w:rPr>
          <m:t>τ=m*</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oMath>
    </w:p>
    <w:p w14:paraId="70AEB2F9" w14:textId="02379FE8" w:rsidR="00304CB1" w:rsidRDefault="00304CB1" w:rsidP="00FD09CD">
      <w:pPr>
        <w:pStyle w:val="Body"/>
        <w:keepNext/>
        <w:tabs>
          <w:tab w:val="left" w:pos="7920"/>
        </w:tabs>
      </w:pPr>
      <w:r>
        <w:t xml:space="preserve">                                                 </w:t>
      </w:r>
      <w:r w:rsidR="001422D1">
        <w:t xml:space="preserve">   </w:t>
      </w:r>
      <w:r>
        <w:t xml:space="preserve">        </w:t>
      </w:r>
      <m:oMath>
        <m:r>
          <w:rPr>
            <w:rFonts w:ascii="Cambria Math" w:hAnsi="Cambria Math"/>
          </w:rPr>
          <m:t>τ=m*</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60</m:t>
                </m:r>
              </m:den>
            </m:f>
            <m:r>
              <w:rPr>
                <w:rFonts w:ascii="Cambria Math" w:hAnsi="Cambria Math"/>
              </w:rPr>
              <m:t>*RPM</m:t>
            </m:r>
            <m:r>
              <m:rPr>
                <m:sty m:val="p"/>
              </m:rPr>
              <w:rPr>
                <w:rFonts w:ascii="Cambria Math" w:hAnsi="Cambria Math"/>
              </w:rPr>
              <m:t>)</m:t>
            </m:r>
          </m:e>
          <m:sup>
            <m:r>
              <w:rPr>
                <w:rFonts w:ascii="Cambria Math" w:hAnsi="Cambria Math"/>
              </w:rPr>
              <m:t>2</m:t>
            </m:r>
          </m:sup>
        </m:sSup>
      </m:oMath>
    </w:p>
    <w:p w14:paraId="30BD6F93" w14:textId="67CA92DE" w:rsidR="0049046D" w:rsidRDefault="0049046D" w:rsidP="0049046D">
      <w:pPr>
        <w:pStyle w:val="Caption"/>
      </w:pPr>
      <w:r>
        <w:t xml:space="preserve">Equation </w:t>
      </w:r>
      <w:fldSimple w:instr=" SEQ Equation \* ARABIC ">
        <w:r w:rsidR="00625B87">
          <w:rPr>
            <w:noProof/>
          </w:rPr>
          <w:t>33</w:t>
        </w:r>
      </w:fldSimple>
      <w:r>
        <w:t xml:space="preserve">. Torque </w:t>
      </w:r>
    </w:p>
    <w:p w14:paraId="6E6E2C12" w14:textId="77777777" w:rsidR="0049046D" w:rsidRPr="00A6585B" w:rsidRDefault="0049046D" w:rsidP="0049046D"/>
    <w:p w14:paraId="139DAE4B" w14:textId="77777777" w:rsidR="0049046D" w:rsidRDefault="0049046D" w:rsidP="0049046D">
      <w:pPr>
        <w:pStyle w:val="Body"/>
      </w:pPr>
      <w:r>
        <w:t>Where:</w:t>
      </w:r>
    </w:p>
    <w:p w14:paraId="2334418C" w14:textId="7ED93E7D" w:rsidR="0049046D" w:rsidRDefault="000024A7" w:rsidP="0049046D">
      <w:pPr>
        <w:pStyle w:val="Body"/>
      </w:pPr>
      <m:oMath>
        <m:r>
          <w:rPr>
            <w:rFonts w:ascii="Cambria Math" w:hAnsi="Cambria Math"/>
          </w:rPr>
          <m:t xml:space="preserve">τ  = </m:t>
        </m:r>
      </m:oMath>
      <w:r w:rsidR="0049046D">
        <w:t>torque</w:t>
      </w:r>
    </w:p>
    <w:p w14:paraId="26C36A95" w14:textId="063AB781" w:rsidR="0049046D" w:rsidRDefault="000024A7" w:rsidP="0049046D">
      <w:pPr>
        <w:pStyle w:val="Body"/>
      </w:pPr>
      <m:oMath>
        <m:r>
          <w:rPr>
            <w:rFonts w:ascii="Cambria Math" w:hAnsi="Cambria Math"/>
          </w:rPr>
          <m:t xml:space="preserve">m = </m:t>
        </m:r>
      </m:oMath>
      <w:r w:rsidR="0049046D">
        <w:t>mass</w:t>
      </w:r>
    </w:p>
    <w:p w14:paraId="79E5EAE3" w14:textId="6F3F3074" w:rsidR="008F0D95" w:rsidRDefault="00000000" w:rsidP="008F0D95">
      <w:pPr>
        <w:pStyle w:val="Body"/>
        <w:rPr>
          <w:rFonts w:ascii="Cambria Math" w:hAnsi="Cambria Math"/>
        </w:rPr>
      </w:pPr>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 xml:space="preserve">= </m:t>
        </m:r>
      </m:oMath>
      <w:r w:rsidR="008F0D95">
        <w:rPr>
          <w:rFonts w:ascii="Cambria Math" w:hAnsi="Cambria Math"/>
        </w:rPr>
        <w:t>radius of rotation of the particle to the center</w:t>
      </w:r>
    </w:p>
    <w:p w14:paraId="7C8E25EF" w14:textId="7E7FF258" w:rsidR="00AD2109" w:rsidRDefault="000173EA" w:rsidP="00BC49E8">
      <w:pPr>
        <w:pStyle w:val="Body"/>
        <w:rPr>
          <w:rFonts w:ascii="Cambria Math" w:hAnsi="Cambria Math"/>
        </w:rPr>
      </w:pPr>
      <m:oMath>
        <m:r>
          <w:rPr>
            <w:rFonts w:ascii="Cambria Math" w:hAnsi="Cambria Math"/>
          </w:rPr>
          <m:t>RPM</m:t>
        </m:r>
      </m:oMath>
      <w:r w:rsidR="008F0D95" w:rsidRPr="00B12A7E">
        <w:rPr>
          <w:rFonts w:ascii="Cambria Math" w:hAnsi="Cambria Math"/>
        </w:rPr>
        <w:t xml:space="preserve">  = </w:t>
      </w:r>
      <w:r w:rsidR="000E7926" w:rsidRPr="00B12A7E">
        <w:rPr>
          <w:rFonts w:ascii="Cambria Math" w:hAnsi="Cambria Math"/>
        </w:rPr>
        <w:t>revolut</w:t>
      </w:r>
      <w:r w:rsidR="00363A75" w:rsidRPr="00B12A7E">
        <w:rPr>
          <w:rFonts w:ascii="Cambria Math" w:hAnsi="Cambria Math"/>
        </w:rPr>
        <w:t>ion per minute</w:t>
      </w:r>
    </w:p>
    <w:p w14:paraId="13E10B1A" w14:textId="77777777" w:rsidR="00AD2109" w:rsidRDefault="00AD2109" w:rsidP="00AD2109">
      <w:pPr>
        <w:pStyle w:val="Body"/>
        <w:rPr>
          <w:rFonts w:ascii="Cambria Math" w:hAnsi="Cambria Math"/>
        </w:rPr>
      </w:pPr>
    </w:p>
    <w:p w14:paraId="00460CAD" w14:textId="39AC2EF4" w:rsidR="002C24FF" w:rsidRPr="00AD2109" w:rsidRDefault="00B12A7E" w:rsidP="00AD2109">
      <w:pPr>
        <w:pStyle w:val="Body"/>
        <w:rPr>
          <w:rFonts w:ascii="Cambria Math" w:hAnsi="Cambria Math"/>
        </w:rPr>
      </w:pPr>
      <w:r>
        <w:t xml:space="preserve">Having a safety factor of </w:t>
      </w:r>
      <w:r w:rsidR="007E202F">
        <w:t xml:space="preserve">2, the torque equation </w:t>
      </w:r>
      <w:r w:rsidR="00407C94">
        <w:t>will be multiplied by 2.</w:t>
      </w:r>
      <w:r w:rsidR="00BC49E8">
        <w:t xml:space="preserve"> Eq. 34 shows the equation to get power. </w:t>
      </w:r>
    </w:p>
    <w:p w14:paraId="5FB4F9CF" w14:textId="6FFE0D03" w:rsidR="00F238B4" w:rsidRDefault="00F238B4" w:rsidP="001007EB">
      <w:pPr>
        <w:pStyle w:val="Body"/>
        <w:keepNext/>
        <w:tabs>
          <w:tab w:val="left" w:pos="7920"/>
        </w:tabs>
        <w:ind w:firstLine="0"/>
      </w:pPr>
      <w:r>
        <w:lastRenderedPageBreak/>
        <w:t xml:space="preserve">                                                     </w:t>
      </w:r>
      <w:r w:rsidR="00EA4912">
        <w:t xml:space="preserve">          </w:t>
      </w:r>
      <w:r>
        <w:t xml:space="preserve">    </w:t>
      </w:r>
      <m:oMath>
        <m:r>
          <w:rPr>
            <w:rFonts w:ascii="Cambria Math" w:hAnsi="Cambria Math"/>
          </w:rPr>
          <m:t>P=ω* τ ⟹</m:t>
        </m:r>
      </m:oMath>
      <w:r>
        <w:rPr>
          <w:rFonts w:ascii="Cambria Math" w:hAnsi="Cambria Math"/>
        </w:rPr>
        <w:t xml:space="preserve">                               </w:t>
      </w:r>
      <w:r w:rsidR="00EA4912">
        <w:rPr>
          <w:rFonts w:ascii="Cambria Math" w:hAnsi="Cambria Math"/>
        </w:rPr>
        <w:t xml:space="preserve">        </w:t>
      </w:r>
      <w:r>
        <w:rPr>
          <w:rFonts w:ascii="Cambria Math" w:hAnsi="Cambria Math"/>
        </w:rPr>
        <w:t xml:space="preserve">                     </w:t>
      </w:r>
      <w:r w:rsidR="00CF2B7B">
        <w:rPr>
          <w:rFonts w:ascii="Cambria Math" w:hAnsi="Cambria Math"/>
        </w:rPr>
        <w:tab/>
      </w:r>
      <w:r>
        <w:t>(</w:t>
      </w:r>
      <w:r w:rsidR="00CF2B7B">
        <w:t>3</w:t>
      </w:r>
      <w:r w:rsidR="002C24FF">
        <w:t>4</w:t>
      </w:r>
      <w:r>
        <w:t>)</w:t>
      </w:r>
    </w:p>
    <w:p w14:paraId="02AEDA30" w14:textId="2263ABAB" w:rsidR="00FF4588" w:rsidRDefault="00FF4588" w:rsidP="00F238B4">
      <w:pPr>
        <w:pStyle w:val="Body"/>
        <w:keepNext/>
        <w:tabs>
          <w:tab w:val="left" w:pos="7920"/>
        </w:tabs>
      </w:pPr>
      <w:r>
        <w:t xml:space="preserve">                                                              </w:t>
      </w:r>
      <m:oMath>
        <m:r>
          <w:rPr>
            <w:rFonts w:ascii="Cambria Math" w:hAnsi="Cambria Math"/>
          </w:rPr>
          <m:t>P=</m:t>
        </m:r>
        <m:f>
          <m:fPr>
            <m:ctrlPr>
              <w:rPr>
                <w:rFonts w:ascii="Cambria Math" w:hAnsi="Cambria Math"/>
                <w:i/>
              </w:rPr>
            </m:ctrlPr>
          </m:fPr>
          <m:num>
            <m:r>
              <w:rPr>
                <w:rFonts w:ascii="Cambria Math" w:hAnsi="Cambria Math"/>
              </w:rPr>
              <m:t>2π</m:t>
            </m:r>
          </m:num>
          <m:den>
            <m:r>
              <w:rPr>
                <w:rFonts w:ascii="Cambria Math" w:hAnsi="Cambria Math"/>
              </w:rPr>
              <m:t>60</m:t>
            </m:r>
          </m:den>
        </m:f>
        <m:r>
          <w:rPr>
            <w:rFonts w:ascii="Cambria Math" w:hAnsi="Cambria Math"/>
          </w:rPr>
          <m:t xml:space="preserve">*RPM* τ </m:t>
        </m:r>
      </m:oMath>
    </w:p>
    <w:p w14:paraId="476723FC" w14:textId="4FD7E39C" w:rsidR="00FF4588" w:rsidRDefault="00FF4588" w:rsidP="00FF4588">
      <w:pPr>
        <w:pStyle w:val="Caption"/>
      </w:pPr>
      <w:r>
        <w:t xml:space="preserve">Equation </w:t>
      </w:r>
      <w:fldSimple w:instr=" SEQ Equation \* ARABIC ">
        <w:r w:rsidR="00625B87">
          <w:rPr>
            <w:noProof/>
          </w:rPr>
          <w:t>34</w:t>
        </w:r>
      </w:fldSimple>
      <w:r>
        <w:t xml:space="preserve">. </w:t>
      </w:r>
      <w:r w:rsidR="00286254">
        <w:t>Power</w:t>
      </w:r>
      <w:r>
        <w:t xml:space="preserve"> </w:t>
      </w:r>
    </w:p>
    <w:p w14:paraId="5ADC50F0" w14:textId="77777777" w:rsidR="00FF4588" w:rsidRPr="00A6585B" w:rsidRDefault="00FF4588" w:rsidP="00FF4588"/>
    <w:p w14:paraId="5119F196" w14:textId="77777777" w:rsidR="00FF4588" w:rsidRDefault="00FF4588" w:rsidP="00FF4588">
      <w:pPr>
        <w:pStyle w:val="Body"/>
      </w:pPr>
      <w:r>
        <w:t>Where:</w:t>
      </w:r>
    </w:p>
    <w:p w14:paraId="6B55DEA2" w14:textId="77777777" w:rsidR="00FF4588" w:rsidRDefault="000024A7" w:rsidP="00FF4588">
      <w:pPr>
        <w:pStyle w:val="Body"/>
      </w:pPr>
      <m:oMath>
        <m:r>
          <w:rPr>
            <w:rFonts w:ascii="Cambria Math" w:hAnsi="Cambria Math"/>
          </w:rPr>
          <m:t xml:space="preserve">τ  = </m:t>
        </m:r>
      </m:oMath>
      <w:r w:rsidR="00FF4588">
        <w:t>torque</w:t>
      </w:r>
    </w:p>
    <w:p w14:paraId="584AD035" w14:textId="2ED0080C" w:rsidR="00FF4588" w:rsidRDefault="000024A7" w:rsidP="00FF4588">
      <w:pPr>
        <w:pStyle w:val="Body"/>
      </w:pPr>
      <m:oMath>
        <m:r>
          <w:rPr>
            <w:rFonts w:ascii="Cambria Math" w:hAnsi="Cambria Math"/>
          </w:rPr>
          <m:t xml:space="preserve">P = </m:t>
        </m:r>
      </m:oMath>
      <w:r w:rsidR="00286254">
        <w:t>power</w:t>
      </w:r>
    </w:p>
    <w:p w14:paraId="453E82B4" w14:textId="77777777" w:rsidR="00FF4588" w:rsidRPr="00B12A7E" w:rsidRDefault="000024A7" w:rsidP="00FF4588">
      <w:pPr>
        <w:pStyle w:val="Body"/>
        <w:rPr>
          <w:rFonts w:ascii="Cambria Math" w:hAnsi="Cambria Math"/>
        </w:rPr>
      </w:pPr>
      <m:oMath>
        <m:r>
          <w:rPr>
            <w:rFonts w:ascii="Cambria Math" w:hAnsi="Cambria Math"/>
          </w:rPr>
          <m:t>RPM</m:t>
        </m:r>
      </m:oMath>
      <w:r w:rsidR="00FF4588" w:rsidRPr="00B12A7E">
        <w:rPr>
          <w:rFonts w:ascii="Cambria Math" w:hAnsi="Cambria Math"/>
        </w:rPr>
        <w:t xml:space="preserve">  = revolution per minute</w:t>
      </w:r>
    </w:p>
    <w:p w14:paraId="537A8266" w14:textId="77777777" w:rsidR="00FF4588" w:rsidRDefault="00FF4588" w:rsidP="00F238B4">
      <w:pPr>
        <w:pStyle w:val="Body"/>
        <w:keepNext/>
        <w:tabs>
          <w:tab w:val="left" w:pos="7920"/>
        </w:tabs>
      </w:pPr>
    </w:p>
    <w:p w14:paraId="2C419039" w14:textId="28E8658E" w:rsidR="00DE3D81" w:rsidRDefault="00376211" w:rsidP="00DE3D81">
      <w:pPr>
        <w:pStyle w:val="Body"/>
        <w:keepNext/>
        <w:tabs>
          <w:tab w:val="left" w:pos="7920"/>
        </w:tabs>
      </w:pPr>
      <w:r>
        <w:t xml:space="preserve">The calculations shall be conducted based on the most adverse scenario. </w:t>
      </w:r>
      <w:r w:rsidR="005C12B6">
        <w:t>The maximum values for mass, radius, and RPM</w:t>
      </w:r>
      <w:r>
        <w:t xml:space="preserve"> are 3.00 kg, 0.0495 m, and 313 rpm, respectively. </w:t>
      </w:r>
      <w:r w:rsidR="00DE3D81">
        <w:t xml:space="preserve">The RPM value </w:t>
      </w:r>
      <w:r w:rsidR="005A1459">
        <w:t xml:space="preserve">is roughly 10 times the maximum </w:t>
      </w:r>
      <w:r w:rsidR="007F741A">
        <w:t>RPM</w:t>
      </w:r>
      <w:r w:rsidR="005A1459">
        <w:t xml:space="preserve"> that will be run in the system.</w:t>
      </w:r>
      <w:r w:rsidR="0027714B">
        <w:t xml:space="preserve"> Basing the motor on </w:t>
      </w:r>
      <w:r w:rsidR="007F741A">
        <w:t xml:space="preserve">a significantly higher RPM would enable more experimental research to be conducted on the prototype. </w:t>
      </w:r>
      <w:r>
        <w:t xml:space="preserve">The mass was obtained from </w:t>
      </w:r>
      <w:r w:rsidR="00CF2B7B">
        <w:t>calculations performed by</w:t>
      </w:r>
      <w:r>
        <w:t xml:space="preserve"> the previous senior design team. </w:t>
      </w:r>
      <w:r w:rsidR="003A4490">
        <w:t>The torque and power</w:t>
      </w:r>
      <w:r>
        <w:t xml:space="preserve"> computed using Eqs</w:t>
      </w:r>
      <w:r w:rsidR="003A4490">
        <w:t>.</w:t>
      </w:r>
      <w:r>
        <w:t xml:space="preserve"> </w:t>
      </w:r>
      <w:r w:rsidR="00CF2B7B">
        <w:t>3</w:t>
      </w:r>
      <w:r>
        <w:t xml:space="preserve">3 and </w:t>
      </w:r>
      <w:r w:rsidR="00CF2B7B">
        <w:t>3</w:t>
      </w:r>
      <w:r>
        <w:t>4 are 7.89</w:t>
      </w:r>
      <w:r w:rsidR="004F58ED">
        <w:t xml:space="preserve"> </w:t>
      </w:r>
      <w:r>
        <w:t>Nm and 259</w:t>
      </w:r>
      <w:r w:rsidR="004F58ED">
        <w:t xml:space="preserve"> </w:t>
      </w:r>
      <w:r>
        <w:t>W</w:t>
      </w:r>
      <w:r w:rsidR="003A4490">
        <w:t>, respectively</w:t>
      </w:r>
      <w:r>
        <w:t xml:space="preserve">. The safety torque is </w:t>
      </w:r>
      <w:r w:rsidR="00B855A1">
        <w:t>11.8</w:t>
      </w:r>
      <w:r>
        <w:t xml:space="preserve"> Nm</w:t>
      </w:r>
      <w:r w:rsidR="006B4735">
        <w:t>, using a safety factor of 2</w:t>
      </w:r>
      <w:r>
        <w:t xml:space="preserve">. </w:t>
      </w:r>
    </w:p>
    <w:p w14:paraId="32E2CF0E" w14:textId="77777777" w:rsidR="00DE3D81" w:rsidRDefault="00DE3D81" w:rsidP="00DE3D81">
      <w:pPr>
        <w:pStyle w:val="Body"/>
        <w:keepNext/>
        <w:tabs>
          <w:tab w:val="left" w:pos="7920"/>
        </w:tabs>
      </w:pPr>
    </w:p>
    <w:p w14:paraId="654DA648" w14:textId="1C460019" w:rsidR="006B4735" w:rsidRDefault="00E22AE2" w:rsidP="00DE3D81">
      <w:pPr>
        <w:pStyle w:val="Body"/>
        <w:keepNext/>
        <w:tabs>
          <w:tab w:val="left" w:pos="7920"/>
        </w:tabs>
        <w:rPr>
          <w:color w:val="000000" w:themeColor="text1"/>
        </w:rPr>
      </w:pPr>
      <w:r>
        <w:t>A suitable motor option is the NEMA 34, 470 in.-oz stepper motor, which has the required torque and a 1.8° step angle [</w:t>
      </w:r>
      <w:r w:rsidRPr="00E22AE2">
        <w:rPr>
          <w:u w:val="single"/>
        </w:rPr>
        <w:t>11</w:t>
      </w:r>
      <w:r w:rsidR="006A7CAE">
        <w:rPr>
          <w:u w:val="single"/>
        </w:rPr>
        <w:t>5</w:t>
      </w:r>
      <w:r>
        <w:t>]. The motor's maximum temperature is 120°F, exceeding the incubator's temperature [</w:t>
      </w:r>
      <w:r w:rsidRPr="00E22AE2">
        <w:rPr>
          <w:u w:val="single"/>
        </w:rPr>
        <w:t>11</w:t>
      </w:r>
      <w:r w:rsidR="006A7CAE">
        <w:rPr>
          <w:u w:val="single"/>
        </w:rPr>
        <w:t>5</w:t>
      </w:r>
      <w:r>
        <w:t>]. Additionally, the motor has a maximum current per phase of 4.2A and operates at 48V DC [</w:t>
      </w:r>
      <w:r w:rsidRPr="00E22AE2">
        <w:rPr>
          <w:u w:val="single"/>
        </w:rPr>
        <w:t>11</w:t>
      </w:r>
      <w:r w:rsidR="006A7CAE">
        <w:rPr>
          <w:u w:val="single"/>
        </w:rPr>
        <w:t>5</w:t>
      </w:r>
      <w:r>
        <w:t xml:space="preserve">]. </w:t>
      </w:r>
      <w:r>
        <w:rPr>
          <w:color w:val="000000" w:themeColor="text1"/>
        </w:rPr>
        <w:t>Considering that this component is a stepper motor, a stepper driver has been selected to facilitate more precise rotational movement. The designated stepper driver is characterized by a current per phase ranging from 2.35A to 8A [</w:t>
      </w:r>
      <w:r w:rsidRPr="00E22AE2">
        <w:rPr>
          <w:color w:val="000000" w:themeColor="text1"/>
          <w:u w:val="single"/>
        </w:rPr>
        <w:t>11</w:t>
      </w:r>
      <w:r w:rsidR="006A7CAE">
        <w:rPr>
          <w:color w:val="000000" w:themeColor="text1"/>
          <w:u w:val="single"/>
        </w:rPr>
        <w:t>6</w:t>
      </w:r>
      <w:r>
        <w:rPr>
          <w:color w:val="000000" w:themeColor="text1"/>
        </w:rPr>
        <w:t>]. Its operating voltage spans from 24V DC to 75V DC, with a maximum temperature threshold of 185</w:t>
      </w:r>
      <w:r w:rsidR="006A7CAE">
        <w:rPr>
          <w:color w:val="000000" w:themeColor="text1"/>
        </w:rPr>
        <w:t xml:space="preserve"> </w:t>
      </w:r>
      <w:r>
        <w:rPr>
          <w:color w:val="000000" w:themeColor="text1"/>
        </w:rPr>
        <w:t>°F [</w:t>
      </w:r>
      <w:r w:rsidRPr="00E22AE2">
        <w:rPr>
          <w:color w:val="000000" w:themeColor="text1"/>
          <w:u w:val="single"/>
        </w:rPr>
        <w:t>11</w:t>
      </w:r>
      <w:r w:rsidR="006A7CAE">
        <w:rPr>
          <w:color w:val="000000" w:themeColor="text1"/>
          <w:u w:val="single"/>
        </w:rPr>
        <w:t>6</w:t>
      </w:r>
      <w:r>
        <w:rPr>
          <w:color w:val="000000" w:themeColor="text1"/>
        </w:rPr>
        <w:t xml:space="preserve">]. These specifications make the driver compatible with the motor and suitable for deployment within the incubator. Furthermore, the maximum step resolution is one hundredth, allowing the driver to divide a </w:t>
      </w:r>
      <w:r w:rsidR="00056AD8">
        <w:rPr>
          <w:color w:val="000000" w:themeColor="text1"/>
        </w:rPr>
        <w:t>complete</w:t>
      </w:r>
      <w:r>
        <w:rPr>
          <w:color w:val="000000" w:themeColor="text1"/>
        </w:rPr>
        <w:t xml:space="preserve"> step into 100 smaller steps [</w:t>
      </w:r>
      <w:r w:rsidRPr="00E22AE2">
        <w:rPr>
          <w:color w:val="000000" w:themeColor="text1"/>
          <w:u w:val="single"/>
        </w:rPr>
        <w:t>11</w:t>
      </w:r>
      <w:r w:rsidR="006A7CAE">
        <w:rPr>
          <w:color w:val="000000" w:themeColor="text1"/>
          <w:u w:val="single"/>
        </w:rPr>
        <w:t>6</w:t>
      </w:r>
      <w:r>
        <w:rPr>
          <w:color w:val="000000" w:themeColor="text1"/>
        </w:rPr>
        <w:t xml:space="preserve">]. This enhances the variation in increments between the angles in the prototype, thereby enabling a broader range of inclination solutions. </w:t>
      </w:r>
    </w:p>
    <w:p w14:paraId="47665275" w14:textId="77777777" w:rsidR="003E2082" w:rsidRDefault="003E2082" w:rsidP="00DE3D81">
      <w:pPr>
        <w:pStyle w:val="Body"/>
        <w:keepNext/>
        <w:tabs>
          <w:tab w:val="left" w:pos="7920"/>
        </w:tabs>
        <w:rPr>
          <w:color w:val="000000" w:themeColor="text1"/>
        </w:rPr>
      </w:pPr>
    </w:p>
    <w:p w14:paraId="7B20E58C" w14:textId="0ADDD56B" w:rsidR="007D7E78" w:rsidRDefault="00056AD8" w:rsidP="007D7E78">
      <w:pPr>
        <w:pStyle w:val="Body"/>
        <w:keepNext/>
        <w:tabs>
          <w:tab w:val="left" w:pos="7920"/>
        </w:tabs>
        <w:rPr>
          <w:color w:val="000000" w:themeColor="text1"/>
        </w:rPr>
      </w:pPr>
      <w:r>
        <w:rPr>
          <w:color w:val="000000" w:themeColor="text1"/>
        </w:rPr>
        <w:t>The microcontroller employed for direct motor control is the Arduino UNO Wi-Fi REV2, which incorporates the ATmega4809 microcontroller [</w:t>
      </w:r>
      <w:r w:rsidRPr="00056AD8">
        <w:rPr>
          <w:color w:val="000000" w:themeColor="text1"/>
          <w:u w:val="single"/>
        </w:rPr>
        <w:t>11</w:t>
      </w:r>
      <w:r w:rsidR="006A7CAE">
        <w:rPr>
          <w:color w:val="000000" w:themeColor="text1"/>
          <w:u w:val="single"/>
        </w:rPr>
        <w:t>7</w:t>
      </w:r>
      <w:r>
        <w:rPr>
          <w:color w:val="000000" w:themeColor="text1"/>
        </w:rPr>
        <w:t>]. The 8-bit ATmega4809 microcontroller offers the highest flash memory capacity of 48 kB [</w:t>
      </w:r>
      <w:r w:rsidRPr="00056AD8">
        <w:rPr>
          <w:color w:val="000000" w:themeColor="text1"/>
          <w:u w:val="single"/>
        </w:rPr>
        <w:t>11</w:t>
      </w:r>
      <w:r w:rsidR="006A7CAE">
        <w:rPr>
          <w:color w:val="000000" w:themeColor="text1"/>
          <w:u w:val="single"/>
        </w:rPr>
        <w:t>7</w:t>
      </w:r>
      <w:r>
        <w:rPr>
          <w:color w:val="000000" w:themeColor="text1"/>
        </w:rPr>
        <w:t>]. The input voltage range is from 6 to 10V, which is lower than that of the driver, rendering it suitable for the application [</w:t>
      </w:r>
      <w:r w:rsidRPr="00056AD8">
        <w:rPr>
          <w:color w:val="000000" w:themeColor="text1"/>
          <w:u w:val="single"/>
        </w:rPr>
        <w:t>11</w:t>
      </w:r>
      <w:r w:rsidR="006A7CAE">
        <w:rPr>
          <w:color w:val="000000" w:themeColor="text1"/>
          <w:u w:val="single"/>
        </w:rPr>
        <w:t>7</w:t>
      </w:r>
      <w:r>
        <w:rPr>
          <w:color w:val="000000" w:themeColor="text1"/>
        </w:rPr>
        <w:t>]. Most notably, this Arduino features 14 digital input/output pins, facilitating a more direct and organized wiring system [</w:t>
      </w:r>
      <w:r w:rsidRPr="00056AD8">
        <w:rPr>
          <w:color w:val="000000" w:themeColor="text1"/>
          <w:u w:val="single"/>
        </w:rPr>
        <w:t>11</w:t>
      </w:r>
      <w:r w:rsidR="006A7CAE">
        <w:rPr>
          <w:color w:val="000000" w:themeColor="text1"/>
          <w:u w:val="single"/>
        </w:rPr>
        <w:t>7</w:t>
      </w:r>
      <w:r>
        <w:rPr>
          <w:color w:val="000000" w:themeColor="text1"/>
        </w:rPr>
        <w:t>]. A key feature of this Arduino is its capability to connect to Wi-Fi. It is equipped with an ECC608 crypto chip accelerator that enables Wi-Fi connectivity [</w:t>
      </w:r>
      <w:r w:rsidRPr="00056AD8">
        <w:rPr>
          <w:color w:val="000000" w:themeColor="text1"/>
          <w:u w:val="single"/>
        </w:rPr>
        <w:t>11</w:t>
      </w:r>
      <w:r w:rsidR="006A7CAE">
        <w:rPr>
          <w:color w:val="000000" w:themeColor="text1"/>
          <w:u w:val="single"/>
        </w:rPr>
        <w:t>7</w:t>
      </w:r>
      <w:r>
        <w:rPr>
          <w:color w:val="000000" w:themeColor="text1"/>
        </w:rPr>
        <w:t>]. Additionally, it possesses Bluetooth connectivity capabilities [</w:t>
      </w:r>
      <w:r w:rsidRPr="00056AD8">
        <w:rPr>
          <w:color w:val="000000" w:themeColor="text1"/>
          <w:u w:val="single"/>
        </w:rPr>
        <w:t>11</w:t>
      </w:r>
      <w:r w:rsidR="006A7CAE">
        <w:rPr>
          <w:color w:val="000000" w:themeColor="text1"/>
          <w:u w:val="single"/>
        </w:rPr>
        <w:t>7</w:t>
      </w:r>
      <w:r>
        <w:rPr>
          <w:color w:val="000000" w:themeColor="text1"/>
        </w:rPr>
        <w:t>]. Unlike more advanced Arduino models, this Arduino can be controlled both wirelessly and via physical connections, functioning similarly to the Arduino Uno Rev3 [</w:t>
      </w:r>
      <w:r w:rsidRPr="00056AD8">
        <w:rPr>
          <w:color w:val="000000" w:themeColor="text1"/>
          <w:u w:val="single"/>
        </w:rPr>
        <w:t>11</w:t>
      </w:r>
      <w:r w:rsidR="006A7CAE">
        <w:rPr>
          <w:color w:val="000000" w:themeColor="text1"/>
          <w:u w:val="single"/>
        </w:rPr>
        <w:t>7</w:t>
      </w:r>
      <w:r>
        <w:rPr>
          <w:color w:val="000000" w:themeColor="text1"/>
        </w:rPr>
        <w:t>]. This dual functionality allows for the integration of both components within the prototype. Establishing a wireless connection is crucial to ensure</w:t>
      </w:r>
      <w:r w:rsidR="00A20EF8">
        <w:rPr>
          <w:color w:val="000000" w:themeColor="text1"/>
        </w:rPr>
        <w:t xml:space="preserve"> </w:t>
      </w:r>
      <w:r>
        <w:rPr>
          <w:color w:val="000000" w:themeColor="text1"/>
        </w:rPr>
        <w:t xml:space="preserve">that the controlled environment remains regulated, particularly through the modulation of the incubator’s opening and closing mechanisms. </w:t>
      </w:r>
    </w:p>
    <w:p w14:paraId="72E0E2AC" w14:textId="77777777" w:rsidR="001007EB" w:rsidRDefault="001007EB" w:rsidP="00363A75">
      <w:pPr>
        <w:pStyle w:val="Body"/>
        <w:keepNext/>
        <w:tabs>
          <w:tab w:val="left" w:pos="7920"/>
        </w:tabs>
        <w:ind w:firstLine="0"/>
      </w:pPr>
    </w:p>
    <w:p w14:paraId="45F17C19" w14:textId="77777777" w:rsidR="00CB6FEE" w:rsidRDefault="00CB6FEE" w:rsidP="00363A75">
      <w:pPr>
        <w:pStyle w:val="Body"/>
        <w:keepNext/>
        <w:tabs>
          <w:tab w:val="left" w:pos="7920"/>
        </w:tabs>
        <w:ind w:firstLine="0"/>
      </w:pPr>
    </w:p>
    <w:p w14:paraId="4BBD31C7" w14:textId="77777777" w:rsidR="00A20EF8" w:rsidRDefault="00A20EF8">
      <w:pPr>
        <w:spacing w:after="160" w:line="278" w:lineRule="auto"/>
        <w:rPr>
          <w:b/>
          <w:bCs/>
          <w:sz w:val="32"/>
          <w:szCs w:val="32"/>
        </w:rPr>
      </w:pPr>
      <w:bookmarkStart w:id="135" w:name="_Toc210597592"/>
      <w:r>
        <w:br w:type="page"/>
      </w:r>
    </w:p>
    <w:p w14:paraId="018A5EA8" w14:textId="6B76A578" w:rsidR="00B55329" w:rsidRDefault="003E2082" w:rsidP="003E2082">
      <w:pPr>
        <w:pStyle w:val="Heading2"/>
        <w:numPr>
          <w:ilvl w:val="1"/>
          <w:numId w:val="40"/>
        </w:numPr>
      </w:pPr>
      <w:r>
        <w:lastRenderedPageBreak/>
        <w:t>Base Material</w:t>
      </w:r>
      <w:bookmarkEnd w:id="135"/>
      <w:r>
        <w:t xml:space="preserve"> </w:t>
      </w:r>
    </w:p>
    <w:p w14:paraId="3D9EE02D" w14:textId="4CD5701C" w:rsidR="003E2082" w:rsidRDefault="003E2082" w:rsidP="00B855A1">
      <w:pPr>
        <w:pStyle w:val="Body"/>
        <w:ind w:firstLine="0"/>
      </w:pPr>
    </w:p>
    <w:p w14:paraId="595F3DF4" w14:textId="73C6192D" w:rsidR="00F33315" w:rsidRDefault="008F456D" w:rsidP="003E2082">
      <w:pPr>
        <w:pStyle w:val="Body"/>
        <w:ind w:firstLine="630"/>
      </w:pPr>
      <w:r>
        <w:t>Acrylic sheets shall be utilized as the foundational material for the prototype [</w:t>
      </w:r>
      <w:r w:rsidRPr="008F456D">
        <w:rPr>
          <w:u w:val="single"/>
        </w:rPr>
        <w:t>118</w:t>
      </w:r>
      <w:r>
        <w:t xml:space="preserve">]. Given that the prototype will be positioned within the incubator and the tests are anticipated to be conducted therein, the humidity and temperature within the incubator are likely to influence the base material of the prototype. </w:t>
      </w:r>
    </w:p>
    <w:p w14:paraId="528A313D" w14:textId="77777777" w:rsidR="00F33315" w:rsidRDefault="00F33315" w:rsidP="003E2082">
      <w:pPr>
        <w:pStyle w:val="Body"/>
        <w:ind w:firstLine="630"/>
      </w:pPr>
    </w:p>
    <w:p w14:paraId="64CF3D23" w14:textId="76C7DEBA" w:rsidR="00A25096" w:rsidRDefault="008F456D" w:rsidP="00A25096">
      <w:pPr>
        <w:pStyle w:val="Body"/>
        <w:ind w:firstLine="630"/>
      </w:pPr>
      <w:r>
        <w:t>T</w:t>
      </w:r>
      <w:r w:rsidR="003E2082">
        <w:t>he physical properties of the acrylic sheets</w:t>
      </w:r>
      <w:r w:rsidR="00BC7BB8">
        <w:t xml:space="preserve">, </w:t>
      </w:r>
      <w:r w:rsidR="00295861">
        <w:t xml:space="preserve">as determined by the ASTM method D648, show that a thickness of 0.236mm has a deflection temperature under a load of 264 psi of 99 °C, and the forming temperature ranges from 170 to </w:t>
      </w:r>
      <w:r w:rsidR="00BC7BB8">
        <w:t>190 °C</w:t>
      </w:r>
      <w:r>
        <w:t xml:space="preserve"> [</w:t>
      </w:r>
      <w:r w:rsidRPr="008F456D">
        <w:rPr>
          <w:u w:val="single"/>
        </w:rPr>
        <w:t>118</w:t>
      </w:r>
      <w:r>
        <w:t>]</w:t>
      </w:r>
      <w:r w:rsidR="003E2082">
        <w:t xml:space="preserve">. </w:t>
      </w:r>
      <w:r w:rsidR="00F33315">
        <w:t>The</w:t>
      </w:r>
      <w:r w:rsidR="00B31E55">
        <w:t xml:space="preserve"> softening point, </w:t>
      </w:r>
      <w:r w:rsidR="00295861">
        <w:t>as determined by the ASTM method D1525, is 115 °C, with a</w:t>
      </w:r>
      <w:r w:rsidR="00B31E55">
        <w:t xml:space="preserve"> maximum recommended continuous service temperature of 82 °C</w:t>
      </w:r>
      <w:r>
        <w:t xml:space="preserve"> [</w:t>
      </w:r>
      <w:r w:rsidRPr="008F456D">
        <w:rPr>
          <w:u w:val="single"/>
        </w:rPr>
        <w:t>118</w:t>
      </w:r>
      <w:r>
        <w:t>]</w:t>
      </w:r>
      <w:r w:rsidR="003E2082">
        <w:t xml:space="preserve">. Since the incubator </w:t>
      </w:r>
      <w:r w:rsidR="00F33315">
        <w:t>would have a temperature significantly lower than the temperatures stated above, the</w:t>
      </w:r>
      <w:r w:rsidR="003E2082">
        <w:t xml:space="preserve"> minimum width of the acrylic sheets would be 0.236mm. </w:t>
      </w:r>
    </w:p>
    <w:p w14:paraId="181382E1" w14:textId="77777777" w:rsidR="00F33315" w:rsidRDefault="00F33315" w:rsidP="00A20EF8">
      <w:pPr>
        <w:pStyle w:val="Body"/>
        <w:ind w:firstLine="0"/>
      </w:pPr>
    </w:p>
    <w:p w14:paraId="618EF382" w14:textId="77777777" w:rsidR="008F456D" w:rsidRDefault="008F456D" w:rsidP="008F456D">
      <w:pPr>
        <w:pStyle w:val="Body"/>
        <w:ind w:firstLine="630"/>
      </w:pPr>
      <w:r>
        <w:t>Additionally, the electrical properties of the acrylic are those of a good insulator, with a surface resistivity higher than that of most plastics, making it a viable protector of the electrical components in the prototype.</w:t>
      </w:r>
    </w:p>
    <w:p w14:paraId="2D20E21B" w14:textId="77777777" w:rsidR="008F456D" w:rsidRDefault="008F456D" w:rsidP="003E2082">
      <w:pPr>
        <w:pStyle w:val="Body"/>
        <w:ind w:firstLine="630"/>
      </w:pPr>
    </w:p>
    <w:p w14:paraId="402A2EAD" w14:textId="6CB88F83" w:rsidR="00F33315" w:rsidRDefault="00240C22" w:rsidP="003E2082">
      <w:pPr>
        <w:pStyle w:val="Body"/>
        <w:ind w:firstLine="630"/>
      </w:pPr>
      <w:r>
        <w:t>Due to exposure to humidity, the acrylic is expected to expand by 0.6%, 0.4%, and 0.2% for humidities of 100%, 80%, and 60%, respectively [</w:t>
      </w:r>
      <w:r w:rsidRPr="008F456D">
        <w:rPr>
          <w:u w:val="single"/>
        </w:rPr>
        <w:t>118</w:t>
      </w:r>
      <w:r>
        <w:t>]. This would be incorporated into the design limitations.</w:t>
      </w:r>
    </w:p>
    <w:p w14:paraId="549BDD5C" w14:textId="77777777" w:rsidR="003102B1" w:rsidRDefault="003102B1" w:rsidP="003E2082">
      <w:pPr>
        <w:pStyle w:val="Body"/>
        <w:ind w:firstLine="630"/>
      </w:pPr>
    </w:p>
    <w:p w14:paraId="5EDDB34F" w14:textId="3A918A41" w:rsidR="003E2082" w:rsidRDefault="003E2082" w:rsidP="003E2082">
      <w:pPr>
        <w:pStyle w:val="Body"/>
        <w:ind w:firstLine="630"/>
      </w:pPr>
      <w:r>
        <w:t xml:space="preserve">Additionally, we need to ensure </w:t>
      </w:r>
      <w:r w:rsidR="00295861">
        <w:t>that the prototype will not degrade</w:t>
      </w:r>
      <w:r>
        <w:t xml:space="preserve"> </w:t>
      </w:r>
      <w:r w:rsidR="00295861">
        <w:t>in the presence of</w:t>
      </w:r>
      <w:r>
        <w:t xml:space="preserve"> chemical </w:t>
      </w:r>
      <w:r w:rsidR="00295861">
        <w:t>additives</w:t>
      </w:r>
      <w:r>
        <w:t xml:space="preserve">. </w:t>
      </w:r>
      <w:r w:rsidR="008F456D">
        <w:t>Another limitation is the use of isopropyl alcohol (</w:t>
      </w:r>
      <w:r w:rsidR="009511F8">
        <w:t xml:space="preserve">the </w:t>
      </w:r>
      <w:r w:rsidR="008F456D">
        <w:t>most used alcohol in labs)</w:t>
      </w:r>
      <w:r w:rsidR="009511F8">
        <w:t>. A</w:t>
      </w:r>
      <w:r w:rsidR="00295861">
        <w:t>crylic has limited</w:t>
      </w:r>
      <w:r>
        <w:t xml:space="preserve"> resistance to th</w:t>
      </w:r>
      <w:r w:rsidR="00295861">
        <w:t>is</w:t>
      </w:r>
      <w:r>
        <w:t xml:space="preserve"> chemical</w:t>
      </w:r>
      <w:r w:rsidR="009511F8">
        <w:t xml:space="preserve"> [</w:t>
      </w:r>
      <w:r w:rsidR="009511F8" w:rsidRPr="008F456D">
        <w:rPr>
          <w:u w:val="single"/>
        </w:rPr>
        <w:t>118</w:t>
      </w:r>
      <w:r w:rsidR="009511F8">
        <w:t>]</w:t>
      </w:r>
      <w:r>
        <w:t xml:space="preserve">. Therefore, it </w:t>
      </w:r>
      <w:r w:rsidR="00295861">
        <w:t>is advisable to avoid</w:t>
      </w:r>
      <w:r w:rsidR="00F33315">
        <w:t xml:space="preserve"> using alcohol on the surface or placing the prototype on a surface with alcohol to ensure longevity</w:t>
      </w:r>
      <w:r>
        <w:t xml:space="preserve">. However, since there is limited resistance, it will be stated that limiting the use of alcohol is a must. </w:t>
      </w:r>
    </w:p>
    <w:p w14:paraId="54E53E33" w14:textId="77777777" w:rsidR="003E2082" w:rsidRDefault="003E2082" w:rsidP="003E2082">
      <w:pPr>
        <w:pStyle w:val="Body"/>
        <w:ind w:firstLine="630"/>
      </w:pPr>
    </w:p>
    <w:p w14:paraId="5BBFE853" w14:textId="2A01743D" w:rsidR="003E2082" w:rsidRDefault="003E2082" w:rsidP="003E2082">
      <w:pPr>
        <w:pStyle w:val="Heading2"/>
        <w:numPr>
          <w:ilvl w:val="1"/>
          <w:numId w:val="40"/>
        </w:numPr>
      </w:pPr>
      <w:bookmarkStart w:id="136" w:name="_Toc210597593"/>
      <w:r>
        <w:t>Rod</w:t>
      </w:r>
      <w:bookmarkEnd w:id="136"/>
    </w:p>
    <w:p w14:paraId="627DE678" w14:textId="4A2A5393" w:rsidR="00BC7BB8" w:rsidRDefault="00252BA3" w:rsidP="00252BA3">
      <w:pPr>
        <w:pStyle w:val="Body"/>
        <w:ind w:firstLine="630"/>
      </w:pPr>
      <w:r>
        <w:t xml:space="preserve">To achieve the inclination angles, the plane must undergo rotation. This rotation is facilitated by connecting the </w:t>
      </w:r>
      <w:r w:rsidR="00A1530C">
        <w:t xml:space="preserve">inclined </w:t>
      </w:r>
      <w:r>
        <w:t xml:space="preserve">plane to a rod that transfers linear motion into rotational motion. The choice of material for the rod is critical for the viability and safety of the prototype. Accordingly, aluminum is selected as the material for the rod. </w:t>
      </w:r>
    </w:p>
    <w:p w14:paraId="16DE3CB1" w14:textId="77777777" w:rsidR="00252BA3" w:rsidRDefault="00252BA3" w:rsidP="00252BA3">
      <w:pPr>
        <w:pStyle w:val="Body"/>
        <w:ind w:firstLine="630"/>
      </w:pPr>
    </w:p>
    <w:p w14:paraId="70DAAC1B" w14:textId="207223FA" w:rsidR="00842926" w:rsidRDefault="008B0AD1" w:rsidP="00252BA3">
      <w:pPr>
        <w:pStyle w:val="Body"/>
        <w:ind w:firstLine="630"/>
      </w:pPr>
      <w:r>
        <w:t>A primary characteristic of aluminum is its combination of lightness and strength</w:t>
      </w:r>
      <w:r w:rsidR="0023523A">
        <w:t xml:space="preserve"> [</w:t>
      </w:r>
      <w:r w:rsidR="0023523A" w:rsidRPr="008F456D">
        <w:rPr>
          <w:u w:val="single"/>
        </w:rPr>
        <w:t>11</w:t>
      </w:r>
      <w:r w:rsidR="00CF5989">
        <w:rPr>
          <w:u w:val="single"/>
        </w:rPr>
        <w:t>9</w:t>
      </w:r>
      <w:r w:rsidR="0023523A">
        <w:t>]</w:t>
      </w:r>
      <w:r>
        <w:t>. Given that</w:t>
      </w:r>
      <w:r w:rsidR="002F32DE">
        <w:t xml:space="preserve"> the </w:t>
      </w:r>
      <w:r>
        <w:t>inclined</w:t>
      </w:r>
      <w:r w:rsidR="002F32DE">
        <w:t xml:space="preserve"> plane</w:t>
      </w:r>
      <w:r>
        <w:t>, in conjunction</w:t>
      </w:r>
      <w:r w:rsidR="002F32DE">
        <w:t xml:space="preserve"> with another motor and the bioreactor</w:t>
      </w:r>
      <w:r>
        <w:t>, will contribute to</w:t>
      </w:r>
      <w:r w:rsidR="002F32DE">
        <w:t xml:space="preserve"> </w:t>
      </w:r>
      <w:r w:rsidR="00C63B3C">
        <w:t xml:space="preserve">the </w:t>
      </w:r>
      <w:r>
        <w:t xml:space="preserve">overall </w:t>
      </w:r>
      <w:r w:rsidR="00C63B3C">
        <w:t xml:space="preserve">weight </w:t>
      </w:r>
      <w:r>
        <w:t xml:space="preserve">that </w:t>
      </w:r>
      <w:r w:rsidR="00C63B3C">
        <w:t>the</w:t>
      </w:r>
      <w:r w:rsidR="00A1530C">
        <w:t xml:space="preserve"> </w:t>
      </w:r>
      <w:r w:rsidR="00C63B3C">
        <w:t xml:space="preserve">rod </w:t>
      </w:r>
      <w:r>
        <w:t>must support</w:t>
      </w:r>
      <w:r w:rsidR="00C63B3C">
        <w:t xml:space="preserve">, aluminum </w:t>
      </w:r>
      <w:r>
        <w:t>presents as</w:t>
      </w:r>
      <w:r w:rsidR="00C63B3C">
        <w:t xml:space="preserve"> the </w:t>
      </w:r>
      <w:r>
        <w:t>most suitable material. Nonetheless</w:t>
      </w:r>
      <w:r w:rsidR="00C63B3C">
        <w:t xml:space="preserve">, simulations </w:t>
      </w:r>
      <w:r>
        <w:t>must be conducted</w:t>
      </w:r>
      <w:r w:rsidR="00C63B3C">
        <w:t xml:space="preserve"> to determine the </w:t>
      </w:r>
      <w:r>
        <w:t>precise</w:t>
      </w:r>
      <w:r w:rsidR="00C63B3C">
        <w:t xml:space="preserve"> width </w:t>
      </w:r>
      <w:r>
        <w:t>necessary</w:t>
      </w:r>
      <w:r w:rsidR="00C63B3C">
        <w:t xml:space="preserve"> for the prototype. </w:t>
      </w:r>
      <w:r>
        <w:t>As</w:t>
      </w:r>
      <w:r w:rsidR="00A1530C">
        <w:t xml:space="preserve"> the </w:t>
      </w:r>
      <w:r w:rsidR="00A31331">
        <w:t xml:space="preserve">rod will be </w:t>
      </w:r>
      <w:r>
        <w:t xml:space="preserve">supported at its </w:t>
      </w:r>
      <w:r w:rsidR="00170C4C">
        <w:t>end</w:t>
      </w:r>
      <w:r w:rsidR="00ED14BE">
        <w:t xml:space="preserve">, it is </w:t>
      </w:r>
      <w:r>
        <w:t xml:space="preserve">advantageous that the material's </w:t>
      </w:r>
      <w:r w:rsidR="00926A4F">
        <w:t xml:space="preserve">weight does not </w:t>
      </w:r>
      <w:r>
        <w:t>augment</w:t>
      </w:r>
      <w:r w:rsidR="00926A4F">
        <w:t xml:space="preserve"> the stresses </w:t>
      </w:r>
      <w:r>
        <w:t>at these points</w:t>
      </w:r>
      <w:r w:rsidR="00926A4F">
        <w:t xml:space="preserve">. </w:t>
      </w:r>
    </w:p>
    <w:p w14:paraId="2844845D" w14:textId="77777777" w:rsidR="008B0AD1" w:rsidRDefault="008B0AD1" w:rsidP="00252BA3">
      <w:pPr>
        <w:pStyle w:val="Body"/>
        <w:ind w:firstLine="630"/>
      </w:pPr>
    </w:p>
    <w:p w14:paraId="16530D56" w14:textId="06F2E24C" w:rsidR="00252BA3" w:rsidRDefault="00842926" w:rsidP="00252BA3">
      <w:pPr>
        <w:pStyle w:val="Body"/>
        <w:ind w:firstLine="630"/>
      </w:pPr>
      <w:r>
        <w:t xml:space="preserve">Additionally, aluminum has a melting point of </w:t>
      </w:r>
      <w:r w:rsidR="00197F7C">
        <w:t>660°C</w:t>
      </w:r>
      <w:r>
        <w:t xml:space="preserve">, which </w:t>
      </w:r>
      <w:r w:rsidR="00197F7C">
        <w:t>is higher than</w:t>
      </w:r>
      <w:r>
        <w:t xml:space="preserve"> the temperature inside the incubator</w:t>
      </w:r>
      <w:r w:rsidR="00197F7C">
        <w:t>,</w:t>
      </w:r>
      <w:r>
        <w:t xml:space="preserve"> ensuring </w:t>
      </w:r>
      <w:r w:rsidR="00197F7C">
        <w:t>its stability</w:t>
      </w:r>
      <w:r w:rsidR="00025CC9">
        <w:t xml:space="preserve"> [</w:t>
      </w:r>
      <w:r w:rsidR="00025CC9" w:rsidRPr="008F456D">
        <w:rPr>
          <w:u w:val="single"/>
        </w:rPr>
        <w:t>11</w:t>
      </w:r>
      <w:r w:rsidR="00CF5989">
        <w:rPr>
          <w:u w:val="single"/>
        </w:rPr>
        <w:t>9</w:t>
      </w:r>
      <w:r w:rsidR="00025CC9">
        <w:t>]</w:t>
      </w:r>
      <w:r w:rsidR="00197F7C">
        <w:t>. Regarding</w:t>
      </w:r>
      <w:r w:rsidR="00CC0774">
        <w:t xml:space="preserve"> the incubator, aluminum is </w:t>
      </w:r>
      <w:r w:rsidR="00197F7C">
        <w:t>non-corrosive</w:t>
      </w:r>
      <w:r w:rsidR="004818B6">
        <w:t xml:space="preserve"> </w:t>
      </w:r>
      <w:r w:rsidR="0023523A">
        <w:t>due to</w:t>
      </w:r>
      <w:r w:rsidR="00197F7C">
        <w:t xml:space="preserve"> a protective</w:t>
      </w:r>
      <w:r w:rsidR="004818B6">
        <w:t xml:space="preserve"> oxide layer</w:t>
      </w:r>
      <w:r w:rsidR="00197F7C">
        <w:t>; however, it can</w:t>
      </w:r>
      <w:r w:rsidR="004818B6">
        <w:t xml:space="preserve"> corrode if </w:t>
      </w:r>
      <w:r w:rsidR="00197F7C">
        <w:t>exposed to highly</w:t>
      </w:r>
      <w:r w:rsidR="004818B6">
        <w:t xml:space="preserve"> alkaline or acidic </w:t>
      </w:r>
      <w:r w:rsidR="00197F7C">
        <w:t>environments for</w:t>
      </w:r>
      <w:r w:rsidR="004818B6">
        <w:t xml:space="preserve"> </w:t>
      </w:r>
      <w:r w:rsidR="0023523A">
        <w:t xml:space="preserve">an </w:t>
      </w:r>
      <w:r w:rsidR="0023523A">
        <w:lastRenderedPageBreak/>
        <w:t>extended period</w:t>
      </w:r>
      <w:r w:rsidR="00025CC9">
        <w:t xml:space="preserve"> [</w:t>
      </w:r>
      <w:r w:rsidR="00025CC9" w:rsidRPr="008F456D">
        <w:rPr>
          <w:u w:val="single"/>
        </w:rPr>
        <w:t>11</w:t>
      </w:r>
      <w:r w:rsidR="00CF5989">
        <w:rPr>
          <w:u w:val="single"/>
        </w:rPr>
        <w:t>9</w:t>
      </w:r>
      <w:r w:rsidR="00025CC9">
        <w:t>]</w:t>
      </w:r>
      <w:r w:rsidR="00197F7C">
        <w:t>.</w:t>
      </w:r>
      <w:r w:rsidR="004818B6">
        <w:t xml:space="preserve"> </w:t>
      </w:r>
      <w:r w:rsidR="00197F7C">
        <w:t>Therefore, it is advisable to</w:t>
      </w:r>
      <w:r w:rsidR="004818B6">
        <w:t xml:space="preserve"> be </w:t>
      </w:r>
      <w:r w:rsidR="00197F7C">
        <w:t>cautious and avoid</w:t>
      </w:r>
      <w:r w:rsidR="00980BFA">
        <w:t xml:space="preserve"> direct contact </w:t>
      </w:r>
      <w:r w:rsidR="00197F7C">
        <w:t>between aluminum and</w:t>
      </w:r>
      <w:r w:rsidR="00980BFA">
        <w:t xml:space="preserve"> acidic or alkaline chemicals</w:t>
      </w:r>
      <w:r w:rsidR="00025CC9">
        <w:t xml:space="preserve"> [</w:t>
      </w:r>
      <w:r w:rsidR="00025CC9" w:rsidRPr="008F456D">
        <w:rPr>
          <w:u w:val="single"/>
        </w:rPr>
        <w:t>11</w:t>
      </w:r>
      <w:r w:rsidR="00CF5989">
        <w:rPr>
          <w:u w:val="single"/>
        </w:rPr>
        <w:t>9</w:t>
      </w:r>
      <w:r w:rsidR="00025CC9">
        <w:t>]</w:t>
      </w:r>
      <w:r w:rsidR="00197F7C">
        <w:t>.</w:t>
      </w:r>
      <w:r w:rsidR="00980BFA">
        <w:t xml:space="preserve"> </w:t>
      </w:r>
      <w:r w:rsidR="003938B2">
        <w:t xml:space="preserve">As a safety </w:t>
      </w:r>
      <w:r w:rsidR="00197F7C">
        <w:t>feature</w:t>
      </w:r>
      <w:r w:rsidR="003938B2">
        <w:t xml:space="preserve">, aluminum is ductile and </w:t>
      </w:r>
      <w:r w:rsidR="00197F7C">
        <w:t>malleable</w:t>
      </w:r>
      <w:r w:rsidR="00025CC9">
        <w:t xml:space="preserve"> [</w:t>
      </w:r>
      <w:r w:rsidR="00025CC9" w:rsidRPr="008F456D">
        <w:rPr>
          <w:u w:val="single"/>
        </w:rPr>
        <w:t>11</w:t>
      </w:r>
      <w:r w:rsidR="00CF5989">
        <w:rPr>
          <w:u w:val="single"/>
        </w:rPr>
        <w:t>9</w:t>
      </w:r>
      <w:r w:rsidR="00025CC9">
        <w:t>]</w:t>
      </w:r>
      <w:r w:rsidR="00197F7C">
        <w:t xml:space="preserve">. In </w:t>
      </w:r>
      <w:r w:rsidR="00170C4C">
        <w:t>the event</w:t>
      </w:r>
      <w:r w:rsidR="00197F7C">
        <w:t xml:space="preserve"> of </w:t>
      </w:r>
      <w:r w:rsidR="00B75AE4">
        <w:t>failure</w:t>
      </w:r>
      <w:r w:rsidR="00197F7C">
        <w:t xml:space="preserve">, aluminum </w:t>
      </w:r>
      <w:r w:rsidR="00170C4C">
        <w:t>absorbs</w:t>
      </w:r>
      <w:r w:rsidR="00B75AE4">
        <w:t xml:space="preserve"> </w:t>
      </w:r>
      <w:r w:rsidR="00197F7C">
        <w:t xml:space="preserve">significant </w:t>
      </w:r>
      <w:r w:rsidR="00B75AE4">
        <w:t>energy before breaking</w:t>
      </w:r>
      <w:r w:rsidR="006068F8">
        <w:t xml:space="preserve"> </w:t>
      </w:r>
      <w:r w:rsidR="00197F7C">
        <w:t xml:space="preserve">and </w:t>
      </w:r>
      <w:r w:rsidR="006068F8">
        <w:t xml:space="preserve">deforms before </w:t>
      </w:r>
      <w:r w:rsidR="00197F7C">
        <w:t>failure</w:t>
      </w:r>
      <w:r w:rsidR="00CF5989">
        <w:t xml:space="preserve"> [</w:t>
      </w:r>
      <w:r w:rsidR="00CF5989" w:rsidRPr="008F456D">
        <w:rPr>
          <w:u w:val="single"/>
        </w:rPr>
        <w:t>11</w:t>
      </w:r>
      <w:r w:rsidR="00CF5989">
        <w:rPr>
          <w:u w:val="single"/>
        </w:rPr>
        <w:t>9</w:t>
      </w:r>
      <w:r w:rsidR="00CF5989">
        <w:t>]</w:t>
      </w:r>
      <w:r w:rsidR="00197F7C">
        <w:t>.</w:t>
      </w:r>
      <w:r w:rsidR="006068F8">
        <w:t xml:space="preserve"> </w:t>
      </w:r>
      <w:r w:rsidR="00A4767A">
        <w:t xml:space="preserve">This </w:t>
      </w:r>
      <w:r w:rsidR="00197F7C">
        <w:t xml:space="preserve">property </w:t>
      </w:r>
      <w:r w:rsidR="00A4767A">
        <w:t xml:space="preserve">provides a </w:t>
      </w:r>
      <w:r w:rsidR="00197F7C">
        <w:t xml:space="preserve">visual warning </w:t>
      </w:r>
      <w:r w:rsidR="00A4767A">
        <w:t xml:space="preserve">that </w:t>
      </w:r>
      <w:r w:rsidR="00E64757">
        <w:t xml:space="preserve">the prototype </w:t>
      </w:r>
      <w:r w:rsidR="00197F7C">
        <w:t>may be at risk of failure</w:t>
      </w:r>
      <w:r w:rsidR="00E64757">
        <w:t xml:space="preserve"> </w:t>
      </w:r>
      <w:r w:rsidR="001B2158">
        <w:t xml:space="preserve">before </w:t>
      </w:r>
      <w:r w:rsidR="00197F7C">
        <w:t>it happens</w:t>
      </w:r>
      <w:r w:rsidR="001B2158">
        <w:t xml:space="preserve">. </w:t>
      </w:r>
      <w:r w:rsidR="006068F8">
        <w:t xml:space="preserve"> </w:t>
      </w:r>
      <w:r w:rsidR="00C63B3C">
        <w:t xml:space="preserve"> </w:t>
      </w:r>
    </w:p>
    <w:p w14:paraId="14392AF9" w14:textId="77777777" w:rsidR="003E2082" w:rsidRDefault="003E2082" w:rsidP="00B855A1">
      <w:pPr>
        <w:pStyle w:val="Body"/>
        <w:ind w:firstLine="0"/>
      </w:pPr>
    </w:p>
    <w:p w14:paraId="4660E4CB" w14:textId="3672E6CB" w:rsidR="003E2082" w:rsidRDefault="003E2082" w:rsidP="003E2082">
      <w:pPr>
        <w:pStyle w:val="Heading2"/>
        <w:numPr>
          <w:ilvl w:val="1"/>
          <w:numId w:val="40"/>
        </w:numPr>
      </w:pPr>
      <w:bookmarkStart w:id="137" w:name="_Toc210597594"/>
      <w:r>
        <w:t>Bioreactor</w:t>
      </w:r>
      <w:bookmarkEnd w:id="137"/>
    </w:p>
    <w:p w14:paraId="2034874A" w14:textId="77777777" w:rsidR="005E7179" w:rsidRDefault="005E7179" w:rsidP="00B855A1">
      <w:pPr>
        <w:pStyle w:val="Body"/>
        <w:ind w:firstLine="0"/>
      </w:pPr>
    </w:p>
    <w:p w14:paraId="6046927A" w14:textId="24AECDF0" w:rsidR="004C3795" w:rsidRDefault="002A0C74" w:rsidP="003D5399">
      <w:pPr>
        <w:pStyle w:val="Body"/>
        <w:ind w:firstLine="630"/>
      </w:pPr>
      <w:r>
        <w:t>In contrast to the conventional bioreactor, the innovative bioreactor should be constructed utilizing the template derived from a prior design [</w:t>
      </w:r>
      <w:r w:rsidRPr="002A0C74">
        <w:rPr>
          <w:u w:val="single"/>
        </w:rPr>
        <w:t>71</w:t>
      </w:r>
      <w:r>
        <w:t xml:space="preserve">]. Given that the original CAD model was unavailable, assumptions regarding the diameters were formulated based on the data provided in the design methodologies. Furthermore, considering the </w:t>
      </w:r>
      <w:r w:rsidR="009F4F46">
        <w:t>bioreactor's specifications</w:t>
      </w:r>
      <w:r>
        <w:t>, the dimensions are deemed to remain valid [</w:t>
      </w:r>
      <w:r w:rsidRPr="002A0C74">
        <w:rPr>
          <w:u w:val="single"/>
        </w:rPr>
        <w:t>71</w:t>
      </w:r>
      <w:r>
        <w:t xml:space="preserve">]. The structural layers of the bioreactor are as follows: top plate, bubble plate, gasket, spatial area, gas membrane, and bottom plate. </w:t>
      </w:r>
    </w:p>
    <w:p w14:paraId="0E671524" w14:textId="77777777" w:rsidR="003D5399" w:rsidRDefault="003D5399" w:rsidP="003E2082">
      <w:pPr>
        <w:pStyle w:val="Body"/>
        <w:ind w:firstLine="0"/>
      </w:pPr>
    </w:p>
    <w:p w14:paraId="3E1A506F" w14:textId="25A27179" w:rsidR="00B700DB" w:rsidRDefault="003874E2" w:rsidP="009F4F46">
      <w:pPr>
        <w:pStyle w:val="Body"/>
        <w:ind w:firstLine="630"/>
      </w:pPr>
      <w:r w:rsidRPr="003874E2">
        <w:rPr>
          <w:u w:val="single"/>
        </w:rPr>
        <w:t>Figure 19</w:t>
      </w:r>
      <w:r>
        <w:t xml:space="preserve"> illustrates the top plate, which contains the inlet, outlet, and bubble exit, each with a diameter of 4 inches. </w:t>
      </w:r>
      <w:r w:rsidRPr="003874E2">
        <w:rPr>
          <w:u w:val="single"/>
        </w:rPr>
        <w:t>Figure 20</w:t>
      </w:r>
      <w:r>
        <w:t xml:space="preserve"> </w:t>
      </w:r>
      <w:r w:rsidR="009F4F46">
        <w:t>illustrates the bubble-capturing plate, with the blue spiral indicating the path</w:t>
      </w:r>
      <w:r>
        <w:t xml:space="preserve"> of the bubbles. Following this layer, a silicon gasket is installed to </w:t>
      </w:r>
      <w:r w:rsidR="009F4F46">
        <w:t>prevent</w:t>
      </w:r>
      <w:r>
        <w:t xml:space="preserve"> leakage within the bioreactor. The subsequent layer is characterized by </w:t>
      </w:r>
      <w:r w:rsidR="009F4F46">
        <w:t>its spatial arrangement, which facilitates</w:t>
      </w:r>
      <w:r>
        <w:t xml:space="preserve"> the rotation of particles and fluid. The next layer comprises the gas membrane, enabling gas exchange between the particles inside the bioreactor and the external environment. Finally, </w:t>
      </w:r>
      <w:r w:rsidRPr="003874E2">
        <w:rPr>
          <w:u w:val="single"/>
        </w:rPr>
        <w:t>Figure 21</w:t>
      </w:r>
      <w:r>
        <w:t xml:space="preserve"> presents the bottom plate, with the slits surrounding the center serving as the gas exchange interface. </w:t>
      </w:r>
      <w:r w:rsidR="009F4F46">
        <w:t xml:space="preserve">Since each layer is separated, all the layers have cut-out holes around their circumference. The layers are then stacked on top of one another and bolted together. </w:t>
      </w:r>
    </w:p>
    <w:p w14:paraId="46252AC4" w14:textId="77777777" w:rsidR="005E7179" w:rsidRDefault="005E7179" w:rsidP="00B855A1">
      <w:pPr>
        <w:pStyle w:val="Body"/>
        <w:ind w:firstLine="0"/>
      </w:pPr>
    </w:p>
    <w:p w14:paraId="33E1E7CA" w14:textId="77777777" w:rsidR="009F4F46" w:rsidRDefault="004D7F67" w:rsidP="009F4F46">
      <w:pPr>
        <w:pStyle w:val="Body"/>
        <w:keepNext/>
        <w:ind w:firstLine="0"/>
        <w:jc w:val="center"/>
      </w:pPr>
      <w:r w:rsidRPr="0003367F">
        <w:rPr>
          <w:noProof/>
        </w:rPr>
        <w:drawing>
          <wp:inline distT="0" distB="0" distL="0" distR="0" wp14:anchorId="41B64AF9" wp14:editId="42FE6142">
            <wp:extent cx="2678349" cy="2456726"/>
            <wp:effectExtent l="0" t="0" r="8255" b="1270"/>
            <wp:docPr id="1026" name="Picture 2" descr="A circular object with blue dots and lines&#10;&#10;AI-generated content may be incorrect.">
              <a:extLst xmlns:a="http://schemas.openxmlformats.org/drawingml/2006/main">
                <a:ext uri="{FF2B5EF4-FFF2-40B4-BE49-F238E27FC236}">
                  <a16:creationId xmlns:a16="http://schemas.microsoft.com/office/drawing/2014/main" id="{34471790-BEDA-6892-E22A-DE93A523E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circular object with blue dots and lines&#10;&#10;AI-generated content may be incorrect.">
                      <a:extLst>
                        <a:ext uri="{FF2B5EF4-FFF2-40B4-BE49-F238E27FC236}">
                          <a16:creationId xmlns:a16="http://schemas.microsoft.com/office/drawing/2014/main" id="{34471790-BEDA-6892-E22A-DE93A523EAB5}"/>
                        </a:ext>
                      </a:extLs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79811" cy="2458067"/>
                    </a:xfrm>
                    <a:prstGeom prst="rect">
                      <a:avLst/>
                    </a:prstGeom>
                    <a:noFill/>
                  </pic:spPr>
                </pic:pic>
              </a:graphicData>
            </a:graphic>
          </wp:inline>
        </w:drawing>
      </w:r>
    </w:p>
    <w:p w14:paraId="5DCF5C37" w14:textId="430E2036" w:rsidR="009F4F46" w:rsidRDefault="009F4F46" w:rsidP="00B82675">
      <w:pPr>
        <w:pStyle w:val="Caption"/>
        <w:jc w:val="left"/>
      </w:pPr>
      <w:bookmarkStart w:id="138" w:name="_Toc210600667"/>
      <w:r>
        <w:t xml:space="preserve">Figure </w:t>
      </w:r>
      <w:fldSimple w:instr=" SEQ Figure \* ARABIC ">
        <w:r w:rsidR="00625B87">
          <w:rPr>
            <w:noProof/>
          </w:rPr>
          <w:t>19</w:t>
        </w:r>
      </w:fldSimple>
      <w:r>
        <w:t>. Top Plate of Bioreactor</w:t>
      </w:r>
      <w:bookmarkEnd w:id="138"/>
    </w:p>
    <w:p w14:paraId="241974CF" w14:textId="77777777" w:rsidR="00B82675" w:rsidRPr="00B82675" w:rsidRDefault="00B82675" w:rsidP="00B82675">
      <w:r>
        <w:t>All dimensions are in mm.</w:t>
      </w:r>
    </w:p>
    <w:p w14:paraId="0F21F0A4" w14:textId="77777777" w:rsidR="00B82675" w:rsidRPr="00B82675" w:rsidRDefault="00B82675" w:rsidP="00B82675"/>
    <w:p w14:paraId="6B547BB3" w14:textId="77777777" w:rsidR="009F4F46" w:rsidRPr="009F4F46" w:rsidRDefault="009F4F46" w:rsidP="009F4F46"/>
    <w:p w14:paraId="5E909181" w14:textId="77777777" w:rsidR="009F4F46" w:rsidRDefault="004D7F67" w:rsidP="00BD656E">
      <w:pPr>
        <w:pStyle w:val="Body"/>
        <w:keepNext/>
        <w:ind w:firstLine="0"/>
        <w:jc w:val="center"/>
      </w:pPr>
      <w:r w:rsidRPr="0003367F">
        <w:rPr>
          <w:noProof/>
        </w:rPr>
        <w:lastRenderedPageBreak/>
        <w:drawing>
          <wp:inline distT="0" distB="0" distL="0" distR="0" wp14:anchorId="50529CA9" wp14:editId="7B851081">
            <wp:extent cx="2840476" cy="2458105"/>
            <wp:effectExtent l="0" t="0" r="0" b="0"/>
            <wp:docPr id="1028" name="Picture 4" descr="A blueprint of a circular object with text&#10;&#10;AI-generated content may be incorrect.">
              <a:extLst xmlns:a="http://schemas.openxmlformats.org/drawingml/2006/main">
                <a:ext uri="{FF2B5EF4-FFF2-40B4-BE49-F238E27FC236}">
                  <a16:creationId xmlns:a16="http://schemas.microsoft.com/office/drawing/2014/main" id="{BF4DBDB4-B892-F720-5286-3307D5228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blueprint of a circular object with text&#10;&#10;AI-generated content may be incorrect.">
                      <a:extLst>
                        <a:ext uri="{FF2B5EF4-FFF2-40B4-BE49-F238E27FC236}">
                          <a16:creationId xmlns:a16="http://schemas.microsoft.com/office/drawing/2014/main" id="{BF4DBDB4-B892-F720-5286-3307D5228375}"/>
                        </a:ext>
                      </a:extLst>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841681" cy="2459148"/>
                    </a:xfrm>
                    <a:prstGeom prst="rect">
                      <a:avLst/>
                    </a:prstGeom>
                    <a:noFill/>
                  </pic:spPr>
                </pic:pic>
              </a:graphicData>
            </a:graphic>
          </wp:inline>
        </w:drawing>
      </w:r>
    </w:p>
    <w:p w14:paraId="79A116ED" w14:textId="7276B060" w:rsidR="009F4F46" w:rsidRDefault="009F4F46" w:rsidP="009F4F46">
      <w:pPr>
        <w:pStyle w:val="Caption"/>
      </w:pPr>
      <w:bookmarkStart w:id="139" w:name="_Toc210600668"/>
      <w:r>
        <w:t xml:space="preserve">Figure </w:t>
      </w:r>
      <w:fldSimple w:instr=" SEQ Figure \* ARABIC ">
        <w:r w:rsidR="00625B87">
          <w:rPr>
            <w:noProof/>
          </w:rPr>
          <w:t>20</w:t>
        </w:r>
      </w:fldSimple>
      <w:r>
        <w:t>. Bubble Capturing Plate</w:t>
      </w:r>
      <w:r w:rsidR="00BD656E">
        <w:t xml:space="preserve"> of Bioreactor</w:t>
      </w:r>
      <w:bookmarkEnd w:id="139"/>
    </w:p>
    <w:p w14:paraId="07785B60" w14:textId="59F41B2C" w:rsidR="00B82675" w:rsidRPr="00B82675" w:rsidRDefault="00B82675" w:rsidP="00B82675">
      <w:r>
        <w:t>All dimensions are in mm.</w:t>
      </w:r>
    </w:p>
    <w:p w14:paraId="44C23D3A" w14:textId="77777777" w:rsidR="00BD656E" w:rsidRPr="00BD656E" w:rsidRDefault="00BD656E" w:rsidP="00BD656E"/>
    <w:p w14:paraId="62699C64" w14:textId="77777777" w:rsidR="00BD656E" w:rsidRDefault="00BD656E" w:rsidP="00BD656E"/>
    <w:p w14:paraId="014B40B8" w14:textId="77777777" w:rsidR="00B82675" w:rsidRPr="00BD656E" w:rsidRDefault="00B82675" w:rsidP="00BD656E"/>
    <w:p w14:paraId="7AFC7235" w14:textId="77119C2B" w:rsidR="00BD656E" w:rsidRDefault="004D7F67" w:rsidP="00BD656E">
      <w:pPr>
        <w:pStyle w:val="Body"/>
        <w:keepNext/>
        <w:ind w:firstLine="0"/>
        <w:jc w:val="center"/>
      </w:pPr>
      <w:r w:rsidRPr="0003367F">
        <w:rPr>
          <w:noProof/>
        </w:rPr>
        <w:drawing>
          <wp:inline distT="0" distB="0" distL="0" distR="0" wp14:anchorId="1734473E" wp14:editId="3AAD7046">
            <wp:extent cx="2838534" cy="2438400"/>
            <wp:effectExtent l="0" t="0" r="0" b="0"/>
            <wp:docPr id="17" name="Picture 16" descr="A circular object with numbers and points&#10;&#10;AI-generated content may be incorrect.">
              <a:extLst xmlns:a="http://schemas.openxmlformats.org/drawingml/2006/main">
                <a:ext uri="{FF2B5EF4-FFF2-40B4-BE49-F238E27FC236}">
                  <a16:creationId xmlns:a16="http://schemas.microsoft.com/office/drawing/2014/main" id="{C57DFD11-EAC6-7D1F-6B0E-68E3BF5B0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circular object with numbers and points&#10;&#10;AI-generated content may be incorrect.">
                      <a:extLst>
                        <a:ext uri="{FF2B5EF4-FFF2-40B4-BE49-F238E27FC236}">
                          <a16:creationId xmlns:a16="http://schemas.microsoft.com/office/drawing/2014/main" id="{C57DFD11-EAC6-7D1F-6B0E-68E3BF5B0E7B}"/>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840571" cy="2440150"/>
                    </a:xfrm>
                    <a:prstGeom prst="rect">
                      <a:avLst/>
                    </a:prstGeom>
                  </pic:spPr>
                </pic:pic>
              </a:graphicData>
            </a:graphic>
          </wp:inline>
        </w:drawing>
      </w:r>
    </w:p>
    <w:p w14:paraId="14B54192" w14:textId="07DF084E" w:rsidR="005E7179" w:rsidRDefault="00BD656E" w:rsidP="00BD656E">
      <w:pPr>
        <w:pStyle w:val="Caption"/>
      </w:pPr>
      <w:bookmarkStart w:id="140" w:name="_Toc210600669"/>
      <w:r>
        <w:t xml:space="preserve">Figure </w:t>
      </w:r>
      <w:fldSimple w:instr=" SEQ Figure \* ARABIC ">
        <w:r w:rsidR="00625B87">
          <w:rPr>
            <w:noProof/>
          </w:rPr>
          <w:t>21</w:t>
        </w:r>
      </w:fldSimple>
      <w:r>
        <w:t>. Bottom Plate of Bioreactor</w:t>
      </w:r>
      <w:bookmarkEnd w:id="140"/>
    </w:p>
    <w:p w14:paraId="62D127F0" w14:textId="77777777" w:rsidR="00B82675" w:rsidRPr="00B82675" w:rsidRDefault="00B82675" w:rsidP="00B82675">
      <w:r>
        <w:t>All dimensions are in mm.</w:t>
      </w:r>
    </w:p>
    <w:p w14:paraId="4D377004" w14:textId="77777777" w:rsidR="00B82675" w:rsidRPr="00B82675" w:rsidRDefault="00B82675" w:rsidP="00B82675"/>
    <w:p w14:paraId="24D42B90" w14:textId="77777777" w:rsidR="00D66CAE" w:rsidRDefault="00D66CAE">
      <w:pPr>
        <w:spacing w:after="160" w:line="278" w:lineRule="auto"/>
        <w:rPr>
          <w:rFonts w:asciiTheme="majorBidi" w:hAnsiTheme="majorBidi"/>
          <w:b/>
          <w:bCs/>
          <w:sz w:val="44"/>
          <w:szCs w:val="40"/>
        </w:rPr>
      </w:pPr>
      <w:bookmarkStart w:id="141" w:name="_Toc210597595"/>
      <w:r>
        <w:br w:type="page"/>
      </w:r>
    </w:p>
    <w:p w14:paraId="2CDE10A4" w14:textId="26EE7390" w:rsidR="005E7179" w:rsidRDefault="005E5D72" w:rsidP="00945FF0">
      <w:pPr>
        <w:pStyle w:val="Heading1"/>
      </w:pPr>
      <w:r>
        <w:lastRenderedPageBreak/>
        <w:t>Prototype</w:t>
      </w:r>
      <w:bookmarkEnd w:id="141"/>
      <w:r w:rsidR="00945FF0">
        <w:t xml:space="preserve"> </w:t>
      </w:r>
    </w:p>
    <w:p w14:paraId="661D290B" w14:textId="30A0125E" w:rsidR="00945FF0" w:rsidRDefault="006A7CAE" w:rsidP="006A7CAE">
      <w:pPr>
        <w:pStyle w:val="Heading2"/>
        <w:numPr>
          <w:ilvl w:val="1"/>
          <w:numId w:val="40"/>
        </w:numPr>
      </w:pPr>
      <w:bookmarkStart w:id="142" w:name="_Toc210597596"/>
      <w:r>
        <w:t>Wiring</w:t>
      </w:r>
      <w:bookmarkEnd w:id="142"/>
    </w:p>
    <w:p w14:paraId="66C0891A" w14:textId="2F2B118F" w:rsidR="00BD656E" w:rsidRDefault="00D96BAC" w:rsidP="00BD656E">
      <w:pPr>
        <w:pStyle w:val="Body"/>
      </w:pPr>
      <w:r w:rsidRPr="006A7CAE">
        <w:t xml:space="preserve">After discussing </w:t>
      </w:r>
      <w:r w:rsidR="00885ADC">
        <w:t xml:space="preserve">the components of the prototype, various electrical components will require connections. </w:t>
      </w:r>
      <w:r w:rsidR="00567E36">
        <w:t xml:space="preserve">Initially, it is </w:t>
      </w:r>
      <w:r w:rsidR="003A02FF">
        <w:t>essential</w:t>
      </w:r>
      <w:r w:rsidR="00567E36">
        <w:t xml:space="preserve"> to </w:t>
      </w:r>
      <w:r w:rsidR="003A02FF">
        <w:t xml:space="preserve">possess </w:t>
      </w:r>
      <w:r w:rsidR="00567E36">
        <w:t xml:space="preserve">two motors and two stepper motor drivers. The </w:t>
      </w:r>
      <w:r w:rsidR="003A02FF">
        <w:t>rationale</w:t>
      </w:r>
      <w:r w:rsidR="00567E36">
        <w:t xml:space="preserve"> for this </w:t>
      </w:r>
      <w:r w:rsidR="003A02FF">
        <w:t xml:space="preserve">requirement </w:t>
      </w:r>
      <w:r w:rsidR="00567E36">
        <w:t>is that one motor will be connected to the bioreactor</w:t>
      </w:r>
      <w:r w:rsidR="003A02FF">
        <w:t xml:space="preserve"> to facilitate</w:t>
      </w:r>
      <w:r w:rsidR="00567E36">
        <w:t xml:space="preserve"> its rotation, </w:t>
      </w:r>
      <w:r w:rsidR="00855CED">
        <w:t>and</w:t>
      </w:r>
      <w:r w:rsidR="003A02FF">
        <w:t xml:space="preserve"> </w:t>
      </w:r>
      <w:r w:rsidR="00855CED">
        <w:t xml:space="preserve">the </w:t>
      </w:r>
      <w:r w:rsidR="003A02FF">
        <w:t>other</w:t>
      </w:r>
      <w:r w:rsidR="00567E36">
        <w:t xml:space="preserve"> motor will be attached to the rod </w:t>
      </w:r>
      <w:r w:rsidR="00855CED">
        <w:t>that rotates</w:t>
      </w:r>
      <w:r w:rsidR="00567E36">
        <w:t xml:space="preserve"> the plane. </w:t>
      </w:r>
      <w:r w:rsidR="003A02FF">
        <w:t>Considering</w:t>
      </w:r>
      <w:r w:rsidR="00567E36">
        <w:t xml:space="preserve"> that the motors </w:t>
      </w:r>
      <w:r w:rsidR="003A02FF">
        <w:t xml:space="preserve">used have </w:t>
      </w:r>
      <w:r w:rsidR="00567E36">
        <w:t xml:space="preserve">high torque, it is impractical to connect both to a single driver. </w:t>
      </w:r>
      <w:r w:rsidR="004F2833">
        <w:t xml:space="preserve">Connecting them to </w:t>
      </w:r>
      <w:r w:rsidR="00855CED">
        <w:t>a single</w:t>
      </w:r>
      <w:r w:rsidR="004F2833">
        <w:t xml:space="preserve"> driver </w:t>
      </w:r>
      <w:r w:rsidR="00567E36">
        <w:t xml:space="preserve">would result in current </w:t>
      </w:r>
      <w:r w:rsidR="003A02FF">
        <w:t>division</w:t>
      </w:r>
      <w:r w:rsidR="00567E36">
        <w:t xml:space="preserve"> between the two motors</w:t>
      </w:r>
      <w:r w:rsidR="00855CED">
        <w:t>. Since</w:t>
      </w:r>
      <w:r w:rsidR="00567E36">
        <w:t xml:space="preserve"> these motors </w:t>
      </w:r>
      <w:r w:rsidR="003A02FF">
        <w:t>demand</w:t>
      </w:r>
      <w:r w:rsidR="00567E36">
        <w:t xml:space="preserve"> more than three-fourths of the available current, such a </w:t>
      </w:r>
      <w:r w:rsidR="003A02FF">
        <w:t>setup</w:t>
      </w:r>
      <w:r w:rsidR="00567E36">
        <w:t xml:space="preserve"> would increase hazards and </w:t>
      </w:r>
      <w:r w:rsidR="00855CED">
        <w:t>compromise</w:t>
      </w:r>
      <w:r w:rsidR="003A02FF">
        <w:t xml:space="preserve"> system</w:t>
      </w:r>
      <w:r w:rsidR="00567E36">
        <w:t xml:space="preserve"> safety</w:t>
      </w:r>
      <w:r w:rsidR="003A02FF">
        <w:t>. Although procuring</w:t>
      </w:r>
      <w:r w:rsidR="00B365D8">
        <w:t xml:space="preserve"> two drivers</w:t>
      </w:r>
      <w:r w:rsidR="003A02FF">
        <w:t xml:space="preserve"> incurs higher costs</w:t>
      </w:r>
      <w:r w:rsidR="00B365D8">
        <w:t xml:space="preserve">, </w:t>
      </w:r>
      <w:r w:rsidR="00F775C6">
        <w:t xml:space="preserve">electrical </w:t>
      </w:r>
      <w:r w:rsidR="00B365D8">
        <w:t xml:space="preserve">safety </w:t>
      </w:r>
      <w:r w:rsidR="003A02FF">
        <w:t>remains</w:t>
      </w:r>
      <w:r w:rsidR="00B365D8">
        <w:t xml:space="preserve"> a </w:t>
      </w:r>
      <w:r w:rsidR="003A02FF">
        <w:t>primary</w:t>
      </w:r>
      <w:r w:rsidR="00B365D8">
        <w:t xml:space="preserve"> </w:t>
      </w:r>
      <w:r w:rsidR="00BD656E">
        <w:t>consideration in design</w:t>
      </w:r>
      <w:r w:rsidR="00B365D8">
        <w:t xml:space="preserve">. </w:t>
      </w:r>
      <w:r w:rsidR="00855CED">
        <w:t>Additionally, this</w:t>
      </w:r>
      <w:r w:rsidR="00B365D8">
        <w:t xml:space="preserve"> would allow the wiring to be neat, </w:t>
      </w:r>
      <w:r w:rsidR="00855CED">
        <w:t>following</w:t>
      </w:r>
      <w:r w:rsidR="00B365D8">
        <w:t xml:space="preserve"> the </w:t>
      </w:r>
      <w:r w:rsidR="00855CED">
        <w:t>prototype’s</w:t>
      </w:r>
      <w:r w:rsidR="00B365D8">
        <w:t xml:space="preserve"> needs.</w:t>
      </w:r>
    </w:p>
    <w:p w14:paraId="46A257FE" w14:textId="14B1095A" w:rsidR="00B365D8" w:rsidRDefault="00B365D8" w:rsidP="006A7CAE">
      <w:pPr>
        <w:pStyle w:val="Body"/>
      </w:pPr>
      <w:r>
        <w:t xml:space="preserve"> </w:t>
      </w:r>
    </w:p>
    <w:p w14:paraId="7B88F93A" w14:textId="5C8B6457" w:rsidR="00B365D8" w:rsidRDefault="00B365D8" w:rsidP="006A7CAE">
      <w:pPr>
        <w:pStyle w:val="Body"/>
      </w:pPr>
      <w:r>
        <w:t>The motors have four wires</w:t>
      </w:r>
      <w:r w:rsidR="00626539">
        <w:t>, which should</w:t>
      </w:r>
      <w:r>
        <w:t xml:space="preserve"> be connected to the </w:t>
      </w:r>
      <w:r w:rsidR="00626539">
        <w:t>corresponding terminals on</w:t>
      </w:r>
      <w:r>
        <w:t xml:space="preserve"> the stepper motor driver: </w:t>
      </w:r>
      <w:r w:rsidR="00855CED">
        <w:t xml:space="preserve">A-, A+, B-, </w:t>
      </w:r>
      <w:r w:rsidR="00626539">
        <w:t xml:space="preserve">and </w:t>
      </w:r>
      <w:r w:rsidR="00855CED">
        <w:t xml:space="preserve">B+. The stepper driver </w:t>
      </w:r>
      <w:r w:rsidR="009F6FC3">
        <w:t xml:space="preserve">is </w:t>
      </w:r>
      <w:r w:rsidR="00626539">
        <w:t>interfaced with</w:t>
      </w:r>
      <w:r w:rsidR="009F6FC3">
        <w:t xml:space="preserve"> the Arduino </w:t>
      </w:r>
      <w:r w:rsidR="00626539">
        <w:t>via</w:t>
      </w:r>
      <w:r w:rsidR="009F6FC3">
        <w:t xml:space="preserve"> the following</w:t>
      </w:r>
      <w:r w:rsidR="00626539">
        <w:t xml:space="preserve"> connections:</w:t>
      </w:r>
      <w:r w:rsidR="009F6FC3">
        <w:t xml:space="preserve"> </w:t>
      </w:r>
      <w:r>
        <w:t xml:space="preserve">STEPS+, DIRECTION+, ENABLE+, and GND. The STEP+ </w:t>
      </w:r>
      <w:r w:rsidR="00626539">
        <w:t>connection regulates</w:t>
      </w:r>
      <w:r>
        <w:t xml:space="preserve"> </w:t>
      </w:r>
      <w:r w:rsidR="007938C2">
        <w:t>the number of</w:t>
      </w:r>
      <w:r>
        <w:t xml:space="preserve"> steps</w:t>
      </w:r>
      <w:r w:rsidR="00626539">
        <w:t xml:space="preserve">, thereby controlling </w:t>
      </w:r>
      <w:r>
        <w:t>the rotation of the shaft</w:t>
      </w:r>
      <w:r w:rsidR="00626539">
        <w:t xml:space="preserve">. The </w:t>
      </w:r>
      <w:r>
        <w:t xml:space="preserve">DIRECTION+ </w:t>
      </w:r>
      <w:r w:rsidR="00626539">
        <w:t>connection determines</w:t>
      </w:r>
      <w:r>
        <w:t xml:space="preserve"> </w:t>
      </w:r>
      <w:r w:rsidR="007938C2">
        <w:t>th</w:t>
      </w:r>
      <w:r w:rsidR="009F6FC3">
        <w:t>e direction</w:t>
      </w:r>
      <w:r>
        <w:t xml:space="preserve"> of rotation. The ENABLE+ </w:t>
      </w:r>
      <w:r w:rsidR="00626539">
        <w:t>connection specifies</w:t>
      </w:r>
      <w:r>
        <w:t xml:space="preserve"> whether the </w:t>
      </w:r>
      <w:r w:rsidR="00626539">
        <w:t>rotational</w:t>
      </w:r>
      <w:r>
        <w:t xml:space="preserve"> </w:t>
      </w:r>
      <w:r w:rsidR="007938C2">
        <w:t>system</w:t>
      </w:r>
      <w:r>
        <w:t xml:space="preserve"> will be </w:t>
      </w:r>
      <w:r w:rsidR="00626539">
        <w:t>operated</w:t>
      </w:r>
      <w:r>
        <w:t xml:space="preserve"> manually or </w:t>
      </w:r>
      <w:r w:rsidR="00626539">
        <w:t xml:space="preserve">exclusively </w:t>
      </w:r>
      <w:r>
        <w:t xml:space="preserve">by the driver. </w:t>
      </w:r>
    </w:p>
    <w:p w14:paraId="4871DA18" w14:textId="77777777" w:rsidR="00855CED" w:rsidRDefault="00855CED" w:rsidP="006A7CAE">
      <w:pPr>
        <w:pStyle w:val="Body"/>
      </w:pPr>
    </w:p>
    <w:p w14:paraId="23FCCCC7" w14:textId="4639A9C1" w:rsidR="00B365D8" w:rsidRDefault="00B365D8" w:rsidP="006A7CAE">
      <w:pPr>
        <w:pStyle w:val="Body"/>
      </w:pPr>
      <w:r>
        <w:t xml:space="preserve">The negatives of STEP, DIRECTION, and ENABLE </w:t>
      </w:r>
      <w:r w:rsidR="0047246A">
        <w:t>shall</w:t>
      </w:r>
      <w:r>
        <w:t xml:space="preserve"> be connected to GND. </w:t>
      </w:r>
      <w:r w:rsidR="0047246A">
        <w:t>While this</w:t>
      </w:r>
      <w:r>
        <w:t xml:space="preserve"> is not </w:t>
      </w:r>
      <w:r w:rsidR="0047246A">
        <w:t>obligatory,</w:t>
      </w:r>
      <w:r>
        <w:t xml:space="preserve"> ensuring they </w:t>
      </w:r>
      <w:r w:rsidR="0047246A">
        <w:t>remain disabled</w:t>
      </w:r>
      <w:r>
        <w:t xml:space="preserve"> would </w:t>
      </w:r>
      <w:r w:rsidR="0047246A">
        <w:t>enhance</w:t>
      </w:r>
      <w:r>
        <w:t xml:space="preserve"> safety. </w:t>
      </w:r>
      <w:r w:rsidR="0047246A">
        <w:t>Concerning</w:t>
      </w:r>
      <w:r w:rsidR="007938C2">
        <w:t xml:space="preserve"> GND,</w:t>
      </w:r>
      <w:r>
        <w:t xml:space="preserve"> the </w:t>
      </w:r>
      <w:r w:rsidR="007938C2">
        <w:t>entire</w:t>
      </w:r>
      <w:r>
        <w:t xml:space="preserve"> system </w:t>
      </w:r>
      <w:r w:rsidR="007938C2">
        <w:t>must</w:t>
      </w:r>
      <w:r>
        <w:t xml:space="preserve"> be </w:t>
      </w:r>
      <w:r w:rsidR="0047246A">
        <w:t>referenced</w:t>
      </w:r>
      <w:r>
        <w:t xml:space="preserve"> to </w:t>
      </w:r>
      <w:r w:rsidR="0047246A">
        <w:t xml:space="preserve">a common ground to </w:t>
      </w:r>
      <w:r w:rsidR="00A6679A">
        <w:t>provide</w:t>
      </w:r>
      <w:r>
        <w:t xml:space="preserve"> safety and </w:t>
      </w:r>
      <w:r w:rsidR="007938C2">
        <w:t xml:space="preserve">to </w:t>
      </w:r>
      <w:r w:rsidR="0047246A">
        <w:t>comply with</w:t>
      </w:r>
      <w:r w:rsidR="007938C2">
        <w:t xml:space="preserve"> </w:t>
      </w:r>
      <w:r>
        <w:t xml:space="preserve">wiring </w:t>
      </w:r>
      <w:r w:rsidR="0047246A">
        <w:t>standards</w:t>
      </w:r>
      <w:r>
        <w:t xml:space="preserve">. </w:t>
      </w:r>
    </w:p>
    <w:p w14:paraId="22F322DC" w14:textId="77777777" w:rsidR="00855CED" w:rsidRDefault="00855CED" w:rsidP="006A7CAE">
      <w:pPr>
        <w:pStyle w:val="Body"/>
      </w:pPr>
    </w:p>
    <w:p w14:paraId="5065B5E6" w14:textId="6D874CE1" w:rsidR="00B365D8" w:rsidRDefault="00BF65F4" w:rsidP="006A7CAE">
      <w:pPr>
        <w:pStyle w:val="Body"/>
      </w:pPr>
      <w:r>
        <w:t xml:space="preserve">Given that emergency safety is a critical requirement of the prototype, the activation of the stop button must result in the </w:t>
      </w:r>
      <w:r w:rsidR="007318E6">
        <w:t>halt</w:t>
      </w:r>
      <w:r>
        <w:t xml:space="preserve"> of all system motion. Accordingly</w:t>
      </w:r>
      <w:r w:rsidR="00B365D8">
        <w:t xml:space="preserve">, the VCD of the drivers </w:t>
      </w:r>
      <w:r w:rsidR="007938C2">
        <w:t>is</w:t>
      </w:r>
      <w:r w:rsidR="00B365D8">
        <w:t xml:space="preserve"> </w:t>
      </w:r>
      <w:r>
        <w:t>linked</w:t>
      </w:r>
      <w:r w:rsidR="00B365D8">
        <w:t xml:space="preserve"> to one </w:t>
      </w:r>
      <w:r>
        <w:t>terminal</w:t>
      </w:r>
      <w:r w:rsidR="00B365D8">
        <w:t xml:space="preserve"> of the stop button</w:t>
      </w:r>
      <w:r w:rsidR="007938C2">
        <w:t>,</w:t>
      </w:r>
      <w:r w:rsidR="00B365D8">
        <w:t xml:space="preserve"> </w:t>
      </w:r>
      <w:r>
        <w:t>while</w:t>
      </w:r>
      <w:r w:rsidR="00B365D8">
        <w:t xml:space="preserve"> the </w:t>
      </w:r>
      <w:r>
        <w:t>opposite terminal</w:t>
      </w:r>
      <w:r w:rsidR="00B365D8">
        <w:t xml:space="preserve"> is connected to the power source (power plug). </w:t>
      </w:r>
      <w:r>
        <w:t>The Arduino is powered independently via a battery</w:t>
      </w:r>
      <w:r w:rsidR="007318E6">
        <w:t>, ensuring</w:t>
      </w:r>
      <w:r>
        <w:t xml:space="preserve"> a dedicated power supply. Nevertheless</w:t>
      </w:r>
      <w:r w:rsidR="00B365D8">
        <w:t xml:space="preserve">, the battery </w:t>
      </w:r>
      <w:r>
        <w:t xml:space="preserve">grounds </w:t>
      </w:r>
      <w:r w:rsidR="00B365D8">
        <w:t>the Arduino</w:t>
      </w:r>
      <w:r>
        <w:t>, which</w:t>
      </w:r>
      <w:r w:rsidR="00B365D8">
        <w:t xml:space="preserve"> is </w:t>
      </w:r>
      <w:r>
        <w:t xml:space="preserve">also </w:t>
      </w:r>
      <w:r w:rsidR="00B365D8">
        <w:t>connected to the GND of the drivers</w:t>
      </w:r>
      <w:r>
        <w:t>, thereby ensuring uniform grounding across all components.</w:t>
      </w:r>
      <w:r w:rsidR="00B365D8">
        <w:t xml:space="preserve"> </w:t>
      </w:r>
      <w:r w:rsidR="00517657">
        <w:t xml:space="preserve">The block diagram </w:t>
      </w:r>
      <w:r>
        <w:t xml:space="preserve">illustrating this configuration is presented in </w:t>
      </w:r>
      <w:r w:rsidRPr="007318E6">
        <w:rPr>
          <w:u w:val="single"/>
        </w:rPr>
        <w:t xml:space="preserve">Figure </w:t>
      </w:r>
      <w:r w:rsidR="00D66CAE">
        <w:rPr>
          <w:u w:val="single"/>
        </w:rPr>
        <w:t>22</w:t>
      </w:r>
      <w:r>
        <w:t xml:space="preserve">. </w:t>
      </w:r>
    </w:p>
    <w:p w14:paraId="049AAD6E" w14:textId="77777777" w:rsidR="007318E6" w:rsidRDefault="007318E6" w:rsidP="006A7CAE">
      <w:pPr>
        <w:pStyle w:val="Body"/>
      </w:pPr>
    </w:p>
    <w:p w14:paraId="0C42F1F4" w14:textId="12A88E77" w:rsidR="00D96BAC" w:rsidRDefault="00111CA4" w:rsidP="006A7CAE">
      <w:pPr>
        <w:pStyle w:val="Body"/>
      </w:pPr>
      <w:r>
        <w:t xml:space="preserve">Using Fritzing, </w:t>
      </w:r>
      <w:r w:rsidR="00885ADC" w:rsidRPr="007318E6">
        <w:rPr>
          <w:u w:val="single"/>
        </w:rPr>
        <w:t xml:space="preserve">Figure </w:t>
      </w:r>
      <w:r w:rsidR="00E237DB" w:rsidRPr="007318E6">
        <w:rPr>
          <w:u w:val="single"/>
        </w:rPr>
        <w:t>2</w:t>
      </w:r>
      <w:r w:rsidR="00D66CAE">
        <w:rPr>
          <w:u w:val="single"/>
        </w:rPr>
        <w:t>3</w:t>
      </w:r>
      <w:r w:rsidR="003D7204">
        <w:t xml:space="preserve"> </w:t>
      </w:r>
      <w:r w:rsidR="00B365D8">
        <w:t xml:space="preserve">illustrates the electrical connections in the breadboard view, while </w:t>
      </w:r>
      <w:r w:rsidR="00B365D8" w:rsidRPr="007318E6">
        <w:rPr>
          <w:u w:val="single"/>
        </w:rPr>
        <w:t>Figure 2</w:t>
      </w:r>
      <w:r w:rsidR="00D66CAE">
        <w:rPr>
          <w:u w:val="single"/>
        </w:rPr>
        <w:t>4</w:t>
      </w:r>
      <w:r w:rsidR="00B365D8">
        <w:t xml:space="preserve"> displays the corresponding schematic</w:t>
      </w:r>
      <w:r w:rsidR="003B4F99">
        <w:t>.</w:t>
      </w:r>
    </w:p>
    <w:p w14:paraId="2B0A2177" w14:textId="77777777" w:rsidR="00517657" w:rsidRDefault="00517657" w:rsidP="006A7CAE">
      <w:pPr>
        <w:pStyle w:val="Body"/>
      </w:pPr>
    </w:p>
    <w:p w14:paraId="4A71951E" w14:textId="77777777" w:rsidR="00555860" w:rsidRDefault="0065237C" w:rsidP="00555860">
      <w:pPr>
        <w:pStyle w:val="Body"/>
        <w:keepNext/>
        <w:jc w:val="center"/>
      </w:pPr>
      <w:r>
        <w:rPr>
          <w:noProof/>
        </w:rPr>
        <w:lastRenderedPageBreak/>
        <w:drawing>
          <wp:inline distT="0" distB="0" distL="0" distR="0" wp14:anchorId="5C9156E2" wp14:editId="18489C5C">
            <wp:extent cx="3320375" cy="3275556"/>
            <wp:effectExtent l="0" t="0" r="0" b="1270"/>
            <wp:docPr id="2" name="Picture 1">
              <a:extLst xmlns:a="http://schemas.openxmlformats.org/drawingml/2006/main">
                <a:ext uri="{FF2B5EF4-FFF2-40B4-BE49-F238E27FC236}">
                  <a16:creationId xmlns:a16="http://schemas.microsoft.com/office/drawing/2014/main" id="{1B75914F-6152-8EA1-7F22-A0FA48790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B75914F-6152-8EA1-7F22-A0FA48790759}"/>
                        </a:ext>
                      </a:extLst>
                    </pic:cNvPr>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321926" cy="3277086"/>
                    </a:xfrm>
                    <a:prstGeom prst="rect">
                      <a:avLst/>
                    </a:prstGeom>
                  </pic:spPr>
                </pic:pic>
              </a:graphicData>
            </a:graphic>
          </wp:inline>
        </w:drawing>
      </w:r>
    </w:p>
    <w:p w14:paraId="2FFBBFE9" w14:textId="573DB9F1" w:rsidR="007318E6" w:rsidRDefault="00555860" w:rsidP="00555860">
      <w:pPr>
        <w:pStyle w:val="Caption"/>
        <w:jc w:val="left"/>
      </w:pPr>
      <w:bookmarkStart w:id="143" w:name="_Toc210600670"/>
      <w:r>
        <w:t xml:space="preserve">Figure </w:t>
      </w:r>
      <w:fldSimple w:instr=" SEQ Figure \* ARABIC ">
        <w:r w:rsidR="00625B87">
          <w:rPr>
            <w:noProof/>
          </w:rPr>
          <w:t>22</w:t>
        </w:r>
      </w:fldSimple>
      <w:r>
        <w:t xml:space="preserve">. </w:t>
      </w:r>
      <w:r w:rsidRPr="006074CC">
        <w:t>Flow Diagram of Electrical Connections</w:t>
      </w:r>
      <w:bookmarkEnd w:id="143"/>
    </w:p>
    <w:p w14:paraId="1BEF2CDC" w14:textId="3018F4D2" w:rsidR="00D66CAE" w:rsidRDefault="00517657" w:rsidP="00D66CAE">
      <w:r>
        <w:t xml:space="preserve">The figure shows the block diagram </w:t>
      </w:r>
      <w:r w:rsidR="00122AA8">
        <w:t xml:space="preserve">of the </w:t>
      </w:r>
      <w:r w:rsidR="007B3B76">
        <w:t>electrical connections in a simplified manner.</w:t>
      </w:r>
    </w:p>
    <w:p w14:paraId="6CE56D9A" w14:textId="77777777" w:rsidR="00D66CAE" w:rsidRDefault="00D66CAE" w:rsidP="00D66CAE"/>
    <w:p w14:paraId="58408CE7" w14:textId="77777777" w:rsidR="00D66CAE" w:rsidRPr="006A7CAE" w:rsidRDefault="00D66CAE" w:rsidP="00D66CAE"/>
    <w:p w14:paraId="76544723" w14:textId="77777777" w:rsidR="00555860" w:rsidRDefault="00753414" w:rsidP="00555860">
      <w:pPr>
        <w:pStyle w:val="Body"/>
        <w:keepNext/>
        <w:jc w:val="center"/>
      </w:pPr>
      <w:r w:rsidRPr="00753414">
        <w:rPr>
          <w:noProof/>
        </w:rPr>
        <w:drawing>
          <wp:inline distT="0" distB="0" distL="0" distR="0" wp14:anchorId="4E6EA4F8" wp14:editId="73C2EE9B">
            <wp:extent cx="3728936" cy="3320586"/>
            <wp:effectExtent l="0" t="0" r="5080" b="0"/>
            <wp:docPr id="216329130" name="Picture 1" descr="A computer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9130" name="Picture 1" descr="A computer circuit board with wires connected to it&#10;&#10;AI-generated content may be incorrect."/>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734073" cy="3325161"/>
                    </a:xfrm>
                    <a:prstGeom prst="rect">
                      <a:avLst/>
                    </a:prstGeom>
                  </pic:spPr>
                </pic:pic>
              </a:graphicData>
            </a:graphic>
          </wp:inline>
        </w:drawing>
      </w:r>
    </w:p>
    <w:p w14:paraId="147D5B1E" w14:textId="40691E17" w:rsidR="00111CA4" w:rsidRDefault="00555860" w:rsidP="00555860">
      <w:pPr>
        <w:pStyle w:val="Caption"/>
        <w:jc w:val="left"/>
      </w:pPr>
      <w:bookmarkStart w:id="144" w:name="_Toc210600671"/>
      <w:r>
        <w:t xml:space="preserve">Figure </w:t>
      </w:r>
      <w:fldSimple w:instr=" SEQ Figure \* ARABIC ">
        <w:r w:rsidR="00625B87">
          <w:rPr>
            <w:noProof/>
          </w:rPr>
          <w:t>23</w:t>
        </w:r>
      </w:fldSimple>
      <w:r>
        <w:t xml:space="preserve">. </w:t>
      </w:r>
      <w:r w:rsidRPr="00001A50">
        <w:t>Breadboard View of Electrical Connections</w:t>
      </w:r>
      <w:bookmarkEnd w:id="144"/>
    </w:p>
    <w:p w14:paraId="7807FA90" w14:textId="09D3B3ED" w:rsidR="00CB6861" w:rsidRPr="00CB6861" w:rsidRDefault="00144CCE" w:rsidP="00CB6861">
      <w:r>
        <w:t xml:space="preserve">The figure shows the connection of the two motors to two separate stepper drivers. The drivers are connected to the Arduino, which is connected to the battery. The drivers are also </w:t>
      </w:r>
      <w:r w:rsidR="006926FE">
        <w:t>linked</w:t>
      </w:r>
      <w:r>
        <w:t xml:space="preserve"> to a</w:t>
      </w:r>
      <w:r w:rsidR="006926FE">
        <w:t xml:space="preserve">n emergency button via their VDC and are grounded to the Arduino, which in turn </w:t>
      </w:r>
      <w:r>
        <w:t xml:space="preserve">is grounded to the battery. </w:t>
      </w:r>
    </w:p>
    <w:p w14:paraId="25A15D04" w14:textId="77777777" w:rsidR="00BB1561" w:rsidRPr="00CB6861" w:rsidRDefault="00BB1561" w:rsidP="00CB6861"/>
    <w:p w14:paraId="5AE2A946" w14:textId="77777777" w:rsidR="00555860" w:rsidRDefault="00795508" w:rsidP="00555860">
      <w:pPr>
        <w:pStyle w:val="Body"/>
        <w:keepNext/>
      </w:pPr>
      <w:r w:rsidRPr="00795508">
        <w:rPr>
          <w:noProof/>
        </w:rPr>
        <w:lastRenderedPageBreak/>
        <w:drawing>
          <wp:inline distT="0" distB="0" distL="0" distR="0" wp14:anchorId="5BC33482" wp14:editId="3C1E5C2D">
            <wp:extent cx="5899785" cy="2974019"/>
            <wp:effectExtent l="0" t="0" r="5715" b="0"/>
            <wp:docPr id="1890988746" name="Picture 1" descr="A diagram of a computer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88746" name="Picture 1" descr="A diagram of a computer circuit&#10;&#10;AI-generated content may be incorrect."/>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06070" cy="2977187"/>
                    </a:xfrm>
                    <a:prstGeom prst="rect">
                      <a:avLst/>
                    </a:prstGeom>
                  </pic:spPr>
                </pic:pic>
              </a:graphicData>
            </a:graphic>
          </wp:inline>
        </w:drawing>
      </w:r>
    </w:p>
    <w:p w14:paraId="2025E953" w14:textId="44E7FD9E" w:rsidR="00753414" w:rsidRDefault="00555860" w:rsidP="00555860">
      <w:pPr>
        <w:pStyle w:val="Caption"/>
      </w:pPr>
      <w:bookmarkStart w:id="145" w:name="_Toc210600672"/>
      <w:r>
        <w:t xml:space="preserve">Figure </w:t>
      </w:r>
      <w:fldSimple w:instr=" SEQ Figure \* ARABIC ">
        <w:r w:rsidR="00625B87">
          <w:rPr>
            <w:noProof/>
          </w:rPr>
          <w:t>24</w:t>
        </w:r>
      </w:fldSimple>
      <w:r>
        <w:t xml:space="preserve">. </w:t>
      </w:r>
      <w:r w:rsidRPr="001F7726">
        <w:t>Electrical Connection Schematics</w:t>
      </w:r>
      <w:bookmarkEnd w:id="145"/>
    </w:p>
    <w:p w14:paraId="6939E1EB" w14:textId="77777777" w:rsidR="000E5864" w:rsidRPr="000E5864" w:rsidRDefault="000E5864" w:rsidP="000E5864"/>
    <w:p w14:paraId="349A61A4" w14:textId="47122D00" w:rsidR="00BB1561" w:rsidRDefault="00BB1561" w:rsidP="008E729D">
      <w:pPr>
        <w:pStyle w:val="Heading2"/>
        <w:numPr>
          <w:ilvl w:val="1"/>
          <w:numId w:val="40"/>
        </w:numPr>
      </w:pPr>
      <w:bookmarkStart w:id="146" w:name="_Toc210597597"/>
      <w:r>
        <w:t xml:space="preserve">Overall Prototype </w:t>
      </w:r>
      <w:r w:rsidR="00292FA2">
        <w:t>Basics</w:t>
      </w:r>
      <w:bookmarkEnd w:id="146"/>
      <w:r>
        <w:t xml:space="preserve"> </w:t>
      </w:r>
    </w:p>
    <w:p w14:paraId="04D40205" w14:textId="4AF88932" w:rsidR="00D75AAA" w:rsidRPr="00D75AAA" w:rsidRDefault="00F8730E" w:rsidP="00740D1D">
      <w:pPr>
        <w:pStyle w:val="Body"/>
      </w:pPr>
      <w:r>
        <w:t xml:space="preserve">With the components </w:t>
      </w:r>
      <w:r w:rsidR="0030790A">
        <w:t>assembled</w:t>
      </w:r>
      <w:r>
        <w:t xml:space="preserve"> and the electrical connections </w:t>
      </w:r>
      <w:r w:rsidR="0030790A">
        <w:t>established</w:t>
      </w:r>
      <w:r>
        <w:t xml:space="preserve">, the prototype could </w:t>
      </w:r>
      <w:r w:rsidR="0030790A">
        <w:t xml:space="preserve">then </w:t>
      </w:r>
      <w:r>
        <w:t xml:space="preserve">be </w:t>
      </w:r>
      <w:r w:rsidR="00D66CAE">
        <w:t>constructed</w:t>
      </w:r>
      <w:r>
        <w:t xml:space="preserve">. </w:t>
      </w:r>
    </w:p>
    <w:p w14:paraId="738E4761" w14:textId="77777777" w:rsidR="00506CBB" w:rsidRDefault="00506CBB" w:rsidP="00740D1D">
      <w:pPr>
        <w:pStyle w:val="Body"/>
      </w:pPr>
    </w:p>
    <w:p w14:paraId="0077FCEA" w14:textId="60B799BF" w:rsidR="00740D1D" w:rsidRPr="00D75AAA" w:rsidRDefault="0030790A" w:rsidP="00740D1D">
      <w:pPr>
        <w:pStyle w:val="Body"/>
      </w:pPr>
      <w:r>
        <w:t>Constrained</w:t>
      </w:r>
      <w:r w:rsidR="008E1510">
        <w:t xml:space="preserve"> by the dimensions of the incubator, the </w:t>
      </w:r>
      <w:r w:rsidR="00740D1D">
        <w:t xml:space="preserve">prototype should not exceed </w:t>
      </w:r>
      <w:r w:rsidR="00331255">
        <w:t>the specified limits</w:t>
      </w:r>
      <w:r w:rsidR="00B55A04">
        <w:t xml:space="preserve"> of the incubator: </w:t>
      </w:r>
      <m:oMath>
        <m:r>
          <w:rPr>
            <w:rFonts w:ascii="Cambria Math" w:hAnsi="Cambria Math"/>
          </w:rPr>
          <m:t>21 × 17 × 14 in</m:t>
        </m:r>
      </m:oMath>
      <w:r w:rsidR="00331255">
        <w:t>.</w:t>
      </w:r>
      <w:r w:rsidR="00362A50">
        <w:t xml:space="preserve"> As </w:t>
      </w:r>
      <w:r w:rsidR="00331255" w:rsidRPr="00B55A04">
        <w:rPr>
          <w:u w:val="single"/>
        </w:rPr>
        <w:t>Figure</w:t>
      </w:r>
      <w:r w:rsidR="00362A50" w:rsidRPr="00B55A04">
        <w:rPr>
          <w:u w:val="single"/>
        </w:rPr>
        <w:t xml:space="preserve"> 2</w:t>
      </w:r>
      <w:r w:rsidR="00D66CAE">
        <w:rPr>
          <w:u w:val="single"/>
        </w:rPr>
        <w:t>5</w:t>
      </w:r>
      <w:r w:rsidR="00362A50">
        <w:t xml:space="preserve"> </w:t>
      </w:r>
      <w:r w:rsidR="00CB27EA">
        <w:t xml:space="preserve">and </w:t>
      </w:r>
      <w:r w:rsidR="00D66CAE" w:rsidRPr="00D66CAE">
        <w:rPr>
          <w:u w:val="single"/>
        </w:rPr>
        <w:t xml:space="preserve">Figure </w:t>
      </w:r>
      <w:r w:rsidR="00CB27EA" w:rsidRPr="00B55A04">
        <w:rPr>
          <w:u w:val="single"/>
        </w:rPr>
        <w:t>2</w:t>
      </w:r>
      <w:r w:rsidR="00D66CAE">
        <w:rPr>
          <w:u w:val="single"/>
        </w:rPr>
        <w:t>6</w:t>
      </w:r>
      <w:r w:rsidR="00362A50">
        <w:t xml:space="preserve"> </w:t>
      </w:r>
      <w:r w:rsidR="00331255">
        <w:t>illustrate</w:t>
      </w:r>
      <w:r w:rsidR="00362A50">
        <w:t xml:space="preserve">, </w:t>
      </w:r>
      <w:r w:rsidR="00A144E4">
        <w:t xml:space="preserve">the dimensions of the initial prototype </w:t>
      </w:r>
      <w:r w:rsidR="00331255">
        <w:t>estimate are significantly smaller</w:t>
      </w:r>
      <w:r w:rsidR="00A144E4">
        <w:t xml:space="preserve"> than </w:t>
      </w:r>
      <w:r w:rsidR="00331255">
        <w:t>these constraints,</w:t>
      </w:r>
      <w:r w:rsidR="00A144E4">
        <w:t xml:space="preserve"> with a </w:t>
      </w:r>
      <w:r w:rsidR="00331255">
        <w:t xml:space="preserve">value of </w:t>
      </w:r>
      <m:oMath>
        <m:r>
          <w:rPr>
            <w:rFonts w:ascii="Cambria Math" w:hAnsi="Cambria Math"/>
          </w:rPr>
          <m:t>11.9 × 11.4 × 2.95 in</m:t>
        </m:r>
      </m:oMath>
      <w:r w:rsidR="00331255">
        <w:t>.</w:t>
      </w:r>
      <w:r w:rsidR="00F41791">
        <w:t xml:space="preserve"> The dimensions </w:t>
      </w:r>
      <w:r w:rsidR="00331255">
        <w:t>provided are not final</w:t>
      </w:r>
      <w:r w:rsidR="00F41791">
        <w:t xml:space="preserve">; however, they </w:t>
      </w:r>
      <w:r w:rsidR="00331255">
        <w:t>represent</w:t>
      </w:r>
      <w:r w:rsidR="00F41791">
        <w:t xml:space="preserve"> the maximum </w:t>
      </w:r>
      <w:r w:rsidR="00331255">
        <w:t>allowable measurements</w:t>
      </w:r>
      <w:r w:rsidR="00F41791">
        <w:t xml:space="preserve"> for the prototype. The length </w:t>
      </w:r>
      <w:r w:rsidR="00331255">
        <w:t>has</w:t>
      </w:r>
      <w:r w:rsidR="00F41791">
        <w:t xml:space="preserve"> yet to be </w:t>
      </w:r>
      <w:r w:rsidR="00331255">
        <w:t>finalized</w:t>
      </w:r>
      <w:r w:rsidR="00F41791">
        <w:t xml:space="preserve"> due to the </w:t>
      </w:r>
      <w:r w:rsidR="00331255">
        <w:t xml:space="preserve">current </w:t>
      </w:r>
      <w:r w:rsidR="00F41791">
        <w:t xml:space="preserve">inability </w:t>
      </w:r>
      <w:r w:rsidR="00331255">
        <w:t>to incorporate</w:t>
      </w:r>
      <w:r w:rsidR="00F41791">
        <w:t xml:space="preserve"> the final </w:t>
      </w:r>
      <w:r w:rsidR="00331255">
        <w:t>component</w:t>
      </w:r>
      <w:r w:rsidR="00B55A04">
        <w:t>s</w:t>
      </w:r>
      <w:r w:rsidR="00F41791">
        <w:t>, the</w:t>
      </w:r>
      <w:r w:rsidR="00331255">
        <w:t xml:space="preserve"> bioreactor and</w:t>
      </w:r>
      <w:r w:rsidR="00F41791">
        <w:t xml:space="preserve"> camera.</w:t>
      </w:r>
    </w:p>
    <w:p w14:paraId="3A83E3E2" w14:textId="77777777" w:rsidR="00555860" w:rsidRDefault="009407B7" w:rsidP="00555860">
      <w:pPr>
        <w:keepNext/>
        <w:jc w:val="center"/>
      </w:pPr>
      <w:r w:rsidRPr="009407B7">
        <w:rPr>
          <w:noProof/>
        </w:rPr>
        <w:lastRenderedPageBreak/>
        <w:drawing>
          <wp:inline distT="0" distB="0" distL="0" distR="0" wp14:anchorId="0B41F9FF" wp14:editId="2D193246">
            <wp:extent cx="3664085" cy="3258742"/>
            <wp:effectExtent l="0" t="0" r="0" b="0"/>
            <wp:docPr id="61103452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4525" name="Picture 1" descr="A diagram of a machine&#10;&#10;AI-generated content may be incorrect."/>
                    <pic:cNvPicPr/>
                  </pic:nvPicPr>
                  <pic:blipFill rotWithShape="1">
                    <a:blip r:embed="rId207" cstate="print">
                      <a:extLst>
                        <a:ext uri="{28A0092B-C50C-407E-A947-70E740481C1C}">
                          <a14:useLocalDpi xmlns:a14="http://schemas.microsoft.com/office/drawing/2010/main" val="0"/>
                        </a:ext>
                      </a:extLst>
                    </a:blip>
                    <a:srcRect l="6144" b="5685"/>
                    <a:stretch>
                      <a:fillRect/>
                    </a:stretch>
                  </pic:blipFill>
                  <pic:spPr bwMode="auto">
                    <a:xfrm>
                      <a:off x="0" y="0"/>
                      <a:ext cx="3672300" cy="3266048"/>
                    </a:xfrm>
                    <a:prstGeom prst="rect">
                      <a:avLst/>
                    </a:prstGeom>
                    <a:ln>
                      <a:noFill/>
                    </a:ln>
                    <a:extLst>
                      <a:ext uri="{53640926-AAD7-44D8-BBD7-CCE9431645EC}">
                        <a14:shadowObscured xmlns:a14="http://schemas.microsoft.com/office/drawing/2010/main"/>
                      </a:ext>
                    </a:extLst>
                  </pic:spPr>
                </pic:pic>
              </a:graphicData>
            </a:graphic>
          </wp:inline>
        </w:drawing>
      </w:r>
    </w:p>
    <w:p w14:paraId="5CAAC9EF" w14:textId="1BD7470B" w:rsidR="00B55A04" w:rsidRDefault="00555860" w:rsidP="00555860">
      <w:pPr>
        <w:pStyle w:val="Caption"/>
        <w:jc w:val="left"/>
      </w:pPr>
      <w:bookmarkStart w:id="147" w:name="_Toc210600673"/>
      <w:r>
        <w:t xml:space="preserve">Figure </w:t>
      </w:r>
      <w:fldSimple w:instr=" SEQ Figure \* ARABIC ">
        <w:r w:rsidR="00625B87">
          <w:rPr>
            <w:noProof/>
          </w:rPr>
          <w:t>25</w:t>
        </w:r>
      </w:fldSimple>
      <w:r>
        <w:t xml:space="preserve">. </w:t>
      </w:r>
      <w:r w:rsidRPr="00B30092">
        <w:t>Top View with Dimensions</w:t>
      </w:r>
      <w:bookmarkEnd w:id="147"/>
    </w:p>
    <w:p w14:paraId="0E63813B" w14:textId="77777777" w:rsidR="00D81843" w:rsidRPr="00D81843" w:rsidRDefault="00D81843" w:rsidP="00D81843"/>
    <w:p w14:paraId="3DB4974D" w14:textId="77777777" w:rsidR="006A427F" w:rsidRPr="006A427F" w:rsidRDefault="006A427F" w:rsidP="006A427F"/>
    <w:p w14:paraId="00DD6565" w14:textId="77777777" w:rsidR="00555860" w:rsidRDefault="00CB27EA" w:rsidP="00555860">
      <w:pPr>
        <w:keepNext/>
        <w:jc w:val="center"/>
      </w:pPr>
      <w:r w:rsidRPr="00CB27EA">
        <w:rPr>
          <w:noProof/>
        </w:rPr>
        <w:drawing>
          <wp:inline distT="0" distB="0" distL="0" distR="0" wp14:anchorId="2A796CFE" wp14:editId="2935FF90">
            <wp:extent cx="4557132" cy="2734400"/>
            <wp:effectExtent l="0" t="0" r="0" b="8890"/>
            <wp:docPr id="33" name="Picture 32" descr="A close-up of a machine&#10;&#10;AI-generated content may be incorrect.">
              <a:extLst xmlns:a="http://schemas.openxmlformats.org/drawingml/2006/main">
                <a:ext uri="{FF2B5EF4-FFF2-40B4-BE49-F238E27FC236}">
                  <a16:creationId xmlns:a16="http://schemas.microsoft.com/office/drawing/2014/main" id="{1091364B-C2F3-FFF1-3A71-4AF82048C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close-up of a machine&#10;&#10;AI-generated content may be incorrect.">
                      <a:extLst>
                        <a:ext uri="{FF2B5EF4-FFF2-40B4-BE49-F238E27FC236}">
                          <a16:creationId xmlns:a16="http://schemas.microsoft.com/office/drawing/2014/main" id="{1091364B-C2F3-FFF1-3A71-4AF82048C74B}"/>
                        </a:ext>
                      </a:extLst>
                    </pic:cNvPr>
                    <pic:cNvPicPr>
                      <a:picLocks noChangeAspect="1"/>
                    </pic:cNvPicPr>
                  </pic:nvPicPr>
                  <pic:blipFill>
                    <a:blip r:embed="rId208">
                      <a:extLst>
                        <a:ext uri="{28A0092B-C50C-407E-A947-70E740481C1C}">
                          <a14:useLocalDpi xmlns:a14="http://schemas.microsoft.com/office/drawing/2010/main" val="0"/>
                        </a:ext>
                      </a:extLst>
                    </a:blip>
                    <a:srcRect r="3800"/>
                    <a:stretch>
                      <a:fillRect/>
                    </a:stretch>
                  </pic:blipFill>
                  <pic:spPr>
                    <a:xfrm>
                      <a:off x="0" y="0"/>
                      <a:ext cx="4559875" cy="2736046"/>
                    </a:xfrm>
                    <a:prstGeom prst="rect">
                      <a:avLst/>
                    </a:prstGeom>
                  </pic:spPr>
                </pic:pic>
              </a:graphicData>
            </a:graphic>
          </wp:inline>
        </w:drawing>
      </w:r>
    </w:p>
    <w:p w14:paraId="3C8C3D02" w14:textId="290C007E" w:rsidR="00F87346" w:rsidRDefault="00555860" w:rsidP="00555860">
      <w:pPr>
        <w:pStyle w:val="Caption"/>
        <w:jc w:val="left"/>
      </w:pPr>
      <w:bookmarkStart w:id="148" w:name="_Toc210600674"/>
      <w:r>
        <w:t xml:space="preserve">Figure </w:t>
      </w:r>
      <w:fldSimple w:instr=" SEQ Figure \* ARABIC ">
        <w:r w:rsidR="00625B87">
          <w:rPr>
            <w:noProof/>
          </w:rPr>
          <w:t>26</w:t>
        </w:r>
      </w:fldSimple>
      <w:r>
        <w:t xml:space="preserve">. </w:t>
      </w:r>
      <w:r w:rsidRPr="009A64F0">
        <w:t>Left Side View with Dimensions</w:t>
      </w:r>
      <w:bookmarkEnd w:id="148"/>
    </w:p>
    <w:p w14:paraId="0325D656" w14:textId="77777777" w:rsidR="00673643" w:rsidRDefault="00673643" w:rsidP="00673643">
      <w:pPr>
        <w:pStyle w:val="Body"/>
      </w:pPr>
    </w:p>
    <w:p w14:paraId="3415382F" w14:textId="6DA77778" w:rsidR="00D81843" w:rsidRDefault="00897CC1" w:rsidP="00897CC1">
      <w:pPr>
        <w:pStyle w:val="Body"/>
      </w:pPr>
      <w:r>
        <w:t xml:space="preserve">The prototype initially comprises a rectangular acrylic sheet base. An aluminum rod is positioned along two parallel sides of the base. The aluminum rod ensures that the inclined plane can rotate, as the movement of the inclined plane requires a certain angle. The most straightforward and effective method to facilitate this rotation automatically is by using a rotatable rod. </w:t>
      </w:r>
    </w:p>
    <w:p w14:paraId="2CD6AF46" w14:textId="77777777" w:rsidR="00897CC1" w:rsidRDefault="00897CC1" w:rsidP="00673643">
      <w:pPr>
        <w:pStyle w:val="Body"/>
      </w:pPr>
    </w:p>
    <w:p w14:paraId="2E85BEAD" w14:textId="0814510C" w:rsidR="00C70485" w:rsidRDefault="00642AE9" w:rsidP="00673643">
      <w:pPr>
        <w:pStyle w:val="Body"/>
      </w:pPr>
      <w:r>
        <w:lastRenderedPageBreak/>
        <w:t xml:space="preserve">To enable the rotation of the rod, it must be connected to a suitable motor capable of facilitating such motion. Accordingly, the rod is affixed to the NEMA 34 stepper motor, as depicted in </w:t>
      </w:r>
      <w:r w:rsidRPr="00642AE9">
        <w:rPr>
          <w:u w:val="single"/>
        </w:rPr>
        <w:t>Figure 27</w:t>
      </w:r>
      <w:r>
        <w:t xml:space="preserve">. Since the diameter of the rod remains unspecified, it is presently connected directly to the motor shaft. This arrangement presumes that the aluminum rod possesses a screw hole to secure the motor shaft and that the diameter of this hole matches that of the motor shaft. Should this not be the case, a motor coupler would be utilized to establish the connection. </w:t>
      </w:r>
    </w:p>
    <w:p w14:paraId="3B6FB983" w14:textId="77777777" w:rsidR="00897CC1" w:rsidRDefault="00897CC1" w:rsidP="00673643">
      <w:pPr>
        <w:pStyle w:val="Body"/>
      </w:pPr>
    </w:p>
    <w:p w14:paraId="4114EA75" w14:textId="717C39EB" w:rsidR="00C70485" w:rsidRDefault="00C06954" w:rsidP="00176EB0">
      <w:pPr>
        <w:pStyle w:val="Body"/>
      </w:pPr>
      <w:r>
        <w:t xml:space="preserve">Nevertheless, it is imperative to secure the aluminum rod in position. To achieve this, bearings are installed at both </w:t>
      </w:r>
      <w:r w:rsidR="00A2609C">
        <w:t>ends</w:t>
      </w:r>
      <w:r>
        <w:t xml:space="preserve"> of the rod. A ball bearing is positioned at the end nearer to the motor to facilitate smooth rotation and to prevent increasing stress on the motor shaft. The rod is subsequently connected to the inclined plane via two square brackets. These brackets fit snugly into the rod through their circular holes and are fastened to the inclined plane at the horizontal section. The horizontal section attached to the inclined plane supports the bioreactor and the motor. The bioreactor is coupled to the motor using the motor coupler illustrated in </w:t>
      </w:r>
      <w:r w:rsidRPr="00781C0E">
        <w:rPr>
          <w:u w:val="single"/>
        </w:rPr>
        <w:t>Figure 28</w:t>
      </w:r>
      <w:r>
        <w:t xml:space="preserve">. The motor is secured in place by being screwed to the horizontal section. </w:t>
      </w:r>
    </w:p>
    <w:p w14:paraId="138EA539" w14:textId="77777777" w:rsidR="00176EB0" w:rsidRDefault="00176EB0" w:rsidP="00176EB0">
      <w:pPr>
        <w:pStyle w:val="Body"/>
      </w:pPr>
    </w:p>
    <w:p w14:paraId="2AA7B3CA" w14:textId="29BA3370" w:rsidR="00BC7DD3" w:rsidRDefault="00781C0E" w:rsidP="00636325">
      <w:pPr>
        <w:pStyle w:val="Body"/>
      </w:pPr>
      <w:r>
        <w:t xml:space="preserve">The base is secured using L-shaped brackets to ensure stability. Furthermore, the inclined plane and the bioreactor plane are also supported by L-shaped brackets. </w:t>
      </w:r>
      <w:r w:rsidR="005B7F77">
        <w:t xml:space="preserve">The additional components in the prototype include a modification to the thickness of the front width of the base to ensure that the inclined plane does not topple from the initial angle. A stop button will also be installed. The camera will be positioned at the end of the inclined plane. The method of attachment remains under consideration, as the camera has not yet been selected. </w:t>
      </w:r>
    </w:p>
    <w:p w14:paraId="79279859" w14:textId="7641925E" w:rsidR="00F87346" w:rsidRDefault="00F87346" w:rsidP="004B4C5D"/>
    <w:p w14:paraId="135A2DCD" w14:textId="77777777" w:rsidR="00555860" w:rsidRDefault="00AA43D6" w:rsidP="00555860">
      <w:pPr>
        <w:keepNext/>
        <w:jc w:val="center"/>
      </w:pPr>
      <w:r w:rsidRPr="00AA43D6">
        <w:rPr>
          <w:noProof/>
        </w:rPr>
        <w:drawing>
          <wp:inline distT="0" distB="0" distL="0" distR="0" wp14:anchorId="285F7B7D" wp14:editId="2E8042FF">
            <wp:extent cx="5446661" cy="3488474"/>
            <wp:effectExtent l="0" t="0" r="1905" b="0"/>
            <wp:docPr id="1585592139"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2139" name="Picture 1" descr="A diagram of a machine&#10;&#10;AI-generated content may be incorrect."/>
                    <pic:cNvPicPr/>
                  </pic:nvPicPr>
                  <pic:blipFill rotWithShape="1">
                    <a:blip r:embed="rId209">
                      <a:extLst>
                        <a:ext uri="{28A0092B-C50C-407E-A947-70E740481C1C}">
                          <a14:useLocalDpi xmlns:a14="http://schemas.microsoft.com/office/drawing/2010/main" val="0"/>
                        </a:ext>
                      </a:extLst>
                    </a:blip>
                    <a:srcRect l="5019" t="1941" r="3327" b="3131"/>
                    <a:stretch>
                      <a:fillRect/>
                    </a:stretch>
                  </pic:blipFill>
                  <pic:spPr bwMode="auto">
                    <a:xfrm>
                      <a:off x="0" y="0"/>
                      <a:ext cx="5447446" cy="3488977"/>
                    </a:xfrm>
                    <a:prstGeom prst="rect">
                      <a:avLst/>
                    </a:prstGeom>
                    <a:ln>
                      <a:noFill/>
                    </a:ln>
                    <a:extLst>
                      <a:ext uri="{53640926-AAD7-44D8-BBD7-CCE9431645EC}">
                        <a14:shadowObscured xmlns:a14="http://schemas.microsoft.com/office/drawing/2010/main"/>
                      </a:ext>
                    </a:extLst>
                  </pic:spPr>
                </pic:pic>
              </a:graphicData>
            </a:graphic>
          </wp:inline>
        </w:drawing>
      </w:r>
    </w:p>
    <w:p w14:paraId="78EC44FB" w14:textId="2827D9B9" w:rsidR="005B7F77" w:rsidRDefault="00555860" w:rsidP="00555860">
      <w:pPr>
        <w:pStyle w:val="Caption"/>
        <w:jc w:val="left"/>
      </w:pPr>
      <w:bookmarkStart w:id="149" w:name="_Toc210600675"/>
      <w:r>
        <w:t xml:space="preserve">Figure </w:t>
      </w:r>
      <w:fldSimple w:instr=" SEQ Figure \* ARABIC ">
        <w:r w:rsidR="00625B87">
          <w:rPr>
            <w:noProof/>
          </w:rPr>
          <w:t>27</w:t>
        </w:r>
      </w:fldSimple>
      <w:r>
        <w:t xml:space="preserve">. </w:t>
      </w:r>
      <w:r w:rsidRPr="00753B74">
        <w:t>Top Right-Angled View of Prototype CAD</w:t>
      </w:r>
      <w:bookmarkEnd w:id="149"/>
    </w:p>
    <w:p w14:paraId="6D478BD2" w14:textId="621545C3" w:rsidR="004B4C5D" w:rsidRDefault="004B4C5D" w:rsidP="005B7F77">
      <w:pPr>
        <w:pStyle w:val="Caption"/>
        <w:jc w:val="left"/>
      </w:pPr>
    </w:p>
    <w:p w14:paraId="086F4402" w14:textId="77777777" w:rsidR="00636325" w:rsidRPr="00636325" w:rsidRDefault="00636325" w:rsidP="00636325"/>
    <w:p w14:paraId="21D76DCE" w14:textId="77777777" w:rsidR="00555860" w:rsidRDefault="00370B54" w:rsidP="00555860">
      <w:pPr>
        <w:keepNext/>
      </w:pPr>
      <w:r w:rsidRPr="00370B54">
        <w:rPr>
          <w:noProof/>
        </w:rPr>
        <w:lastRenderedPageBreak/>
        <w:drawing>
          <wp:inline distT="0" distB="0" distL="0" distR="0" wp14:anchorId="3E441AE9" wp14:editId="5B05C99C">
            <wp:extent cx="5687209" cy="2976664"/>
            <wp:effectExtent l="0" t="0" r="0" b="0"/>
            <wp:docPr id="404441423" name="Picture 1" descr="A diagram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1423" name="Picture 1" descr="A diagram of a microscope&#10;&#10;AI-generated content may be incorrect."/>
                    <pic:cNvPicPr/>
                  </pic:nvPicPr>
                  <pic:blipFill rotWithShape="1">
                    <a:blip r:embed="rId210">
                      <a:extLst>
                        <a:ext uri="{28A0092B-C50C-407E-A947-70E740481C1C}">
                          <a14:useLocalDpi xmlns:a14="http://schemas.microsoft.com/office/drawing/2010/main" val="0"/>
                        </a:ext>
                      </a:extLst>
                    </a:blip>
                    <a:srcRect l="1419" t="6355" r="2892" b="2477"/>
                    <a:stretch>
                      <a:fillRect/>
                    </a:stretch>
                  </pic:blipFill>
                  <pic:spPr bwMode="auto">
                    <a:xfrm>
                      <a:off x="0" y="0"/>
                      <a:ext cx="5687436" cy="2976783"/>
                    </a:xfrm>
                    <a:prstGeom prst="rect">
                      <a:avLst/>
                    </a:prstGeom>
                    <a:ln>
                      <a:noFill/>
                    </a:ln>
                    <a:extLst>
                      <a:ext uri="{53640926-AAD7-44D8-BBD7-CCE9431645EC}">
                        <a14:shadowObscured xmlns:a14="http://schemas.microsoft.com/office/drawing/2010/main"/>
                      </a:ext>
                    </a:extLst>
                  </pic:spPr>
                </pic:pic>
              </a:graphicData>
            </a:graphic>
          </wp:inline>
        </w:drawing>
      </w:r>
    </w:p>
    <w:p w14:paraId="1612BF7B" w14:textId="65BAFE86" w:rsidR="00DD10E5" w:rsidRDefault="00555860" w:rsidP="00555860">
      <w:pPr>
        <w:pStyle w:val="Caption"/>
        <w:jc w:val="left"/>
      </w:pPr>
      <w:bookmarkStart w:id="150" w:name="_Toc210600676"/>
      <w:r>
        <w:t xml:space="preserve">Figure </w:t>
      </w:r>
      <w:fldSimple w:instr=" SEQ Figure \* ARABIC ">
        <w:r w:rsidR="00625B87">
          <w:rPr>
            <w:noProof/>
          </w:rPr>
          <w:t>28</w:t>
        </w:r>
      </w:fldSimple>
      <w:r>
        <w:t xml:space="preserve">. </w:t>
      </w:r>
      <w:r w:rsidRPr="00C17D9D">
        <w:t>Left Side View of Prototype CAD</w:t>
      </w:r>
      <w:bookmarkEnd w:id="150"/>
    </w:p>
    <w:p w14:paraId="159B689A" w14:textId="77777777" w:rsidR="00966CB4" w:rsidRDefault="00966CB4">
      <w:pPr>
        <w:spacing w:after="160" w:line="278" w:lineRule="auto"/>
        <w:rPr>
          <w:rFonts w:asciiTheme="majorBidi" w:hAnsiTheme="majorBidi"/>
          <w:b/>
          <w:bCs/>
          <w:sz w:val="44"/>
          <w:szCs w:val="40"/>
        </w:rPr>
      </w:pPr>
      <w:bookmarkStart w:id="151" w:name="_Toc210597598"/>
      <w:r>
        <w:br w:type="page"/>
      </w:r>
    </w:p>
    <w:p w14:paraId="14681596" w14:textId="52C06D42" w:rsidR="00AF2131" w:rsidRDefault="00B55329" w:rsidP="00702F83">
      <w:pPr>
        <w:pStyle w:val="Heading1"/>
      </w:pPr>
      <w:r>
        <w:lastRenderedPageBreak/>
        <w:t>Test Method</w:t>
      </w:r>
      <w:bookmarkEnd w:id="151"/>
    </w:p>
    <w:p w14:paraId="3950C136" w14:textId="67CF24FA" w:rsidR="00AF2131" w:rsidRDefault="003D3C54" w:rsidP="00DE0F74">
      <w:pPr>
        <w:pStyle w:val="Body"/>
      </w:pPr>
      <w:r>
        <w:t xml:space="preserve">To guarantee the validity of the results and decisions, </w:t>
      </w:r>
      <w:r w:rsidR="00B855A1">
        <w:t>specific</w:t>
      </w:r>
      <w:r>
        <w:t xml:space="preserve"> tests must be conducted. </w:t>
      </w:r>
    </w:p>
    <w:p w14:paraId="07BFF5CB" w14:textId="77777777" w:rsidR="00BC2BA5" w:rsidRDefault="00BC2BA5" w:rsidP="00AF6FBA">
      <w:pPr>
        <w:pStyle w:val="Body"/>
        <w:ind w:firstLine="0"/>
      </w:pPr>
    </w:p>
    <w:p w14:paraId="295C296E" w14:textId="6499D1A4" w:rsidR="00637967" w:rsidRDefault="000C3DB8" w:rsidP="000C3DB8">
      <w:pPr>
        <w:pStyle w:val="Heading2"/>
        <w:numPr>
          <w:ilvl w:val="1"/>
          <w:numId w:val="13"/>
        </w:numPr>
      </w:pPr>
      <w:bookmarkStart w:id="152" w:name="_Toc210597599"/>
      <w:r>
        <w:t>Visual Assessment Camera Placement</w:t>
      </w:r>
      <w:bookmarkEnd w:id="152"/>
      <w:r>
        <w:t xml:space="preserve"> </w:t>
      </w:r>
    </w:p>
    <w:p w14:paraId="7F5339E4" w14:textId="77777777" w:rsidR="000C3DB8" w:rsidRDefault="000C3DB8" w:rsidP="00DE0F74">
      <w:pPr>
        <w:pStyle w:val="Body"/>
      </w:pPr>
    </w:p>
    <w:p w14:paraId="7D59A313" w14:textId="70254933" w:rsidR="00195660" w:rsidRDefault="007A4DE9" w:rsidP="00DE0F74">
      <w:pPr>
        <w:pStyle w:val="Body"/>
      </w:pPr>
      <w:r>
        <w:t xml:space="preserve">The visual validation </w:t>
      </w:r>
      <w:r w:rsidR="00D24D33">
        <w:t xml:space="preserve">primarily relies on positioning the camera clearly </w:t>
      </w:r>
      <w:r>
        <w:t xml:space="preserve">so that the interior of the bioreactor is visible. For this purpose, </w:t>
      </w:r>
      <w:r w:rsidR="00D24D33">
        <w:t>a protocol has been</w:t>
      </w:r>
      <w:r>
        <w:t xml:space="preserve"> established. </w:t>
      </w:r>
    </w:p>
    <w:p w14:paraId="06180C5C" w14:textId="77777777" w:rsidR="00322D58" w:rsidRDefault="00322D58" w:rsidP="00DE0F74">
      <w:pPr>
        <w:pStyle w:val="Body"/>
      </w:pPr>
    </w:p>
    <w:p w14:paraId="2F7BC233" w14:textId="0641F83C" w:rsidR="00FC069E" w:rsidRDefault="00E00551" w:rsidP="00DE0F74">
      <w:pPr>
        <w:pStyle w:val="Body"/>
      </w:pPr>
      <w:r>
        <w:t>Utilizing at least two distinct phone cameras, three photographs</w:t>
      </w:r>
      <w:r w:rsidR="00876AB3">
        <w:t xml:space="preserve"> will be captured from each viewpoint, with the camera parallel to the circular side of the bioreactor, </w:t>
      </w:r>
      <w:r>
        <w:t xml:space="preserve">as assessed by the observer. </w:t>
      </w:r>
      <w:r w:rsidR="00BB3113">
        <w:t>Using a ruler, the</w:t>
      </w:r>
      <w:r>
        <w:t xml:space="preserve"> distance between the camera and the bioreactor will be documented in an Excel file. </w:t>
      </w:r>
      <w:r w:rsidR="00BB3113">
        <w:t>For every bioreactor, at</w:t>
      </w:r>
      <w:r>
        <w:t xml:space="preserve"> each viewpoint, a minimum of three photographs will be taken at three different magnifications. This methodology aims to provide a broader range of magnification options, considering that the camera has not yet been acquired. Each image will be imported into MATLAB, and photo analysis will be employed to identify the visible area. The area values will subsequently be analyzed in JMP using the Fit Model procedure to assess statistical significance. Ultimately, the largest statistically significant area will be used to determine the optimal camera distance and magnification. </w:t>
      </w:r>
    </w:p>
    <w:p w14:paraId="437E9935" w14:textId="77777777" w:rsidR="00E73EE5" w:rsidRDefault="00E73EE5" w:rsidP="00DE0F74">
      <w:pPr>
        <w:pStyle w:val="Body"/>
      </w:pPr>
    </w:p>
    <w:p w14:paraId="7F6F05CC" w14:textId="5EB7EC25" w:rsidR="00E00551" w:rsidRDefault="00E00551" w:rsidP="00E00551">
      <w:pPr>
        <w:pStyle w:val="Body"/>
      </w:pPr>
      <w:r>
        <w:t xml:space="preserve">A decision </w:t>
      </w:r>
      <w:r w:rsidR="00713AC6">
        <w:t>will be made after measuring the areas of the camera choices</w:t>
      </w:r>
      <w:r>
        <w:t>.</w:t>
      </w:r>
    </w:p>
    <w:p w14:paraId="2BF52289" w14:textId="77777777" w:rsidR="000C481C" w:rsidRDefault="000C481C" w:rsidP="003B5676">
      <w:pPr>
        <w:pStyle w:val="Body"/>
        <w:ind w:firstLine="0"/>
      </w:pPr>
    </w:p>
    <w:p w14:paraId="74859AC7" w14:textId="236B6135" w:rsidR="00BC3C76" w:rsidRDefault="00BC3C76" w:rsidP="00AF6FBA">
      <w:pPr>
        <w:pStyle w:val="Heading2"/>
        <w:numPr>
          <w:ilvl w:val="1"/>
          <w:numId w:val="13"/>
        </w:numPr>
      </w:pPr>
      <w:bookmarkStart w:id="153" w:name="_Toc210597600"/>
      <w:r>
        <w:t>Validation of Fluid Dynamics Using Alginate Beads</w:t>
      </w:r>
      <w:bookmarkEnd w:id="153"/>
    </w:p>
    <w:p w14:paraId="7BF73A89" w14:textId="77777777" w:rsidR="00AF6FBA" w:rsidRPr="00AF6FBA" w:rsidRDefault="00AF6FBA" w:rsidP="00AF6FBA"/>
    <w:p w14:paraId="20D6F749" w14:textId="37D5894D" w:rsidR="00BC3C76" w:rsidRDefault="00CB042E" w:rsidP="00677C4B">
      <w:pPr>
        <w:pStyle w:val="Body"/>
      </w:pPr>
      <w:r w:rsidRPr="00BA49A2">
        <w:t xml:space="preserve">To validate the partial-gravity bioreactor and fluid dynamics, alginate beads can be added to visualize the motion of particles. </w:t>
      </w:r>
      <w:r w:rsidR="005E3A17" w:rsidRPr="00BA49A2">
        <w:t xml:space="preserve">Developed from a calcium chloride solution, </w:t>
      </w:r>
      <w:r w:rsidR="00677C4B" w:rsidRPr="00BA49A2">
        <w:t>they have</w:t>
      </w:r>
      <w:r w:rsidR="005E3A17" w:rsidRPr="00BA49A2">
        <w:t xml:space="preserve"> similar densities to that of a cell.</w:t>
      </w:r>
      <w:r w:rsidR="00BA49A2" w:rsidRPr="00BA49A2">
        <w:t xml:space="preserve"> </w:t>
      </w:r>
      <w:r w:rsidR="00BA49A2">
        <w:t>Due to the increased size of alginate beads</w:t>
      </w:r>
      <w:r w:rsidR="00677C4B">
        <w:t>,</w:t>
      </w:r>
      <w:r w:rsidR="00BA49A2">
        <w:t xml:space="preserve"> the bioreactor would have to run at 15 rpm</w:t>
      </w:r>
      <w:r w:rsidR="00827858">
        <w:t>.</w:t>
      </w:r>
      <w:r w:rsidR="00BA7F27">
        <w:t xml:space="preserve"> </w:t>
      </w:r>
    </w:p>
    <w:p w14:paraId="24FC49AE" w14:textId="78B22DEB" w:rsidR="00BA7F27" w:rsidRDefault="00BA7F27" w:rsidP="00677C4B">
      <w:pPr>
        <w:pStyle w:val="Body"/>
      </w:pPr>
    </w:p>
    <w:p w14:paraId="3E4E15DC" w14:textId="42B8E591" w:rsidR="00BA7F27" w:rsidRPr="00BA49A2" w:rsidRDefault="00677C4B" w:rsidP="00677C4B">
      <w:pPr>
        <w:pStyle w:val="Body"/>
      </w:pPr>
      <w:r>
        <w:t xml:space="preserve">The alginate beads do not confirm the existence of a partial-gravity environment; however, they accurately represent the forces and fluid dynamics occurring within the novel bioreactor to verify that an appropriate environment is being created within the device. This validation will directly influence whether it is possible to culture cells within the bioreactor. </w:t>
      </w:r>
    </w:p>
    <w:p w14:paraId="06FBD935" w14:textId="77777777" w:rsidR="00BC3C76" w:rsidRDefault="00BC3C76" w:rsidP="00DE0F74">
      <w:pPr>
        <w:pStyle w:val="Body"/>
      </w:pPr>
    </w:p>
    <w:p w14:paraId="5DA0649F" w14:textId="650F3EAD" w:rsidR="00E63BCB" w:rsidRPr="00664959" w:rsidRDefault="00E63BCB" w:rsidP="00664959">
      <w:pPr>
        <w:spacing w:after="160" w:line="278" w:lineRule="auto"/>
        <w:rPr>
          <w:rFonts w:asciiTheme="majorBidi" w:hAnsiTheme="majorBidi"/>
          <w:b/>
          <w:bCs/>
          <w:sz w:val="44"/>
          <w:szCs w:val="40"/>
          <w:highlight w:val="lightGray"/>
        </w:rPr>
      </w:pPr>
    </w:p>
    <w:p w14:paraId="55C68A15" w14:textId="354D0A95" w:rsidR="00E63BCB" w:rsidRDefault="00E63BCB" w:rsidP="00987BAC">
      <w:pPr>
        <w:pStyle w:val="Body"/>
        <w:ind w:firstLine="0"/>
        <w:rPr>
          <w:highlight w:val="lightGray"/>
        </w:rPr>
      </w:pPr>
      <w:r>
        <w:rPr>
          <w:highlight w:val="lightGray"/>
        </w:rPr>
        <w:t xml:space="preserve"> </w:t>
      </w:r>
    </w:p>
    <w:p w14:paraId="261A6650" w14:textId="0AE59514" w:rsidR="00797927" w:rsidRPr="001840B8" w:rsidRDefault="00797927" w:rsidP="00987BAC">
      <w:pPr>
        <w:pStyle w:val="Body"/>
        <w:ind w:firstLine="0"/>
      </w:pPr>
      <w:r>
        <w:rPr>
          <w:highlight w:val="lightGray"/>
        </w:rPr>
        <w:br w:type="page"/>
      </w:r>
    </w:p>
    <w:p w14:paraId="21AAEB8E" w14:textId="72352715" w:rsidR="00514ECB" w:rsidRPr="00497D99" w:rsidRDefault="00797927" w:rsidP="00797927">
      <w:pPr>
        <w:pStyle w:val="Heading1"/>
      </w:pPr>
      <w:r>
        <w:rPr>
          <w:rStyle w:val="Heading1Char"/>
          <w:b/>
          <w:bCs/>
        </w:rPr>
        <w:lastRenderedPageBreak/>
        <w:t xml:space="preserve"> </w:t>
      </w:r>
      <w:bookmarkStart w:id="154" w:name="_Toc210597601"/>
      <w:r w:rsidR="00080AE4" w:rsidRPr="00497D99">
        <w:rPr>
          <w:rStyle w:val="Heading1Char"/>
          <w:b/>
          <w:bCs/>
        </w:rPr>
        <w:t>References</w:t>
      </w:r>
      <w:bookmarkEnd w:id="108"/>
      <w:bookmarkEnd w:id="109"/>
      <w:bookmarkEnd w:id="110"/>
      <w:bookmarkEnd w:id="154"/>
    </w:p>
    <w:p w14:paraId="5D1E6B63" w14:textId="13100547"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“April 1961 - First </w:t>
      </w:r>
      <w:r w:rsidR="00EA745A" w:rsidRPr="00AC1FFB">
        <w:rPr>
          <w:rFonts w:asciiTheme="majorBidi" w:hAnsiTheme="majorBidi" w:cstheme="majorBidi"/>
        </w:rPr>
        <w:t>H</w:t>
      </w:r>
      <w:r w:rsidRPr="00AC1FFB">
        <w:rPr>
          <w:rFonts w:asciiTheme="majorBidi" w:hAnsiTheme="majorBidi" w:cstheme="majorBidi"/>
        </w:rPr>
        <w:t xml:space="preserve">uman </w:t>
      </w:r>
      <w:r w:rsidR="00EA745A" w:rsidRPr="00AC1FFB">
        <w:rPr>
          <w:rFonts w:asciiTheme="majorBidi" w:hAnsiTheme="majorBidi" w:cstheme="majorBidi"/>
        </w:rPr>
        <w:t>E</w:t>
      </w:r>
      <w:r w:rsidRPr="00AC1FFB">
        <w:rPr>
          <w:rFonts w:asciiTheme="majorBidi" w:hAnsiTheme="majorBidi" w:cstheme="majorBidi"/>
        </w:rPr>
        <w:t xml:space="preserve">ntered </w:t>
      </w:r>
      <w:r w:rsidR="00EA745A" w:rsidRPr="00AC1FFB">
        <w:rPr>
          <w:rFonts w:asciiTheme="majorBidi" w:hAnsiTheme="majorBidi" w:cstheme="majorBidi"/>
        </w:rPr>
        <w:t>S</w:t>
      </w:r>
      <w:r w:rsidRPr="00AC1FFB">
        <w:rPr>
          <w:rFonts w:asciiTheme="majorBidi" w:hAnsiTheme="majorBidi" w:cstheme="majorBidi"/>
        </w:rPr>
        <w:t xml:space="preserve">pace - NASA,” NASA. Available: </w:t>
      </w:r>
      <w:hyperlink r:id="rId211" w:history="1">
        <w:r w:rsidRPr="00AC1FFB">
          <w:rPr>
            <w:rStyle w:val="Hyperlink"/>
            <w:rFonts w:asciiTheme="majorBidi" w:eastAsiaTheme="majorEastAsia" w:hAnsiTheme="majorBidi" w:cstheme="majorBidi"/>
            <w:color w:val="auto"/>
          </w:rPr>
          <w:t>https://www.nasa.gov/image-article/april-1961-first-human-entered-space/</w:t>
        </w:r>
      </w:hyperlink>
    </w:p>
    <w:p w14:paraId="00766403" w14:textId="009A19CB"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“Croatian Barrel Theory,” Google Books. Available: </w:t>
      </w:r>
      <w:hyperlink r:id="rId212" w:anchor="v=onepage&amp;q=why%20are%20the%20rings%20around%20the%20planets%20for&amp;f=false" w:history="1">
        <w:r w:rsidRPr="00AC1FFB">
          <w:rPr>
            <w:rStyle w:val="Hyperlink"/>
            <w:rFonts w:asciiTheme="majorBidi" w:eastAsiaTheme="majorEastAsia" w:hAnsiTheme="majorBidi" w:cstheme="majorBidi"/>
            <w:color w:val="auto"/>
          </w:rPr>
          <w:t>https://books.google.com/books?hl=en&amp;lr=&amp;id=6fpgEQAAQBAJ&amp;oi=fnd&amp;pg=PR3&amp;dq=why+are+the+rings+around+the+planets+for&amp;ots=6NYg8vGXx7&amp;sig=fDnYWiJSO_0-C7OTs6DVDOnjzG8#v=onepage&amp;q=why%20are%20the%20rings%20around%20the%20planets%20for&amp;f=false</w:t>
        </w:r>
      </w:hyperlink>
    </w:p>
    <w:p w14:paraId="65218AC8" w14:textId="35D98215"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“Croatian Barrel Theory | Miro (Mike) Laus,” Mike Laus. Available: </w:t>
      </w:r>
      <w:hyperlink r:id="rId213" w:anchor=":~:text=Grounded%20in%20Laus%E2%80%99s%20cultural%20heritage%2C%20the%20Croatian%20Barrel,system%2C%20with%20celestial%20bodies%20emerging%20at%20varying%20times" w:history="1">
        <w:r w:rsidRPr="00AC1FFB">
          <w:rPr>
            <w:rStyle w:val="Hyperlink"/>
            <w:rFonts w:asciiTheme="majorBidi" w:eastAsiaTheme="majorEastAsia" w:hAnsiTheme="majorBidi" w:cstheme="majorBidi"/>
            <w:color w:val="auto"/>
          </w:rPr>
          <w:t>https://www.miromikelaus.com/#:~:text=Grounded%20in%20Laus%E2%80%99s%20cultural%20heritage%2C%20the%20Croatian%20Barrel,system%2C%20with%20celestial%20bodies%20emerging%20at%20varying%20times</w:t>
        </w:r>
      </w:hyperlink>
      <w:r w:rsidRPr="00AC1FFB">
        <w:rPr>
          <w:rStyle w:val="url"/>
          <w:rFonts w:asciiTheme="majorBidi" w:eastAsiaTheme="majorEastAsia" w:hAnsiTheme="majorBidi" w:cstheme="majorBidi"/>
        </w:rPr>
        <w:t>.</w:t>
      </w:r>
    </w:p>
    <w:p w14:paraId="7244DF9F" w14:textId="7A4A61E4"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 May, “10 </w:t>
      </w:r>
      <w:r w:rsidR="00CF0CB8" w:rsidRPr="00AC1FFB">
        <w:rPr>
          <w:rFonts w:asciiTheme="majorBidi" w:hAnsiTheme="majorBidi" w:cstheme="majorBidi"/>
        </w:rPr>
        <w:t>W</w:t>
      </w:r>
      <w:r w:rsidRPr="00AC1FFB">
        <w:rPr>
          <w:rFonts w:asciiTheme="majorBidi" w:hAnsiTheme="majorBidi" w:cstheme="majorBidi"/>
        </w:rPr>
        <w:t xml:space="preserve">ild </w:t>
      </w:r>
      <w:r w:rsidR="00CF0CB8" w:rsidRPr="00AC1FFB">
        <w:rPr>
          <w:rFonts w:asciiTheme="majorBidi" w:hAnsiTheme="majorBidi" w:cstheme="majorBidi"/>
        </w:rPr>
        <w:t>T</w:t>
      </w:r>
      <w:r w:rsidRPr="00AC1FFB">
        <w:rPr>
          <w:rFonts w:asciiTheme="majorBidi" w:hAnsiTheme="majorBidi" w:cstheme="majorBidi"/>
        </w:rPr>
        <w:t xml:space="preserve">heories </w:t>
      </w:r>
      <w:r w:rsidR="00CF0CB8" w:rsidRPr="00AC1FFB">
        <w:rPr>
          <w:rFonts w:asciiTheme="majorBidi" w:hAnsiTheme="majorBidi" w:cstheme="majorBidi"/>
        </w:rPr>
        <w:t>A</w:t>
      </w:r>
      <w:r w:rsidRPr="00AC1FFB">
        <w:rPr>
          <w:rFonts w:asciiTheme="majorBidi" w:hAnsiTheme="majorBidi" w:cstheme="majorBidi"/>
        </w:rPr>
        <w:t xml:space="preserve">bout </w:t>
      </w:r>
      <w:r w:rsidR="005B7197" w:rsidRPr="00AC1FFB">
        <w:rPr>
          <w:rFonts w:asciiTheme="majorBidi" w:hAnsiTheme="majorBidi" w:cstheme="majorBidi"/>
        </w:rPr>
        <w:t>t</w:t>
      </w:r>
      <w:r w:rsidRPr="00AC1FFB">
        <w:rPr>
          <w:rFonts w:asciiTheme="majorBidi" w:hAnsiTheme="majorBidi" w:cstheme="majorBidi"/>
        </w:rPr>
        <w:t xml:space="preserve">he </w:t>
      </w:r>
      <w:r w:rsidR="00CF0CB8" w:rsidRPr="00AC1FFB">
        <w:rPr>
          <w:rFonts w:asciiTheme="majorBidi" w:hAnsiTheme="majorBidi" w:cstheme="majorBidi"/>
        </w:rPr>
        <w:t>U</w:t>
      </w:r>
      <w:r w:rsidRPr="00AC1FFB">
        <w:rPr>
          <w:rFonts w:asciiTheme="majorBidi" w:hAnsiTheme="majorBidi" w:cstheme="majorBidi"/>
        </w:rPr>
        <w:t xml:space="preserve">niverse,” Live Science, Jul. 16, 2021. Available: </w:t>
      </w:r>
      <w:hyperlink r:id="rId214" w:history="1">
        <w:r w:rsidRPr="00AC1FFB">
          <w:rPr>
            <w:rStyle w:val="Hyperlink"/>
            <w:rFonts w:asciiTheme="majorBidi" w:eastAsiaTheme="majorEastAsia" w:hAnsiTheme="majorBidi" w:cstheme="majorBidi"/>
            <w:color w:val="auto"/>
          </w:rPr>
          <w:t>https://www.livescience.com/strange-theories-about-the-universe.html</w:t>
        </w:r>
      </w:hyperlink>
    </w:p>
    <w:p w14:paraId="4AA01941" w14:textId="20E1116C"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R. H. Sanders and S. S. McGaugh, “Modified Newtonian </w:t>
      </w:r>
      <w:r w:rsidR="005B7197" w:rsidRPr="00AC1FFB">
        <w:rPr>
          <w:rFonts w:asciiTheme="majorBidi" w:hAnsiTheme="majorBidi" w:cstheme="majorBidi"/>
        </w:rPr>
        <w:t>D</w:t>
      </w:r>
      <w:r w:rsidRPr="00AC1FFB">
        <w:rPr>
          <w:rFonts w:asciiTheme="majorBidi" w:hAnsiTheme="majorBidi" w:cstheme="majorBidi"/>
        </w:rPr>
        <w:t xml:space="preserve">ynamics </w:t>
      </w:r>
      <w:r w:rsidR="009350AF" w:rsidRPr="00AC1FFB">
        <w:rPr>
          <w:rFonts w:asciiTheme="majorBidi" w:hAnsiTheme="majorBidi" w:cstheme="majorBidi"/>
        </w:rPr>
        <w:t>as</w:t>
      </w:r>
      <w:r w:rsidRPr="00AC1FFB">
        <w:rPr>
          <w:rFonts w:asciiTheme="majorBidi" w:hAnsiTheme="majorBidi" w:cstheme="majorBidi"/>
        </w:rPr>
        <w:t xml:space="preserve"> </w:t>
      </w:r>
      <w:r w:rsidR="009350AF" w:rsidRPr="00AC1FFB">
        <w:rPr>
          <w:rFonts w:asciiTheme="majorBidi" w:hAnsiTheme="majorBidi" w:cstheme="majorBidi"/>
        </w:rPr>
        <w:t>an</w:t>
      </w:r>
      <w:r w:rsidRPr="00AC1FFB">
        <w:rPr>
          <w:rFonts w:asciiTheme="majorBidi" w:hAnsiTheme="majorBidi" w:cstheme="majorBidi"/>
        </w:rPr>
        <w:t xml:space="preserve"> </w:t>
      </w:r>
      <w:r w:rsidR="005B7197" w:rsidRPr="00AC1FFB">
        <w:rPr>
          <w:rFonts w:asciiTheme="majorBidi" w:hAnsiTheme="majorBidi" w:cstheme="majorBidi"/>
        </w:rPr>
        <w:t>A</w:t>
      </w:r>
      <w:r w:rsidRPr="00AC1FFB">
        <w:rPr>
          <w:rFonts w:asciiTheme="majorBidi" w:hAnsiTheme="majorBidi" w:cstheme="majorBidi"/>
        </w:rPr>
        <w:t xml:space="preserve">lternative to </w:t>
      </w:r>
      <w:r w:rsidR="005B7197" w:rsidRPr="00AC1FFB">
        <w:rPr>
          <w:rFonts w:asciiTheme="majorBidi" w:hAnsiTheme="majorBidi" w:cstheme="majorBidi"/>
        </w:rPr>
        <w:t>D</w:t>
      </w:r>
      <w:r w:rsidRPr="00AC1FFB">
        <w:rPr>
          <w:rFonts w:asciiTheme="majorBidi" w:hAnsiTheme="majorBidi" w:cstheme="majorBidi"/>
        </w:rPr>
        <w:t xml:space="preserve">ark </w:t>
      </w:r>
      <w:r w:rsidR="005B7197" w:rsidRPr="00AC1FFB">
        <w:rPr>
          <w:rFonts w:asciiTheme="majorBidi" w:hAnsiTheme="majorBidi" w:cstheme="majorBidi"/>
        </w:rPr>
        <w:t>M</w:t>
      </w:r>
      <w:r w:rsidRPr="00AC1FFB">
        <w:rPr>
          <w:rFonts w:asciiTheme="majorBidi" w:hAnsiTheme="majorBidi" w:cstheme="majorBidi"/>
        </w:rPr>
        <w:t xml:space="preserve">atter,” Annual Review of Astronomy and Astrophysics, vol. 40, no. 1, pp. 263–317, Sep. 2002, doi: </w:t>
      </w:r>
      <w:r w:rsidRPr="00AC1FFB">
        <w:rPr>
          <w:rStyle w:val="url"/>
          <w:rFonts w:asciiTheme="majorBidi" w:eastAsiaTheme="majorEastAsia" w:hAnsiTheme="majorBidi" w:cstheme="majorBidi"/>
        </w:rPr>
        <w:t>10.1146/annurev.astro.40.060401.093923</w:t>
      </w:r>
      <w:r w:rsidRPr="00AC1FFB">
        <w:rPr>
          <w:rFonts w:asciiTheme="majorBidi" w:hAnsiTheme="majorBidi" w:cstheme="majorBidi"/>
        </w:rPr>
        <w:t xml:space="preserve">. Available: </w:t>
      </w:r>
      <w:hyperlink r:id="rId215" w:history="1">
        <w:r w:rsidRPr="00AC1FFB">
          <w:rPr>
            <w:rStyle w:val="Hyperlink"/>
            <w:rFonts w:asciiTheme="majorBidi" w:eastAsiaTheme="majorEastAsia" w:hAnsiTheme="majorBidi" w:cstheme="majorBidi"/>
            <w:color w:val="auto"/>
          </w:rPr>
          <w:t>https://doi.org/10.1146/annurev.astro.40.060401.093923</w:t>
        </w:r>
      </w:hyperlink>
    </w:p>
    <w:p w14:paraId="5E9333E7" w14:textId="59F167FA"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B. Famaey and A. Durakovic, “Modified Newtonian Dynamics (MOND),” arXiv.org, Jan. 28, 2025. Available: </w:t>
      </w:r>
      <w:hyperlink r:id="rId216" w:history="1">
        <w:r w:rsidRPr="00AC1FFB">
          <w:rPr>
            <w:rStyle w:val="Hyperlink"/>
            <w:rFonts w:asciiTheme="majorBidi" w:eastAsiaTheme="majorEastAsia" w:hAnsiTheme="majorBidi" w:cstheme="majorBidi"/>
            <w:color w:val="auto"/>
          </w:rPr>
          <w:t>https://arxiv.org/abs/2501.17006</w:t>
        </w:r>
      </w:hyperlink>
    </w:p>
    <w:p w14:paraId="4BF3E0E0" w14:textId="7503BBDB" w:rsidR="00514ECB" w:rsidRPr="00AC1FFB" w:rsidRDefault="00C24920" w:rsidP="005C0EF2">
      <w:pPr>
        <w:pStyle w:val="NormalWeb"/>
        <w:numPr>
          <w:ilvl w:val="0"/>
          <w:numId w:val="3"/>
        </w:numPr>
        <w:spacing w:before="240" w:beforeAutospacing="0" w:after="0" w:afterAutospacing="0"/>
        <w:rPr>
          <w:rStyle w:val="url"/>
          <w:rFonts w:asciiTheme="majorBidi" w:hAnsiTheme="majorBidi" w:cstheme="majorBidi"/>
        </w:rPr>
      </w:pPr>
      <w:r w:rsidRPr="00AC1FFB">
        <w:rPr>
          <w:rFonts w:asciiTheme="majorBidi" w:hAnsiTheme="majorBidi" w:cstheme="majorBidi"/>
        </w:rPr>
        <w:t xml:space="preserve">NASA, “Studying </w:t>
      </w:r>
      <w:r w:rsidR="005B7197" w:rsidRPr="00AC1FFB">
        <w:rPr>
          <w:rFonts w:asciiTheme="majorBidi" w:hAnsiTheme="majorBidi" w:cstheme="majorBidi"/>
        </w:rPr>
        <w:t>C</w:t>
      </w:r>
      <w:r w:rsidRPr="00AC1FFB">
        <w:rPr>
          <w:rFonts w:asciiTheme="majorBidi" w:hAnsiTheme="majorBidi" w:cstheme="majorBidi"/>
        </w:rPr>
        <w:t xml:space="preserve">ombustion and </w:t>
      </w:r>
      <w:r w:rsidR="005B7197" w:rsidRPr="00AC1FFB">
        <w:rPr>
          <w:rFonts w:asciiTheme="majorBidi" w:hAnsiTheme="majorBidi" w:cstheme="majorBidi"/>
        </w:rPr>
        <w:t>F</w:t>
      </w:r>
      <w:r w:rsidRPr="00AC1FFB">
        <w:rPr>
          <w:rFonts w:asciiTheme="majorBidi" w:hAnsiTheme="majorBidi" w:cstheme="majorBidi"/>
        </w:rPr>
        <w:t xml:space="preserve">ire Safety - NASA,” NASA, Mar. 07, 2024. Available: </w:t>
      </w:r>
      <w:hyperlink r:id="rId217" w:history="1">
        <w:r w:rsidRPr="00AC1FFB">
          <w:rPr>
            <w:rStyle w:val="Hyperlink"/>
            <w:rFonts w:asciiTheme="majorBidi" w:eastAsiaTheme="majorEastAsia" w:hAnsiTheme="majorBidi" w:cstheme="majorBidi"/>
            <w:color w:val="auto"/>
          </w:rPr>
          <w:t>https://www.nasa.gov/missions/station/iss-research/studying-combustion-and-fire-safety/</w:t>
        </w:r>
      </w:hyperlink>
    </w:p>
    <w:p w14:paraId="101F6BBC" w14:textId="0380F4A3"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Gullari, Jeevan Kumar. (2025). The Impact of Moon Phases </w:t>
      </w:r>
      <w:r w:rsidR="009350AF" w:rsidRPr="00AC1FFB">
        <w:rPr>
          <w:rFonts w:asciiTheme="majorBidi" w:hAnsiTheme="majorBidi" w:cstheme="majorBidi"/>
        </w:rPr>
        <w:t>on</w:t>
      </w:r>
      <w:r w:rsidRPr="00AC1FFB">
        <w:rPr>
          <w:rFonts w:asciiTheme="majorBidi" w:hAnsiTheme="majorBidi" w:cstheme="majorBidi"/>
        </w:rPr>
        <w:t xml:space="preserve"> Earth, Plants, and Humans: A Comprehensive Study from Project Alpha. 10.13140/RG.2.2.12235.71203. Available: </w:t>
      </w:r>
      <w:hyperlink r:id="rId218" w:history="1">
        <w:r w:rsidRPr="00AC1FFB">
          <w:rPr>
            <w:rStyle w:val="Hyperlink"/>
            <w:rFonts w:asciiTheme="majorBidi" w:hAnsiTheme="majorBidi" w:cstheme="majorBidi"/>
            <w:color w:val="auto"/>
          </w:rPr>
          <w:t>https://papers.ssrn.com/sol3/papers.cfm?abstract_id=5090101</w:t>
        </w:r>
      </w:hyperlink>
    </w:p>
    <w:p w14:paraId="6B6DDD3A" w14:textId="1B611C06"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J. Green, D. Draper, S. Boardsen, and C. Dong, “When the Moon </w:t>
      </w:r>
      <w:r w:rsidR="005B7197" w:rsidRPr="00AC1FFB">
        <w:rPr>
          <w:rFonts w:asciiTheme="majorBidi" w:hAnsiTheme="majorBidi" w:cstheme="majorBidi"/>
        </w:rPr>
        <w:t>H</w:t>
      </w:r>
      <w:r w:rsidRPr="00AC1FFB">
        <w:rPr>
          <w:rFonts w:asciiTheme="majorBidi" w:hAnsiTheme="majorBidi" w:cstheme="majorBidi"/>
        </w:rPr>
        <w:t xml:space="preserve">ad </w:t>
      </w:r>
      <w:r w:rsidR="009350AF" w:rsidRPr="00AC1FFB">
        <w:rPr>
          <w:rFonts w:asciiTheme="majorBidi" w:hAnsiTheme="majorBidi" w:cstheme="majorBidi"/>
        </w:rPr>
        <w:t>a</w:t>
      </w:r>
      <w:r w:rsidRPr="00AC1FFB">
        <w:rPr>
          <w:rFonts w:asciiTheme="majorBidi" w:hAnsiTheme="majorBidi" w:cstheme="majorBidi"/>
        </w:rPr>
        <w:t xml:space="preserve"> </w:t>
      </w:r>
      <w:r w:rsidR="005B7197" w:rsidRPr="00AC1FFB">
        <w:rPr>
          <w:rFonts w:asciiTheme="majorBidi" w:hAnsiTheme="majorBidi" w:cstheme="majorBidi"/>
        </w:rPr>
        <w:t>M</w:t>
      </w:r>
      <w:r w:rsidRPr="00AC1FFB">
        <w:rPr>
          <w:rFonts w:asciiTheme="majorBidi" w:hAnsiTheme="majorBidi" w:cstheme="majorBidi"/>
        </w:rPr>
        <w:t xml:space="preserve">agnetosphere,” Science Advances, vol. 6, no. 42, Oct. 2020, doi: </w:t>
      </w:r>
      <w:r w:rsidRPr="00AC1FFB">
        <w:rPr>
          <w:rStyle w:val="url"/>
          <w:rFonts w:asciiTheme="majorBidi" w:eastAsiaTheme="majorEastAsia" w:hAnsiTheme="majorBidi" w:cstheme="majorBidi"/>
        </w:rPr>
        <w:t>10.1126/sciadv.abc0865</w:t>
      </w:r>
      <w:r w:rsidRPr="00AC1FFB">
        <w:rPr>
          <w:rFonts w:asciiTheme="majorBidi" w:hAnsiTheme="majorBidi" w:cstheme="majorBidi"/>
        </w:rPr>
        <w:t xml:space="preserve">. Available: </w:t>
      </w:r>
      <w:hyperlink r:id="rId219" w:history="1">
        <w:r w:rsidRPr="00AC1FFB">
          <w:rPr>
            <w:rStyle w:val="Hyperlink"/>
            <w:rFonts w:asciiTheme="majorBidi" w:eastAsiaTheme="majorEastAsia" w:hAnsiTheme="majorBidi" w:cstheme="majorBidi"/>
            <w:color w:val="auto"/>
          </w:rPr>
          <w:t>https://pmc.ncbi.nlm.nih.gov/articles/PMC10763664/</w:t>
        </w:r>
      </w:hyperlink>
    </w:p>
    <w:p w14:paraId="74C6E6F0" w14:textId="63D60AE2" w:rsidR="00514ECB" w:rsidRPr="00AC1FFB" w:rsidRDefault="00C2492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 Cermak, “Mars Exploration - NASA Science,” NASA Science, Aug. 01, 2025. Available: </w:t>
      </w:r>
      <w:hyperlink r:id="rId220" w:history="1">
        <w:r w:rsidRPr="00AC1FFB">
          <w:rPr>
            <w:rStyle w:val="Hyperlink"/>
            <w:rFonts w:asciiTheme="majorBidi" w:eastAsiaTheme="majorEastAsia" w:hAnsiTheme="majorBidi" w:cstheme="majorBidi"/>
            <w:color w:val="auto"/>
          </w:rPr>
          <w:t>https://science.nasa.gov/planetary-science/programs/mars-exploration/</w:t>
        </w:r>
      </w:hyperlink>
    </w:p>
    <w:p w14:paraId="2ECFEB62" w14:textId="7483652A" w:rsidR="00514ECB" w:rsidRPr="00AC1FFB" w:rsidRDefault="003C7319"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 </w:t>
      </w:r>
      <w:r w:rsidR="00C24920" w:rsidRPr="00AC1FFB">
        <w:rPr>
          <w:rFonts w:asciiTheme="majorBidi" w:hAnsiTheme="majorBidi" w:cstheme="majorBidi"/>
        </w:rPr>
        <w:t xml:space="preserve">“Why </w:t>
      </w:r>
      <w:r w:rsidR="005B7197" w:rsidRPr="00AC1FFB">
        <w:rPr>
          <w:rFonts w:asciiTheme="majorBidi" w:hAnsiTheme="majorBidi" w:cstheme="majorBidi"/>
        </w:rPr>
        <w:t>G</w:t>
      </w:r>
      <w:r w:rsidR="00C24920" w:rsidRPr="00AC1FFB">
        <w:rPr>
          <w:rFonts w:asciiTheme="majorBidi" w:hAnsiTheme="majorBidi" w:cstheme="majorBidi"/>
        </w:rPr>
        <w:t xml:space="preserve">o </w:t>
      </w:r>
      <w:r w:rsidR="009350AF" w:rsidRPr="00AC1FFB">
        <w:rPr>
          <w:rFonts w:asciiTheme="majorBidi" w:hAnsiTheme="majorBidi" w:cstheme="majorBidi"/>
        </w:rPr>
        <w:t>to</w:t>
      </w:r>
      <w:r w:rsidR="00C24920" w:rsidRPr="00AC1FFB">
        <w:rPr>
          <w:rFonts w:asciiTheme="majorBidi" w:hAnsiTheme="majorBidi" w:cstheme="majorBidi"/>
        </w:rPr>
        <w:t xml:space="preserve"> Mars?” Available: </w:t>
      </w:r>
      <w:hyperlink r:id="rId221" w:anchor=":~:text=The%20scientific%20reasons%20for%20going%20to%20Mars%20can,beyond%20Earth%20is%20a%20fundamental%20question%20of%20humankind" w:history="1">
        <w:r w:rsidR="00C24920" w:rsidRPr="00AC1FFB">
          <w:rPr>
            <w:rStyle w:val="Hyperlink"/>
            <w:rFonts w:asciiTheme="majorBidi" w:eastAsiaTheme="majorEastAsia" w:hAnsiTheme="majorBidi" w:cstheme="majorBidi"/>
            <w:color w:val="auto"/>
          </w:rPr>
          <w:t>https://www.esa.int/Science_Exploration/Human_and_Robotic_Exploration/Exploration/Why_go_to_Mars#:~:text=The%20scientific%20reasons%20for%20going%20to%20Ma</w:t>
        </w:r>
        <w:r w:rsidR="00C24920" w:rsidRPr="00AC1FFB">
          <w:rPr>
            <w:rStyle w:val="Hyperlink"/>
            <w:rFonts w:asciiTheme="majorBidi" w:eastAsiaTheme="majorEastAsia" w:hAnsiTheme="majorBidi" w:cstheme="majorBidi"/>
            <w:color w:val="auto"/>
          </w:rPr>
          <w:lastRenderedPageBreak/>
          <w:t>rs%20can,beyond%20Earth%20is%20a%20fundamental%20question%20of%20humankind</w:t>
        </w:r>
      </w:hyperlink>
      <w:r w:rsidR="00C24920" w:rsidRPr="00AC1FFB">
        <w:rPr>
          <w:rStyle w:val="url"/>
          <w:rFonts w:asciiTheme="majorBidi" w:eastAsiaTheme="majorEastAsia" w:hAnsiTheme="majorBidi" w:cstheme="majorBidi"/>
        </w:rPr>
        <w:t>.</w:t>
      </w:r>
    </w:p>
    <w:p w14:paraId="72B004F6" w14:textId="384B51E6" w:rsidR="0081554B" w:rsidRPr="00AC1FFB" w:rsidRDefault="00C2492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J. T. Fisher, U. Ciuha, P. Denise, A. C. McDonnell, H. Normand, and I. B. Mekjavic, “The </w:t>
      </w:r>
      <w:r w:rsidR="0081554B" w:rsidRPr="00AC1FFB">
        <w:rPr>
          <w:rFonts w:asciiTheme="majorBidi" w:hAnsiTheme="majorBidi" w:cstheme="majorBidi"/>
        </w:rPr>
        <w:t>C</w:t>
      </w:r>
      <w:r w:rsidRPr="00AC1FFB">
        <w:rPr>
          <w:rFonts w:asciiTheme="majorBidi" w:hAnsiTheme="majorBidi" w:cstheme="majorBidi"/>
        </w:rPr>
        <w:t xml:space="preserve">ombined </w:t>
      </w:r>
      <w:r w:rsidR="0081554B" w:rsidRPr="00AC1FFB">
        <w:rPr>
          <w:rFonts w:asciiTheme="majorBidi" w:hAnsiTheme="majorBidi" w:cstheme="majorBidi"/>
        </w:rPr>
        <w:t>E</w:t>
      </w:r>
      <w:r w:rsidRPr="00AC1FFB">
        <w:rPr>
          <w:rFonts w:asciiTheme="majorBidi" w:hAnsiTheme="majorBidi" w:cstheme="majorBidi"/>
        </w:rPr>
        <w:t xml:space="preserve">ffects of </w:t>
      </w:r>
      <w:r w:rsidR="0081554B" w:rsidRPr="00AC1FFB">
        <w:rPr>
          <w:rFonts w:asciiTheme="majorBidi" w:hAnsiTheme="majorBidi" w:cstheme="majorBidi"/>
        </w:rPr>
        <w:t>A</w:t>
      </w:r>
      <w:r w:rsidRPr="00AC1FFB">
        <w:rPr>
          <w:rFonts w:asciiTheme="majorBidi" w:hAnsiTheme="majorBidi" w:cstheme="majorBidi"/>
        </w:rPr>
        <w:t xml:space="preserve">rtificial </w:t>
      </w:r>
      <w:r w:rsidR="0081554B" w:rsidRPr="00AC1FFB">
        <w:rPr>
          <w:rFonts w:asciiTheme="majorBidi" w:hAnsiTheme="majorBidi" w:cstheme="majorBidi"/>
        </w:rPr>
        <w:t>G</w:t>
      </w:r>
      <w:r w:rsidRPr="00AC1FFB">
        <w:rPr>
          <w:rFonts w:asciiTheme="majorBidi" w:hAnsiTheme="majorBidi" w:cstheme="majorBidi"/>
        </w:rPr>
        <w:t xml:space="preserve">ravity, </w:t>
      </w:r>
      <w:r w:rsidR="0081554B" w:rsidRPr="00AC1FFB">
        <w:rPr>
          <w:rFonts w:asciiTheme="majorBidi" w:hAnsiTheme="majorBidi" w:cstheme="majorBidi"/>
        </w:rPr>
        <w:t>T</w:t>
      </w:r>
      <w:r w:rsidRPr="00AC1FFB">
        <w:rPr>
          <w:rFonts w:asciiTheme="majorBidi" w:hAnsiTheme="majorBidi" w:cstheme="majorBidi"/>
        </w:rPr>
        <w:t xml:space="preserve">emperature, and </w:t>
      </w:r>
      <w:r w:rsidR="0081554B" w:rsidRPr="00AC1FFB">
        <w:rPr>
          <w:rFonts w:asciiTheme="majorBidi" w:hAnsiTheme="majorBidi" w:cstheme="majorBidi"/>
        </w:rPr>
        <w:t>H</w:t>
      </w:r>
      <w:r w:rsidRPr="00AC1FFB">
        <w:rPr>
          <w:rFonts w:asciiTheme="majorBidi" w:hAnsiTheme="majorBidi" w:cstheme="majorBidi"/>
        </w:rPr>
        <w:t xml:space="preserve">ypoxia on </w:t>
      </w:r>
      <w:r w:rsidR="0081554B" w:rsidRPr="00AC1FFB">
        <w:rPr>
          <w:rFonts w:asciiTheme="majorBidi" w:hAnsiTheme="majorBidi" w:cstheme="majorBidi"/>
        </w:rPr>
        <w:t>H</w:t>
      </w:r>
      <w:r w:rsidRPr="00AC1FFB">
        <w:rPr>
          <w:rFonts w:asciiTheme="majorBidi" w:hAnsiTheme="majorBidi" w:cstheme="majorBidi"/>
        </w:rPr>
        <w:t xml:space="preserve">aemodynamic </w:t>
      </w:r>
      <w:r w:rsidR="0081554B" w:rsidRPr="00AC1FFB">
        <w:rPr>
          <w:rFonts w:asciiTheme="majorBidi" w:hAnsiTheme="majorBidi" w:cstheme="majorBidi"/>
        </w:rPr>
        <w:t>R</w:t>
      </w:r>
      <w:r w:rsidRPr="00AC1FFB">
        <w:rPr>
          <w:rFonts w:asciiTheme="majorBidi" w:hAnsiTheme="majorBidi" w:cstheme="majorBidi"/>
        </w:rPr>
        <w:t xml:space="preserve">esponses and </w:t>
      </w:r>
      <w:r w:rsidR="0081554B" w:rsidRPr="00AC1FFB">
        <w:rPr>
          <w:rFonts w:asciiTheme="majorBidi" w:hAnsiTheme="majorBidi" w:cstheme="majorBidi"/>
        </w:rPr>
        <w:t>L</w:t>
      </w:r>
      <w:r w:rsidRPr="00AC1FFB">
        <w:rPr>
          <w:rFonts w:asciiTheme="majorBidi" w:hAnsiTheme="majorBidi" w:cstheme="majorBidi"/>
        </w:rPr>
        <w:t xml:space="preserve">imb </w:t>
      </w:r>
      <w:r w:rsidR="0081554B" w:rsidRPr="00AC1FFB">
        <w:rPr>
          <w:rFonts w:asciiTheme="majorBidi" w:hAnsiTheme="majorBidi" w:cstheme="majorBidi"/>
        </w:rPr>
        <w:t>B</w:t>
      </w:r>
      <w:r w:rsidRPr="00AC1FFB">
        <w:rPr>
          <w:rFonts w:asciiTheme="majorBidi" w:hAnsiTheme="majorBidi" w:cstheme="majorBidi"/>
        </w:rPr>
        <w:t xml:space="preserve">lood </w:t>
      </w:r>
      <w:r w:rsidR="0081554B" w:rsidRPr="00AC1FFB">
        <w:rPr>
          <w:rFonts w:asciiTheme="majorBidi" w:hAnsiTheme="majorBidi" w:cstheme="majorBidi"/>
        </w:rPr>
        <w:t>F</w:t>
      </w:r>
      <w:r w:rsidRPr="00AC1FFB">
        <w:rPr>
          <w:rFonts w:asciiTheme="majorBidi" w:hAnsiTheme="majorBidi" w:cstheme="majorBidi"/>
        </w:rPr>
        <w:t xml:space="preserve">low,” European Journal of Applied Physiology, Apr. 2025, doi: </w:t>
      </w:r>
      <w:r w:rsidRPr="00AC1FFB">
        <w:rPr>
          <w:rStyle w:val="url"/>
          <w:rFonts w:asciiTheme="majorBidi" w:eastAsiaTheme="majorEastAsia" w:hAnsiTheme="majorBidi" w:cstheme="majorBidi"/>
        </w:rPr>
        <w:t>10.1007/s00421-025-05773-7</w:t>
      </w:r>
      <w:r w:rsidRPr="00AC1FFB">
        <w:rPr>
          <w:rFonts w:asciiTheme="majorBidi" w:hAnsiTheme="majorBidi" w:cstheme="majorBidi"/>
        </w:rPr>
        <w:t xml:space="preserve">. Available: </w:t>
      </w:r>
      <w:hyperlink r:id="rId222" w:history="1">
        <w:r w:rsidRPr="00AC1FFB">
          <w:rPr>
            <w:rStyle w:val="Hyperlink"/>
            <w:rFonts w:asciiTheme="majorBidi" w:eastAsiaTheme="majorEastAsia" w:hAnsiTheme="majorBidi" w:cstheme="majorBidi"/>
            <w:color w:val="auto"/>
          </w:rPr>
          <w:t>https://doi.org/10.1007/s00421-025-05773-7</w:t>
        </w:r>
      </w:hyperlink>
    </w:p>
    <w:p w14:paraId="3EFC7245" w14:textId="59490FF9"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S. A. Narayanan, “Gravity’s Effect on Biology,” Frontiers in Physiology, vol. 14, Jul. 2023, doi: 10.3389/fphys.2023.1199175. Available: </w:t>
      </w:r>
      <w:hyperlink r:id="rId223" w:history="1">
        <w:r w:rsidRPr="00AC1FFB">
          <w:rPr>
            <w:rStyle w:val="Hyperlink"/>
            <w:rFonts w:asciiTheme="majorBidi" w:hAnsiTheme="majorBidi" w:cstheme="majorBidi"/>
            <w:color w:val="auto"/>
          </w:rPr>
          <w:t>https://pmc.ncbi.nlm.nih.gov/articles/PMC10351380/</w:t>
        </w:r>
      </w:hyperlink>
    </w:p>
    <w:p w14:paraId="75B89CB3" w14:textId="237D5500"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E. R. Morey-Holton, “The Impact of Gravity on Life,” in Elsevier eBooks, 2003, pp. 143–159. doi: 10.1016/b978-012598655-7/50036-7. Available: </w:t>
      </w:r>
      <w:hyperlink r:id="rId224" w:history="1">
        <w:r w:rsidRPr="00AC1FFB">
          <w:rPr>
            <w:rStyle w:val="Hyperlink"/>
            <w:rFonts w:asciiTheme="majorBidi" w:hAnsiTheme="majorBidi" w:cstheme="majorBidi"/>
            <w:color w:val="auto"/>
          </w:rPr>
          <w:t>https://www.sciencedirect.com/science/article/pii/B9780125986557500367?via%3Dihub</w:t>
        </w:r>
      </w:hyperlink>
    </w:p>
    <w:p w14:paraId="466084D9" w14:textId="1E4EC4F1"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M. L. Lewis et al., “cDNA Microarray Reveals Altered Cytoskeletal Gene Expression in Space‐Flown Leukemic T Lymphocytes (Jurkat),” The FASEB Journal, vol. 15, no. 10, pp. 1783–1785, Jun. 2001, doi: 10.1096/fj.00-0820fje. Available: </w:t>
      </w:r>
      <w:hyperlink r:id="rId225" w:history="1">
        <w:r w:rsidRPr="00AC1FFB">
          <w:rPr>
            <w:rStyle w:val="Hyperlink"/>
            <w:rFonts w:asciiTheme="majorBidi" w:hAnsiTheme="majorBidi" w:cstheme="majorBidi"/>
            <w:color w:val="auto"/>
          </w:rPr>
          <w:t>https://pubmed.ncbi.nlm.nih.gov/11481229/</w:t>
        </w:r>
      </w:hyperlink>
    </w:p>
    <w:p w14:paraId="7FD5628D" w14:textId="5B226E4E"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N. E. Ward, N. R. Pellis, S. A. Risin, and D. Risin, “Gene Expression Alterations in Activated Human T-cells Induced by Modeled Microgravity,” Journal of Cellular Biochemistry, vol. 99, no. 4, pp. 1187–1202, Jan. 2006, doi: 10.1002/jcb.20988. Available: </w:t>
      </w:r>
      <w:hyperlink r:id="rId226" w:history="1">
        <w:r w:rsidRPr="00AC1FFB">
          <w:rPr>
            <w:rStyle w:val="Hyperlink"/>
            <w:rFonts w:asciiTheme="majorBidi" w:hAnsiTheme="majorBidi" w:cstheme="majorBidi"/>
            <w:color w:val="auto"/>
          </w:rPr>
          <w:t>https://pubmed.ncbi.nlm.nih.gov/16795038/</w:t>
        </w:r>
      </w:hyperlink>
    </w:p>
    <w:p w14:paraId="3832C6BD" w14:textId="2C3F9523"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T. T. Chang et al., “The Rel/NF-κB Pathway and Transcription of Immediate Early Genes in T Cell Activation Are Inhibited by Microgravity,” Journal of Leukocyte Biology, vol. 92, no. 6, pp. 1133–1145, Jul. 2012, doi: 10.1189/jlb.0312157. Available: </w:t>
      </w:r>
      <w:hyperlink r:id="rId227" w:history="1">
        <w:r w:rsidRPr="00AC1FFB">
          <w:rPr>
            <w:rStyle w:val="Hyperlink"/>
            <w:rFonts w:asciiTheme="majorBidi" w:hAnsiTheme="majorBidi" w:cstheme="majorBidi"/>
            <w:color w:val="auto"/>
          </w:rPr>
          <w:t>https://pubmed.ncbi.nlm.nih.gov/22750545/</w:t>
        </w:r>
      </w:hyperlink>
    </w:p>
    <w:p w14:paraId="0EFF22E5" w14:textId="240D78C4"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S. Tauber, S. Christoffel, C. S. Thiel, and O. Ullrich, “Transcriptional Homeostasis of Oxidative Stress-Related Pathways in Altered Gravity,” International Journal of Molecular Sciences, vol. 19, no. 9, p. 2814, Sep. 2018, doi: 10.3390/ijms19092814. Available: </w:t>
      </w:r>
      <w:hyperlink r:id="rId228" w:history="1">
        <w:r w:rsidRPr="00AC1FFB">
          <w:rPr>
            <w:rStyle w:val="Hyperlink"/>
            <w:rFonts w:asciiTheme="majorBidi" w:hAnsiTheme="majorBidi" w:cstheme="majorBidi"/>
            <w:color w:val="auto"/>
          </w:rPr>
          <w:t>https://pubmed.ncbi.nlm.nih.gov/30231541/</w:t>
        </w:r>
      </w:hyperlink>
    </w:p>
    <w:p w14:paraId="6CEA63AF" w14:textId="23DA2A6D"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E. S. Baker, M. R. Barratt, C. F. Sams, and M. L. Wear, “Human Response to Space Flight,” in Springer eBooks, 2019, pp. 367–411. doi: 10.1007/978-1-4939-9889-0_12. Available: </w:t>
      </w:r>
      <w:hyperlink r:id="rId229" w:history="1">
        <w:r w:rsidRPr="00AC1FFB">
          <w:rPr>
            <w:rStyle w:val="Hyperlink"/>
            <w:rFonts w:asciiTheme="majorBidi" w:hAnsiTheme="majorBidi" w:cstheme="majorBidi"/>
            <w:color w:val="auto"/>
          </w:rPr>
          <w:t>https://doi.org/10.1007/978-1-4939-9889-0_12</w:t>
        </w:r>
      </w:hyperlink>
    </w:p>
    <w:p w14:paraId="76FF2F20" w14:textId="7D55899E"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S. Trappe et al., “Exercise in Space: Human Skeletal Muscle After 6 Months Aboard the International Space Station,” Journal of Applied Physiology, vol. 106, no. 4, pp. 1159–1168, Jan. 2009, doi: 10.1152/japplphysiol.91578.2008. Available: </w:t>
      </w:r>
      <w:hyperlink r:id="rId230" w:history="1">
        <w:r w:rsidRPr="00AC1FFB">
          <w:rPr>
            <w:rStyle w:val="Hyperlink"/>
            <w:rFonts w:asciiTheme="majorBidi" w:hAnsiTheme="majorBidi" w:cstheme="majorBidi"/>
            <w:color w:val="auto"/>
          </w:rPr>
          <w:t>https://doi.org/10.1152/japplphysiol.91578.2008</w:t>
        </w:r>
      </w:hyperlink>
    </w:p>
    <w:p w14:paraId="36BFD6E3" w14:textId="05AC860E"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 D. Moore, M. E. Downs, S. M. C. Lee, A. H. Feiveson, P. Knudsen, and L. Ploutz-Snyder, “Peak Exercise Oxygen Uptake During and Following Long-Duration </w:t>
      </w:r>
      <w:r w:rsidRPr="00AC1FFB">
        <w:rPr>
          <w:rFonts w:asciiTheme="majorBidi" w:hAnsiTheme="majorBidi" w:cstheme="majorBidi"/>
        </w:rPr>
        <w:lastRenderedPageBreak/>
        <w:t xml:space="preserve">Spaceflight,” Journal of Applied Physiology, vol. 117, no. 3, pp. 231–238, Jun. 2014, doi: 10.1152/japplphysiol.01251.2013. Available: </w:t>
      </w:r>
      <w:hyperlink r:id="rId231" w:history="1">
        <w:r w:rsidRPr="00AC1FFB">
          <w:rPr>
            <w:rStyle w:val="Hyperlink"/>
            <w:rFonts w:asciiTheme="majorBidi" w:hAnsiTheme="majorBidi" w:cstheme="majorBidi"/>
            <w:color w:val="auto"/>
          </w:rPr>
          <w:t>https://doi.org/10.1152/japplphysiol.01251.2013</w:t>
        </w:r>
      </w:hyperlink>
    </w:p>
    <w:p w14:paraId="78A38A78" w14:textId="10368F1F" w:rsidR="0081554B"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J. D. Sibonga, E. R. Spector, S. L. Johnston, and W. J. Tarver, “Evaluating Bone Loss in ISS Astronauts,” Aerospace Medicine and Human Performance, vol. 86, no. 12:Supplement, pp. A38–A44, Nov. 2015, doi: 10.3357/amhp.ec06.2015. Available: </w:t>
      </w:r>
      <w:hyperlink r:id="rId232" w:history="1">
        <w:r w:rsidRPr="00AC1FFB">
          <w:rPr>
            <w:rStyle w:val="Hyperlink"/>
            <w:rFonts w:asciiTheme="majorBidi" w:hAnsiTheme="majorBidi" w:cstheme="majorBidi"/>
            <w:color w:val="auto"/>
          </w:rPr>
          <w:t>https://pubmed.ncbi.nlm.nih.gov/26630194/</w:t>
        </w:r>
      </w:hyperlink>
    </w:p>
    <w:p w14:paraId="225C036F" w14:textId="55BF9076" w:rsidR="00392F60" w:rsidRPr="00AC1FFB" w:rsidRDefault="00392F60" w:rsidP="0081554B">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C. Richter, B. Braunstein, A. Winnard, M. Nasser, and T. Weber, “Human Biomechanical and Cardiopulmonary Responses to Partial Gravity – a systematic review,” Frontiers in Physiology, vol. 8, Aug. 2017, doi: </w:t>
      </w:r>
      <w:r w:rsidRPr="00AC1FFB">
        <w:rPr>
          <w:rStyle w:val="url"/>
          <w:rFonts w:asciiTheme="majorBidi" w:eastAsiaTheme="majorEastAsia" w:hAnsiTheme="majorBidi" w:cstheme="majorBidi"/>
        </w:rPr>
        <w:t>10.3389/fphys.2017.00583</w:t>
      </w:r>
      <w:r w:rsidRPr="00AC1FFB">
        <w:rPr>
          <w:rFonts w:asciiTheme="majorBidi" w:hAnsiTheme="majorBidi" w:cstheme="majorBidi"/>
        </w:rPr>
        <w:t xml:space="preserve">. Available: </w:t>
      </w:r>
      <w:hyperlink r:id="rId233" w:history="1">
        <w:r w:rsidRPr="00AC1FFB">
          <w:rPr>
            <w:rStyle w:val="Hyperlink"/>
            <w:rFonts w:asciiTheme="majorBidi" w:eastAsiaTheme="majorEastAsia" w:hAnsiTheme="majorBidi" w:cstheme="majorBidi"/>
            <w:color w:val="auto"/>
          </w:rPr>
          <w:t>https://doi.org/10.3389/fphys.2017.00583</w:t>
        </w:r>
      </w:hyperlink>
    </w:p>
    <w:p w14:paraId="675D5F5F" w14:textId="4E18A6CB" w:rsidR="00514ECB" w:rsidRPr="00AC1FFB" w:rsidRDefault="00FB1CA6" w:rsidP="005C0EF2">
      <w:pPr>
        <w:pStyle w:val="NormalWeb"/>
        <w:numPr>
          <w:ilvl w:val="0"/>
          <w:numId w:val="3"/>
        </w:numPr>
        <w:spacing w:before="240" w:beforeAutospacing="0" w:after="0" w:afterAutospacing="0"/>
        <w:rPr>
          <w:rStyle w:val="url"/>
          <w:rFonts w:asciiTheme="majorBidi" w:hAnsiTheme="majorBidi" w:cstheme="majorBidi"/>
        </w:rPr>
      </w:pPr>
      <w:r w:rsidRPr="00AC1FFB">
        <w:rPr>
          <w:rFonts w:asciiTheme="majorBidi" w:hAnsiTheme="majorBidi" w:cstheme="majorBidi"/>
          <w:lang w:val="it-IT"/>
        </w:rPr>
        <w:t xml:space="preserve">NASA, “Apollo 15: Mission Details - NASA,” NASA, Sep. 29, 2023. </w:t>
      </w:r>
      <w:r w:rsidRPr="00AC1FFB">
        <w:rPr>
          <w:rFonts w:asciiTheme="majorBidi" w:hAnsiTheme="majorBidi" w:cstheme="majorBidi"/>
        </w:rPr>
        <w:t xml:space="preserve">Available: </w:t>
      </w:r>
      <w:hyperlink r:id="rId234" w:history="1">
        <w:r w:rsidR="00BD37F1" w:rsidRPr="00AC1FFB">
          <w:rPr>
            <w:rStyle w:val="Hyperlink"/>
            <w:rFonts w:asciiTheme="majorBidi" w:eastAsiaTheme="majorEastAsia" w:hAnsiTheme="majorBidi" w:cstheme="majorBidi"/>
            <w:color w:val="auto"/>
          </w:rPr>
          <w:t>https://www.nasa.gov/missions/apollo/apollo-15-mission-details/</w:t>
        </w:r>
      </w:hyperlink>
    </w:p>
    <w:p w14:paraId="699D23EE" w14:textId="22C3922A" w:rsidR="00514ECB" w:rsidRPr="00AC1FFB" w:rsidRDefault="00D21324"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C. Richter, B. Braunstein, A. Winnard, M. Nasser, and T. Weber, “Human Biomechanical and Cardiopulmonary Responses to Partial Gravity – a systematic review,” Frontiers in Physiology, vol. 8, Aug. 2017, doi: </w:t>
      </w:r>
      <w:r w:rsidRPr="00AC1FFB">
        <w:rPr>
          <w:rStyle w:val="url"/>
          <w:rFonts w:asciiTheme="majorBidi" w:eastAsiaTheme="majorEastAsia" w:hAnsiTheme="majorBidi" w:cstheme="majorBidi"/>
        </w:rPr>
        <w:t>10.3389/fphys.2017.00583</w:t>
      </w:r>
      <w:r w:rsidRPr="00AC1FFB">
        <w:rPr>
          <w:rFonts w:asciiTheme="majorBidi" w:hAnsiTheme="majorBidi" w:cstheme="majorBidi"/>
        </w:rPr>
        <w:t xml:space="preserve">. Available: </w:t>
      </w:r>
      <w:hyperlink r:id="rId235" w:history="1">
        <w:r w:rsidRPr="00AC1FFB">
          <w:rPr>
            <w:rStyle w:val="Hyperlink"/>
            <w:rFonts w:asciiTheme="majorBidi" w:eastAsiaTheme="majorEastAsia" w:hAnsiTheme="majorBidi" w:cstheme="majorBidi"/>
            <w:color w:val="auto"/>
          </w:rPr>
          <w:t>https://doi.org/10.3389/fphys.2017.00583</w:t>
        </w:r>
      </w:hyperlink>
    </w:p>
    <w:p w14:paraId="7774496E" w14:textId="43CB159F" w:rsidR="00514ECB" w:rsidRPr="00AC1FFB" w:rsidRDefault="00D21324"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Apollo11Space, “Apollo Program Costs (New Data 1969 vs 2024),” Apollo11Space, Mar. 17, 2024. Available: </w:t>
      </w:r>
      <w:hyperlink r:id="rId236" w:history="1">
        <w:r w:rsidR="00BD37F1" w:rsidRPr="00AC1FFB">
          <w:rPr>
            <w:rStyle w:val="Hyperlink"/>
            <w:rFonts w:asciiTheme="majorBidi" w:eastAsiaTheme="majorEastAsia" w:hAnsiTheme="majorBidi" w:cstheme="majorBidi"/>
            <w:color w:val="auto"/>
          </w:rPr>
          <w:t>https://apollo11space.com/apollo-program-costs-new-data-1969-vs-2024/</w:t>
        </w:r>
      </w:hyperlink>
    </w:p>
    <w:p w14:paraId="312A8985" w14:textId="61FE4A3D" w:rsidR="00392F60" w:rsidRPr="00AC1FFB" w:rsidRDefault="00392F6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Apollo11Space, “Apollo Program Failures and Lessons Learned: NASA’s Journey to the Moon,” Apollo11Space, Aug. 18, 2024. Available: </w:t>
      </w:r>
      <w:hyperlink r:id="rId237" w:history="1">
        <w:r w:rsidRPr="00AC1FFB">
          <w:rPr>
            <w:rStyle w:val="Hyperlink"/>
            <w:rFonts w:asciiTheme="majorBidi" w:hAnsiTheme="majorBidi" w:cstheme="majorBidi"/>
            <w:color w:val="auto"/>
          </w:rPr>
          <w:t>https://apollo11space.com/apollo-program-failures-and-lessons-learned-nasas-journey-to-the-moon/</w:t>
        </w:r>
      </w:hyperlink>
    </w:p>
    <w:p w14:paraId="31B04B59" w14:textId="09FAFCCE" w:rsidR="00514ECB" w:rsidRPr="00AC1FFB" w:rsidRDefault="00D21324"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F. E. Garrett-Bakelman et al., “The NASA Twins Study: A </w:t>
      </w:r>
      <w:r w:rsidR="00C015E9" w:rsidRPr="00AC1FFB">
        <w:rPr>
          <w:rFonts w:asciiTheme="majorBidi" w:hAnsiTheme="majorBidi" w:cstheme="majorBidi"/>
        </w:rPr>
        <w:t>M</w:t>
      </w:r>
      <w:r w:rsidRPr="00AC1FFB">
        <w:rPr>
          <w:rFonts w:asciiTheme="majorBidi" w:hAnsiTheme="majorBidi" w:cstheme="majorBidi"/>
        </w:rPr>
        <w:t xml:space="preserve">ultidimensional </w:t>
      </w:r>
      <w:r w:rsidR="00C015E9" w:rsidRPr="00AC1FFB">
        <w:rPr>
          <w:rFonts w:asciiTheme="majorBidi" w:hAnsiTheme="majorBidi" w:cstheme="majorBidi"/>
        </w:rPr>
        <w:t>A</w:t>
      </w:r>
      <w:r w:rsidRPr="00AC1FFB">
        <w:rPr>
          <w:rFonts w:asciiTheme="majorBidi" w:hAnsiTheme="majorBidi" w:cstheme="majorBidi"/>
        </w:rPr>
        <w:t xml:space="preserve">nalysis of a </w:t>
      </w:r>
      <w:r w:rsidR="00C015E9" w:rsidRPr="00AC1FFB">
        <w:rPr>
          <w:rFonts w:asciiTheme="majorBidi" w:hAnsiTheme="majorBidi" w:cstheme="majorBidi"/>
        </w:rPr>
        <w:t>Y</w:t>
      </w:r>
      <w:r w:rsidRPr="00AC1FFB">
        <w:rPr>
          <w:rFonts w:asciiTheme="majorBidi" w:hAnsiTheme="majorBidi" w:cstheme="majorBidi"/>
        </w:rPr>
        <w:t>ear-</w:t>
      </w:r>
      <w:r w:rsidR="00C015E9" w:rsidRPr="00AC1FFB">
        <w:rPr>
          <w:rFonts w:asciiTheme="majorBidi" w:hAnsiTheme="majorBidi" w:cstheme="majorBidi"/>
        </w:rPr>
        <w:t>L</w:t>
      </w:r>
      <w:r w:rsidRPr="00AC1FFB">
        <w:rPr>
          <w:rFonts w:asciiTheme="majorBidi" w:hAnsiTheme="majorBidi" w:cstheme="majorBidi"/>
        </w:rPr>
        <w:t xml:space="preserve">ong </w:t>
      </w:r>
      <w:r w:rsidR="00C015E9" w:rsidRPr="00AC1FFB">
        <w:rPr>
          <w:rFonts w:asciiTheme="majorBidi" w:hAnsiTheme="majorBidi" w:cstheme="majorBidi"/>
        </w:rPr>
        <w:t>H</w:t>
      </w:r>
      <w:r w:rsidRPr="00AC1FFB">
        <w:rPr>
          <w:rFonts w:asciiTheme="majorBidi" w:hAnsiTheme="majorBidi" w:cstheme="majorBidi"/>
        </w:rPr>
        <w:t xml:space="preserve">uman </w:t>
      </w:r>
      <w:r w:rsidR="00C015E9" w:rsidRPr="00AC1FFB">
        <w:rPr>
          <w:rFonts w:asciiTheme="majorBidi" w:hAnsiTheme="majorBidi" w:cstheme="majorBidi"/>
        </w:rPr>
        <w:t>S</w:t>
      </w:r>
      <w:r w:rsidRPr="00AC1FFB">
        <w:rPr>
          <w:rFonts w:asciiTheme="majorBidi" w:hAnsiTheme="majorBidi" w:cstheme="majorBidi"/>
        </w:rPr>
        <w:t xml:space="preserve">paceflight,” Science, vol. 364, no. 6436, Apr. 2019, doi: </w:t>
      </w:r>
      <w:r w:rsidRPr="00AC1FFB">
        <w:rPr>
          <w:rStyle w:val="url"/>
          <w:rFonts w:asciiTheme="majorBidi" w:eastAsiaTheme="majorEastAsia" w:hAnsiTheme="majorBidi" w:cstheme="majorBidi"/>
        </w:rPr>
        <w:t>10.1126/science.aau8650</w:t>
      </w:r>
      <w:r w:rsidRPr="00AC1FFB">
        <w:rPr>
          <w:rFonts w:asciiTheme="majorBidi" w:hAnsiTheme="majorBidi" w:cstheme="majorBidi"/>
        </w:rPr>
        <w:t xml:space="preserve">. Available: </w:t>
      </w:r>
      <w:hyperlink r:id="rId238" w:history="1">
        <w:r w:rsidRPr="00AC1FFB">
          <w:rPr>
            <w:rStyle w:val="Hyperlink"/>
            <w:rFonts w:asciiTheme="majorBidi" w:eastAsiaTheme="majorEastAsia" w:hAnsiTheme="majorBidi" w:cstheme="majorBidi"/>
            <w:color w:val="auto"/>
          </w:rPr>
          <w:t>https://doi.org/10.1126/science.aau8650</w:t>
        </w:r>
      </w:hyperlink>
    </w:p>
    <w:p w14:paraId="385B94A7" w14:textId="3D4459AE" w:rsidR="00514ECB" w:rsidRPr="00AC1FFB" w:rsidRDefault="00D21324"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“Twins Study - NASA,” NASA. Available: </w:t>
      </w:r>
      <w:hyperlink r:id="rId239" w:history="1">
        <w:r w:rsidR="00BD37F1" w:rsidRPr="00AC1FFB">
          <w:rPr>
            <w:rStyle w:val="Hyperlink"/>
            <w:rFonts w:asciiTheme="majorBidi" w:eastAsiaTheme="majorEastAsia" w:hAnsiTheme="majorBidi" w:cstheme="majorBidi"/>
            <w:color w:val="auto"/>
          </w:rPr>
          <w:t>https://www.nasa.gov/humans-in-space/twins-study/</w:t>
        </w:r>
      </w:hyperlink>
    </w:p>
    <w:p w14:paraId="61D523D0" w14:textId="08400145" w:rsidR="00514ECB" w:rsidRPr="00AC1FFB" w:rsidRDefault="00BD37F1"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S. Zhang, T. Adachi, S. Zhang, Y. Yoshida, and A. Takahashi, “A </w:t>
      </w:r>
      <w:r w:rsidR="00C015E9" w:rsidRPr="00AC1FFB">
        <w:rPr>
          <w:rFonts w:asciiTheme="majorBidi" w:hAnsiTheme="majorBidi" w:cstheme="majorBidi"/>
        </w:rPr>
        <w:t>N</w:t>
      </w:r>
      <w:r w:rsidRPr="00AC1FFB">
        <w:rPr>
          <w:rFonts w:asciiTheme="majorBidi" w:hAnsiTheme="majorBidi" w:cstheme="majorBidi"/>
        </w:rPr>
        <w:t xml:space="preserve">ew </w:t>
      </w:r>
      <w:r w:rsidR="00C015E9" w:rsidRPr="00AC1FFB">
        <w:rPr>
          <w:rFonts w:asciiTheme="majorBidi" w:hAnsiTheme="majorBidi" w:cstheme="majorBidi"/>
        </w:rPr>
        <w:t>T</w:t>
      </w:r>
      <w:r w:rsidRPr="00AC1FFB">
        <w:rPr>
          <w:rFonts w:asciiTheme="majorBidi" w:hAnsiTheme="majorBidi" w:cstheme="majorBidi"/>
        </w:rPr>
        <w:t xml:space="preserve">ype of </w:t>
      </w:r>
      <w:r w:rsidR="00C015E9" w:rsidRPr="00AC1FFB">
        <w:rPr>
          <w:rFonts w:asciiTheme="majorBidi" w:hAnsiTheme="majorBidi" w:cstheme="majorBidi"/>
        </w:rPr>
        <w:t>S</w:t>
      </w:r>
      <w:r w:rsidRPr="00AC1FFB">
        <w:rPr>
          <w:rFonts w:asciiTheme="majorBidi" w:hAnsiTheme="majorBidi" w:cstheme="majorBidi"/>
        </w:rPr>
        <w:t xml:space="preserve">imulated </w:t>
      </w:r>
      <w:r w:rsidR="00C015E9" w:rsidRPr="00AC1FFB">
        <w:rPr>
          <w:rFonts w:asciiTheme="majorBidi" w:hAnsiTheme="majorBidi" w:cstheme="majorBidi"/>
        </w:rPr>
        <w:t>P</w:t>
      </w:r>
      <w:r w:rsidRPr="00AC1FFB">
        <w:rPr>
          <w:rFonts w:asciiTheme="majorBidi" w:hAnsiTheme="majorBidi" w:cstheme="majorBidi"/>
        </w:rPr>
        <w:t xml:space="preserve">artial </w:t>
      </w:r>
      <w:r w:rsidR="00C015E9" w:rsidRPr="00AC1FFB">
        <w:rPr>
          <w:rFonts w:asciiTheme="majorBidi" w:hAnsiTheme="majorBidi" w:cstheme="majorBidi"/>
        </w:rPr>
        <w:t>G</w:t>
      </w:r>
      <w:r w:rsidRPr="00AC1FFB">
        <w:rPr>
          <w:rFonts w:asciiTheme="majorBidi" w:hAnsiTheme="majorBidi" w:cstheme="majorBidi"/>
        </w:rPr>
        <w:t xml:space="preserve">ravity </w:t>
      </w:r>
      <w:r w:rsidR="00C015E9" w:rsidRPr="00AC1FFB">
        <w:rPr>
          <w:rFonts w:asciiTheme="majorBidi" w:hAnsiTheme="majorBidi" w:cstheme="majorBidi"/>
        </w:rPr>
        <w:t>A</w:t>
      </w:r>
      <w:r w:rsidRPr="00AC1FFB">
        <w:rPr>
          <w:rFonts w:asciiTheme="majorBidi" w:hAnsiTheme="majorBidi" w:cstheme="majorBidi"/>
        </w:rPr>
        <w:t xml:space="preserve">pparatus for </w:t>
      </w:r>
      <w:r w:rsidR="00C015E9" w:rsidRPr="00AC1FFB">
        <w:rPr>
          <w:rFonts w:asciiTheme="majorBidi" w:hAnsiTheme="majorBidi" w:cstheme="majorBidi"/>
        </w:rPr>
        <w:t>R</w:t>
      </w:r>
      <w:r w:rsidRPr="00AC1FFB">
        <w:rPr>
          <w:rFonts w:asciiTheme="majorBidi" w:hAnsiTheme="majorBidi" w:cstheme="majorBidi"/>
        </w:rPr>
        <w:t xml:space="preserve">ats </w:t>
      </w:r>
      <w:r w:rsidR="00C015E9" w:rsidRPr="00AC1FFB">
        <w:rPr>
          <w:rFonts w:asciiTheme="majorBidi" w:hAnsiTheme="majorBidi" w:cstheme="majorBidi"/>
        </w:rPr>
        <w:t>B</w:t>
      </w:r>
      <w:r w:rsidRPr="00AC1FFB">
        <w:rPr>
          <w:rFonts w:asciiTheme="majorBidi" w:hAnsiTheme="majorBidi" w:cstheme="majorBidi"/>
        </w:rPr>
        <w:t xml:space="preserve">ased on a </w:t>
      </w:r>
      <w:r w:rsidR="00C015E9" w:rsidRPr="00AC1FFB">
        <w:rPr>
          <w:rFonts w:asciiTheme="majorBidi" w:hAnsiTheme="majorBidi" w:cstheme="majorBidi"/>
        </w:rPr>
        <w:t>P</w:t>
      </w:r>
      <w:r w:rsidRPr="00AC1FFB">
        <w:rPr>
          <w:rFonts w:asciiTheme="majorBidi" w:hAnsiTheme="majorBidi" w:cstheme="majorBidi"/>
        </w:rPr>
        <w:t>ully-</w:t>
      </w:r>
      <w:r w:rsidR="00C015E9" w:rsidRPr="00AC1FFB">
        <w:rPr>
          <w:rFonts w:asciiTheme="majorBidi" w:hAnsiTheme="majorBidi" w:cstheme="majorBidi"/>
        </w:rPr>
        <w:t>S</w:t>
      </w:r>
      <w:r w:rsidRPr="00AC1FFB">
        <w:rPr>
          <w:rFonts w:asciiTheme="majorBidi" w:hAnsiTheme="majorBidi" w:cstheme="majorBidi"/>
        </w:rPr>
        <w:t xml:space="preserve">pring </w:t>
      </w:r>
      <w:r w:rsidR="00C015E9" w:rsidRPr="00AC1FFB">
        <w:rPr>
          <w:rFonts w:asciiTheme="majorBidi" w:hAnsiTheme="majorBidi" w:cstheme="majorBidi"/>
        </w:rPr>
        <w:t>S</w:t>
      </w:r>
      <w:r w:rsidRPr="00AC1FFB">
        <w:rPr>
          <w:rFonts w:asciiTheme="majorBidi" w:hAnsiTheme="majorBidi" w:cstheme="majorBidi"/>
        </w:rPr>
        <w:t xml:space="preserve">ystem,” Frontiers in Cell and Developmental Biology, vol. 10, Aug. 2022, doi: </w:t>
      </w:r>
      <w:r w:rsidRPr="00AC1FFB">
        <w:rPr>
          <w:rStyle w:val="url"/>
          <w:rFonts w:asciiTheme="majorBidi" w:eastAsiaTheme="majorEastAsia" w:hAnsiTheme="majorBidi" w:cstheme="majorBidi"/>
        </w:rPr>
        <w:t>10.3389/fcell.2022.965656</w:t>
      </w:r>
      <w:r w:rsidRPr="00AC1FFB">
        <w:rPr>
          <w:rFonts w:asciiTheme="majorBidi" w:hAnsiTheme="majorBidi" w:cstheme="majorBidi"/>
        </w:rPr>
        <w:t xml:space="preserve">. Available: </w:t>
      </w:r>
      <w:hyperlink r:id="rId240" w:history="1">
        <w:r w:rsidRPr="00AC1FFB">
          <w:rPr>
            <w:rStyle w:val="Hyperlink"/>
            <w:rFonts w:asciiTheme="majorBidi" w:eastAsiaTheme="majorEastAsia" w:hAnsiTheme="majorBidi" w:cstheme="majorBidi"/>
            <w:color w:val="auto"/>
          </w:rPr>
          <w:t>https://pmc.ncbi.nlm.nih.gov/articles/PMC9472129/</w:t>
        </w:r>
      </w:hyperlink>
    </w:p>
    <w:p w14:paraId="0DDA64B7" w14:textId="022406B8" w:rsidR="00514ECB" w:rsidRPr="00AC1FFB" w:rsidRDefault="006A0F06"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M. Stephenson and W. Grayson, “Recent </w:t>
      </w:r>
      <w:r w:rsidR="00C015E9" w:rsidRPr="00AC1FFB">
        <w:rPr>
          <w:rFonts w:asciiTheme="majorBidi" w:hAnsiTheme="majorBidi" w:cstheme="majorBidi"/>
        </w:rPr>
        <w:t>A</w:t>
      </w:r>
      <w:r w:rsidRPr="00AC1FFB">
        <w:rPr>
          <w:rFonts w:asciiTheme="majorBidi" w:hAnsiTheme="majorBidi" w:cstheme="majorBidi"/>
        </w:rPr>
        <w:t xml:space="preserve">dvances in </w:t>
      </w:r>
      <w:r w:rsidR="00C015E9" w:rsidRPr="00AC1FFB">
        <w:rPr>
          <w:rFonts w:asciiTheme="majorBidi" w:hAnsiTheme="majorBidi" w:cstheme="majorBidi"/>
        </w:rPr>
        <w:t>B</w:t>
      </w:r>
      <w:r w:rsidRPr="00AC1FFB">
        <w:rPr>
          <w:rFonts w:asciiTheme="majorBidi" w:hAnsiTheme="majorBidi" w:cstheme="majorBidi"/>
        </w:rPr>
        <w:t xml:space="preserve">ioreactors for </w:t>
      </w:r>
      <w:r w:rsidR="00C015E9" w:rsidRPr="00AC1FFB">
        <w:rPr>
          <w:rFonts w:asciiTheme="majorBidi" w:hAnsiTheme="majorBidi" w:cstheme="majorBidi"/>
        </w:rPr>
        <w:t>C</w:t>
      </w:r>
      <w:r w:rsidRPr="00AC1FFB">
        <w:rPr>
          <w:rFonts w:asciiTheme="majorBidi" w:hAnsiTheme="majorBidi" w:cstheme="majorBidi"/>
        </w:rPr>
        <w:t>ell-</w:t>
      </w:r>
      <w:r w:rsidR="00C015E9" w:rsidRPr="00AC1FFB">
        <w:rPr>
          <w:rFonts w:asciiTheme="majorBidi" w:hAnsiTheme="majorBidi" w:cstheme="majorBidi"/>
        </w:rPr>
        <w:t>B</w:t>
      </w:r>
      <w:r w:rsidRPr="00AC1FFB">
        <w:rPr>
          <w:rFonts w:asciiTheme="majorBidi" w:hAnsiTheme="majorBidi" w:cstheme="majorBidi"/>
        </w:rPr>
        <w:t xml:space="preserve">ased </w:t>
      </w:r>
      <w:r w:rsidR="00C015E9" w:rsidRPr="00AC1FFB">
        <w:rPr>
          <w:rFonts w:asciiTheme="majorBidi" w:hAnsiTheme="majorBidi" w:cstheme="majorBidi"/>
        </w:rPr>
        <w:t>T</w:t>
      </w:r>
      <w:r w:rsidRPr="00AC1FFB">
        <w:rPr>
          <w:rFonts w:asciiTheme="majorBidi" w:hAnsiTheme="majorBidi" w:cstheme="majorBidi"/>
        </w:rPr>
        <w:t xml:space="preserve">herapies,” F1000Research, vol. 7, p. 517, Apr. 2018, doi: </w:t>
      </w:r>
      <w:r w:rsidRPr="00AC1FFB">
        <w:rPr>
          <w:rStyle w:val="url"/>
          <w:rFonts w:asciiTheme="majorBidi" w:eastAsiaTheme="majorEastAsia" w:hAnsiTheme="majorBidi" w:cstheme="majorBidi"/>
        </w:rPr>
        <w:t>10.12688/f1000research.12533.1</w:t>
      </w:r>
      <w:r w:rsidRPr="00AC1FFB">
        <w:rPr>
          <w:rFonts w:asciiTheme="majorBidi" w:hAnsiTheme="majorBidi" w:cstheme="majorBidi"/>
        </w:rPr>
        <w:t xml:space="preserve">. Available: </w:t>
      </w:r>
      <w:hyperlink r:id="rId241" w:history="1">
        <w:r w:rsidRPr="00AC1FFB">
          <w:rPr>
            <w:rStyle w:val="Hyperlink"/>
            <w:rFonts w:asciiTheme="majorBidi" w:eastAsiaTheme="majorEastAsia" w:hAnsiTheme="majorBidi" w:cstheme="majorBidi"/>
            <w:color w:val="auto"/>
          </w:rPr>
          <w:t>https://pmc.ncbi.nlm.nih.gov/articles/PMC5931275/</w:t>
        </w:r>
      </w:hyperlink>
    </w:p>
    <w:p w14:paraId="48FF6A24" w14:textId="0B3A0EF7" w:rsidR="00514ECB" w:rsidRPr="00AC1FFB" w:rsidRDefault="00EB01D5"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lastRenderedPageBreak/>
        <w:t xml:space="preserve">“NASA Bioreactors Advance Disease Treatments | NASA Spinoff.” Available: </w:t>
      </w:r>
      <w:hyperlink r:id="rId242" w:history="1">
        <w:r w:rsidR="008232DC" w:rsidRPr="00AC1FFB">
          <w:rPr>
            <w:rStyle w:val="Hyperlink"/>
            <w:rFonts w:asciiTheme="majorBidi" w:eastAsiaTheme="majorEastAsia" w:hAnsiTheme="majorBidi" w:cstheme="majorBidi"/>
            <w:color w:val="auto"/>
          </w:rPr>
          <w:t>https://spinoff.nasa.gov/Spinoff2009/hm_3.html</w:t>
        </w:r>
      </w:hyperlink>
    </w:p>
    <w:p w14:paraId="2FE270A8" w14:textId="02A56555" w:rsidR="00514ECB" w:rsidRPr="00AC1FFB" w:rsidRDefault="00EB01D5"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J. Wong, “Cells in </w:t>
      </w:r>
      <w:r w:rsidR="00C015E9" w:rsidRPr="00AC1FFB">
        <w:rPr>
          <w:rFonts w:asciiTheme="majorBidi" w:hAnsiTheme="majorBidi" w:cstheme="majorBidi"/>
        </w:rPr>
        <w:t>S</w:t>
      </w:r>
      <w:r w:rsidRPr="00AC1FFB">
        <w:rPr>
          <w:rFonts w:asciiTheme="majorBidi" w:hAnsiTheme="majorBidi" w:cstheme="majorBidi"/>
        </w:rPr>
        <w:t xml:space="preserve">pace,” Nature Medicine, vol. 3, no. 3, p. 259, Mar. 1997, doi: </w:t>
      </w:r>
      <w:r w:rsidRPr="00AC1FFB">
        <w:rPr>
          <w:rStyle w:val="url"/>
          <w:rFonts w:asciiTheme="majorBidi" w:eastAsiaTheme="majorEastAsia" w:hAnsiTheme="majorBidi" w:cstheme="majorBidi"/>
        </w:rPr>
        <w:t>10.1038/nm0397-259b</w:t>
      </w:r>
      <w:r w:rsidRPr="00AC1FFB">
        <w:rPr>
          <w:rFonts w:asciiTheme="majorBidi" w:hAnsiTheme="majorBidi" w:cstheme="majorBidi"/>
        </w:rPr>
        <w:t xml:space="preserve">. Available: </w:t>
      </w:r>
      <w:hyperlink r:id="rId243" w:history="1">
        <w:r w:rsidRPr="00AC1FFB">
          <w:rPr>
            <w:rStyle w:val="Hyperlink"/>
            <w:rFonts w:asciiTheme="majorBidi" w:eastAsiaTheme="majorEastAsia" w:hAnsiTheme="majorBidi" w:cstheme="majorBidi"/>
            <w:color w:val="auto"/>
          </w:rPr>
          <w:t>https://www.nature.com/articles/nm0397-259b</w:t>
        </w:r>
      </w:hyperlink>
    </w:p>
    <w:p w14:paraId="5176FBF6" w14:textId="35CF7115" w:rsidR="00392F60" w:rsidRPr="00AC1FFB" w:rsidRDefault="00392F6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The Editors of Encyclopaedia Britannica, “Physical </w:t>
      </w:r>
      <w:r w:rsidR="00C015E9" w:rsidRPr="00AC1FFB">
        <w:rPr>
          <w:rFonts w:asciiTheme="majorBidi" w:hAnsiTheme="majorBidi" w:cstheme="majorBidi"/>
        </w:rPr>
        <w:t>C</w:t>
      </w:r>
      <w:r w:rsidRPr="00AC1FFB">
        <w:rPr>
          <w:rFonts w:asciiTheme="majorBidi" w:hAnsiTheme="majorBidi" w:cstheme="majorBidi"/>
        </w:rPr>
        <w:t xml:space="preserve">onstant | Definition, Examples &amp; Units,” Encyclopedia Britannica, Jul. 20, 1998. Available: </w:t>
      </w:r>
      <w:hyperlink r:id="rId244" w:history="1">
        <w:r w:rsidRPr="00AC1FFB">
          <w:rPr>
            <w:rStyle w:val="Hyperlink"/>
            <w:rFonts w:asciiTheme="majorBidi" w:hAnsiTheme="majorBidi" w:cstheme="majorBidi"/>
            <w:color w:val="auto"/>
          </w:rPr>
          <w:t>https://www.britannica.com/science/physical-constant</w:t>
        </w:r>
      </w:hyperlink>
    </w:p>
    <w:p w14:paraId="2209B435" w14:textId="7D12857A" w:rsidR="00514ECB" w:rsidRPr="00AC1FFB" w:rsidRDefault="004074C4"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Hasenstein, K. H., &amp; Van Loon, J. J. W. A. (2022). Clinostats and </w:t>
      </w:r>
      <w:r w:rsidR="00C015E9" w:rsidRPr="00AC1FFB">
        <w:rPr>
          <w:rFonts w:asciiTheme="majorBidi" w:hAnsiTheme="majorBidi" w:cstheme="majorBidi"/>
        </w:rPr>
        <w:t>Other</w:t>
      </w:r>
      <w:r w:rsidRPr="00AC1FFB">
        <w:rPr>
          <w:rFonts w:asciiTheme="majorBidi" w:hAnsiTheme="majorBidi" w:cstheme="majorBidi"/>
        </w:rPr>
        <w:t xml:space="preserve"> Rotating Systems—Design, Function, and Limitations. In River Publishers eBooks (pp. 147–156). </w:t>
      </w:r>
      <w:hyperlink r:id="rId245" w:history="1">
        <w:r w:rsidR="00587769" w:rsidRPr="00AC1FFB">
          <w:rPr>
            <w:rStyle w:val="Hyperlink"/>
            <w:rFonts w:asciiTheme="majorBidi" w:eastAsiaTheme="majorEastAsia" w:hAnsiTheme="majorBidi" w:cstheme="majorBidi"/>
            <w:color w:val="auto"/>
          </w:rPr>
          <w:t>https://doi.org/10.1201/9781003338277-17</w:t>
        </w:r>
      </w:hyperlink>
    </w:p>
    <w:p w14:paraId="6F36CEA3" w14:textId="4D9A40CC" w:rsidR="00514ECB" w:rsidRPr="00AC1FFB" w:rsidRDefault="00587769" w:rsidP="005C0EF2">
      <w:pPr>
        <w:pStyle w:val="NormalWeb"/>
        <w:numPr>
          <w:ilvl w:val="0"/>
          <w:numId w:val="3"/>
        </w:numPr>
        <w:spacing w:before="240" w:beforeAutospacing="0" w:after="0" w:afterAutospacing="0"/>
        <w:rPr>
          <w:rStyle w:val="url"/>
          <w:rFonts w:asciiTheme="majorBidi" w:hAnsiTheme="majorBidi" w:cstheme="majorBidi"/>
        </w:rPr>
      </w:pPr>
      <w:r w:rsidRPr="00AC1FFB">
        <w:rPr>
          <w:rFonts w:asciiTheme="majorBidi" w:hAnsiTheme="majorBidi" w:cstheme="majorBidi"/>
        </w:rPr>
        <w:t>“</w:t>
      </w:r>
      <w:r w:rsidR="00C015E9" w:rsidRPr="00AC1FFB">
        <w:rPr>
          <w:rFonts w:asciiTheme="majorBidi" w:hAnsiTheme="majorBidi" w:cstheme="majorBidi"/>
        </w:rPr>
        <w:t>Z</w:t>
      </w:r>
      <w:r w:rsidRPr="00AC1FFB">
        <w:rPr>
          <w:rFonts w:asciiTheme="majorBidi" w:hAnsiTheme="majorBidi" w:cstheme="majorBidi"/>
        </w:rPr>
        <w:t xml:space="preserve">ero </w:t>
      </w:r>
      <w:r w:rsidR="00C015E9" w:rsidRPr="00AC1FFB">
        <w:rPr>
          <w:rFonts w:asciiTheme="majorBidi" w:hAnsiTheme="majorBidi" w:cstheme="majorBidi"/>
        </w:rPr>
        <w:t>G</w:t>
      </w:r>
      <w:r w:rsidRPr="00AC1FFB">
        <w:rPr>
          <w:rFonts w:asciiTheme="majorBidi" w:hAnsiTheme="majorBidi" w:cstheme="majorBidi"/>
        </w:rPr>
        <w:t xml:space="preserve">ravity </w:t>
      </w:r>
      <w:r w:rsidR="00C015E9" w:rsidRPr="00AC1FFB">
        <w:rPr>
          <w:rFonts w:asciiTheme="majorBidi" w:hAnsiTheme="majorBidi" w:cstheme="majorBidi"/>
        </w:rPr>
        <w:t>N</w:t>
      </w:r>
      <w:r w:rsidRPr="00AC1FFB">
        <w:rPr>
          <w:rFonts w:asciiTheme="majorBidi" w:hAnsiTheme="majorBidi" w:cstheme="majorBidi"/>
        </w:rPr>
        <w:t xml:space="preserve">oun - Definition, </w:t>
      </w:r>
      <w:r w:rsidR="00C015E9" w:rsidRPr="00AC1FFB">
        <w:rPr>
          <w:rFonts w:asciiTheme="majorBidi" w:hAnsiTheme="majorBidi" w:cstheme="majorBidi"/>
        </w:rPr>
        <w:t>P</w:t>
      </w:r>
      <w:r w:rsidRPr="00AC1FFB">
        <w:rPr>
          <w:rFonts w:asciiTheme="majorBidi" w:hAnsiTheme="majorBidi" w:cstheme="majorBidi"/>
        </w:rPr>
        <w:t xml:space="preserve">ictures, </w:t>
      </w:r>
      <w:r w:rsidR="00C015E9" w:rsidRPr="00AC1FFB">
        <w:rPr>
          <w:rFonts w:asciiTheme="majorBidi" w:hAnsiTheme="majorBidi" w:cstheme="majorBidi"/>
        </w:rPr>
        <w:t>P</w:t>
      </w:r>
      <w:r w:rsidRPr="00AC1FFB">
        <w:rPr>
          <w:rFonts w:asciiTheme="majorBidi" w:hAnsiTheme="majorBidi" w:cstheme="majorBidi"/>
        </w:rPr>
        <w:t xml:space="preserve">ronunciation and </w:t>
      </w:r>
      <w:r w:rsidR="00C015E9" w:rsidRPr="00AC1FFB">
        <w:rPr>
          <w:rFonts w:asciiTheme="majorBidi" w:hAnsiTheme="majorBidi" w:cstheme="majorBidi"/>
        </w:rPr>
        <w:t>U</w:t>
      </w:r>
      <w:r w:rsidRPr="00AC1FFB">
        <w:rPr>
          <w:rFonts w:asciiTheme="majorBidi" w:hAnsiTheme="majorBidi" w:cstheme="majorBidi"/>
        </w:rPr>
        <w:t xml:space="preserve">sage </w:t>
      </w:r>
      <w:r w:rsidR="00C015E9" w:rsidRPr="00AC1FFB">
        <w:rPr>
          <w:rFonts w:asciiTheme="majorBidi" w:hAnsiTheme="majorBidi" w:cstheme="majorBidi"/>
        </w:rPr>
        <w:t>N</w:t>
      </w:r>
      <w:r w:rsidRPr="00AC1FFB">
        <w:rPr>
          <w:rFonts w:asciiTheme="majorBidi" w:hAnsiTheme="majorBidi" w:cstheme="majorBidi"/>
        </w:rPr>
        <w:t xml:space="preserve">otes | Oxford Advanced Learner’s Dictionary at OxfordLearnersDictionaries.com.” Available: </w:t>
      </w:r>
      <w:hyperlink r:id="rId246" w:history="1">
        <w:r w:rsidR="004D17E9" w:rsidRPr="00AC1FFB">
          <w:rPr>
            <w:rStyle w:val="Hyperlink"/>
            <w:rFonts w:asciiTheme="majorBidi" w:eastAsiaTheme="majorEastAsia" w:hAnsiTheme="majorBidi" w:cstheme="majorBidi"/>
            <w:color w:val="auto"/>
          </w:rPr>
          <w:t>https://www.oxfordlearnersdictionaries.com/definition/english/zero-gravity</w:t>
        </w:r>
      </w:hyperlink>
    </w:p>
    <w:p w14:paraId="4008555C" w14:textId="2AB6C8A5" w:rsidR="00514ECB" w:rsidRPr="00AC1FFB" w:rsidRDefault="004D17E9" w:rsidP="005C0EF2">
      <w:pPr>
        <w:pStyle w:val="NormalWeb"/>
        <w:numPr>
          <w:ilvl w:val="0"/>
          <w:numId w:val="3"/>
        </w:numPr>
        <w:spacing w:before="240" w:beforeAutospacing="0" w:after="0" w:afterAutospacing="0"/>
        <w:rPr>
          <w:u w:val="single"/>
        </w:rPr>
      </w:pPr>
      <w:r w:rsidRPr="00AC1FFB">
        <w:rPr>
          <w:rFonts w:asciiTheme="majorBidi" w:hAnsiTheme="majorBidi" w:cstheme="majorBidi"/>
        </w:rPr>
        <w:t xml:space="preserve">Cook, A. H, Nordtvedt, K. L, Faller, and J. E, “Gravity | Definition, Physics, &amp; Facts,” Encyclopedia Britannica, Aug. 13, 2025. Available: </w:t>
      </w:r>
      <w:hyperlink r:id="rId247" w:history="1">
        <w:r w:rsidR="00DA44D0" w:rsidRPr="00AC1FFB">
          <w:rPr>
            <w:u w:val="single"/>
          </w:rPr>
          <w:t>https://www.britannica.com/science/gravity-physics/Newtons-law-of-gravity</w:t>
        </w:r>
      </w:hyperlink>
    </w:p>
    <w:p w14:paraId="39751341" w14:textId="33ED4C69" w:rsidR="00514ECB" w:rsidRPr="00AC1FFB" w:rsidRDefault="00DA44D0"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J. Sánchez-Haro, I. Lombillo, and G. Capellán, “Simplified </w:t>
      </w:r>
      <w:r w:rsidR="00C015E9" w:rsidRPr="00AC1FFB">
        <w:rPr>
          <w:rFonts w:asciiTheme="majorBidi" w:hAnsiTheme="majorBidi" w:cstheme="majorBidi"/>
        </w:rPr>
        <w:t>M</w:t>
      </w:r>
      <w:r w:rsidRPr="00AC1FFB">
        <w:rPr>
          <w:rFonts w:asciiTheme="majorBidi" w:hAnsiTheme="majorBidi" w:cstheme="majorBidi"/>
        </w:rPr>
        <w:t xml:space="preserve">odel to </w:t>
      </w:r>
      <w:r w:rsidR="00C015E9" w:rsidRPr="00AC1FFB">
        <w:rPr>
          <w:rFonts w:asciiTheme="majorBidi" w:hAnsiTheme="majorBidi" w:cstheme="majorBidi"/>
        </w:rPr>
        <w:t>C</w:t>
      </w:r>
      <w:r w:rsidRPr="00AC1FFB">
        <w:rPr>
          <w:rFonts w:asciiTheme="majorBidi" w:hAnsiTheme="majorBidi" w:cstheme="majorBidi"/>
        </w:rPr>
        <w:t xml:space="preserve">onsider </w:t>
      </w:r>
      <w:r w:rsidR="00C015E9" w:rsidRPr="00AC1FFB">
        <w:rPr>
          <w:rFonts w:asciiTheme="majorBidi" w:hAnsiTheme="majorBidi" w:cstheme="majorBidi"/>
        </w:rPr>
        <w:t>I</w:t>
      </w:r>
      <w:r w:rsidRPr="00AC1FFB">
        <w:rPr>
          <w:rFonts w:asciiTheme="majorBidi" w:hAnsiTheme="majorBidi" w:cstheme="majorBidi"/>
        </w:rPr>
        <w:t xml:space="preserve">nfluence of </w:t>
      </w:r>
      <w:r w:rsidR="00C015E9" w:rsidRPr="00AC1FFB">
        <w:rPr>
          <w:rFonts w:asciiTheme="majorBidi" w:hAnsiTheme="majorBidi" w:cstheme="majorBidi"/>
        </w:rPr>
        <w:t>G</w:t>
      </w:r>
      <w:r w:rsidRPr="00AC1FFB">
        <w:rPr>
          <w:rFonts w:asciiTheme="majorBidi" w:hAnsiTheme="majorBidi" w:cstheme="majorBidi"/>
        </w:rPr>
        <w:t xml:space="preserve">ravity on </w:t>
      </w:r>
      <w:r w:rsidR="00C015E9" w:rsidRPr="00AC1FFB">
        <w:rPr>
          <w:rFonts w:asciiTheme="majorBidi" w:hAnsiTheme="majorBidi" w:cstheme="majorBidi"/>
        </w:rPr>
        <w:t>I</w:t>
      </w:r>
      <w:r w:rsidRPr="00AC1FFB">
        <w:rPr>
          <w:rFonts w:asciiTheme="majorBidi" w:hAnsiTheme="majorBidi" w:cstheme="majorBidi"/>
        </w:rPr>
        <w:t xml:space="preserve">mpacts on </w:t>
      </w:r>
      <w:r w:rsidR="00C015E9" w:rsidRPr="00AC1FFB">
        <w:rPr>
          <w:rFonts w:asciiTheme="majorBidi" w:hAnsiTheme="majorBidi" w:cstheme="majorBidi"/>
        </w:rPr>
        <w:t>S</w:t>
      </w:r>
      <w:r w:rsidRPr="00AC1FFB">
        <w:rPr>
          <w:rFonts w:asciiTheme="majorBidi" w:hAnsiTheme="majorBidi" w:cstheme="majorBidi"/>
        </w:rPr>
        <w:t xml:space="preserve">tructures: Experimental and </w:t>
      </w:r>
      <w:r w:rsidR="00C015E9" w:rsidRPr="00AC1FFB">
        <w:rPr>
          <w:rFonts w:asciiTheme="majorBidi" w:hAnsiTheme="majorBidi" w:cstheme="majorBidi"/>
        </w:rPr>
        <w:t>N</w:t>
      </w:r>
      <w:r w:rsidRPr="00AC1FFB">
        <w:rPr>
          <w:rFonts w:asciiTheme="majorBidi" w:hAnsiTheme="majorBidi" w:cstheme="majorBidi"/>
        </w:rPr>
        <w:t xml:space="preserve">umerical </w:t>
      </w:r>
      <w:r w:rsidR="00C015E9" w:rsidRPr="00AC1FFB">
        <w:rPr>
          <w:rFonts w:asciiTheme="majorBidi" w:hAnsiTheme="majorBidi" w:cstheme="majorBidi"/>
        </w:rPr>
        <w:t>V</w:t>
      </w:r>
      <w:r w:rsidRPr="00AC1FFB">
        <w:rPr>
          <w:rFonts w:asciiTheme="majorBidi" w:hAnsiTheme="majorBidi" w:cstheme="majorBidi"/>
        </w:rPr>
        <w:t xml:space="preserve">alidation,” International Journal of Impact Engineering, vol. 173, p. 104474, Dec. 2022, doi: </w:t>
      </w:r>
      <w:r w:rsidRPr="00AC1FFB">
        <w:t>10.1016/j.ijimpeng.2022.104474</w:t>
      </w:r>
      <w:r w:rsidRPr="00AC1FFB">
        <w:rPr>
          <w:rFonts w:asciiTheme="majorBidi" w:hAnsiTheme="majorBidi" w:cstheme="majorBidi"/>
        </w:rPr>
        <w:t xml:space="preserve">. Available: </w:t>
      </w:r>
      <w:hyperlink r:id="rId248" w:history="1">
        <w:r w:rsidRPr="00AC1FFB">
          <w:t>https://www.sciencedirect.com/science/article/pii/S0734743X22003141</w:t>
        </w:r>
      </w:hyperlink>
    </w:p>
    <w:p w14:paraId="37473924" w14:textId="06103CD2" w:rsidR="00C015E9" w:rsidRPr="00AC1FFB" w:rsidRDefault="00392F60" w:rsidP="00C015E9">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D. R. Morrison, ed., “Space Bioreactor Science Workshop”, Johnson Space Center, Houston, TX; National Aeronautics and Space Administration, Washington, D.C., NASA CP-2485, Aug. 1985. Available: </w:t>
      </w:r>
      <w:hyperlink r:id="rId249" w:history="1">
        <w:r w:rsidR="00C015E9" w:rsidRPr="00AC1FFB">
          <w:rPr>
            <w:rStyle w:val="Hyperlink"/>
            <w:rFonts w:asciiTheme="majorBidi" w:hAnsiTheme="majorBidi" w:cstheme="majorBidi"/>
            <w:color w:val="auto"/>
          </w:rPr>
          <w:t>https://archive.org/download/Bioreactor01/bioreactor%2001.pdf</w:t>
        </w:r>
      </w:hyperlink>
      <w:r w:rsidRPr="00AC1FFB">
        <w:rPr>
          <w:rFonts w:asciiTheme="majorBidi" w:hAnsiTheme="majorBidi" w:cstheme="majorBidi"/>
        </w:rPr>
        <w:t>.</w:t>
      </w:r>
    </w:p>
    <w:p w14:paraId="4EAA18FC" w14:textId="3BB1FD27" w:rsidR="00514ECB" w:rsidRPr="00AC1FFB" w:rsidRDefault="00E964BA" w:rsidP="00C015E9">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NASA, “What is Microgravity? - NASA,” NASA, Jul. 25, 2023. Available: </w:t>
      </w:r>
      <w:hyperlink r:id="rId250" w:history="1">
        <w:r w:rsidR="007047C5" w:rsidRPr="00AC1FFB">
          <w:rPr>
            <w:rStyle w:val="Hyperlink"/>
            <w:rFonts w:asciiTheme="majorBidi" w:eastAsiaTheme="majorEastAsia" w:hAnsiTheme="majorBidi" w:cstheme="majorBidi"/>
            <w:color w:val="auto"/>
          </w:rPr>
          <w:t>https://www.nasa.gov/centers-and-facilities/glenn/what-is-microgravity/</w:t>
        </w:r>
      </w:hyperlink>
    </w:p>
    <w:p w14:paraId="7D6951BA" w14:textId="1C83FBF8" w:rsidR="00514ECB" w:rsidRPr="00AC1FFB" w:rsidRDefault="007047C5"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A. Manzano et al., “Novel, Moon and Mars, </w:t>
      </w:r>
      <w:r w:rsidR="00C015E9" w:rsidRPr="00AC1FFB">
        <w:rPr>
          <w:rFonts w:asciiTheme="majorBidi" w:hAnsiTheme="majorBidi" w:cstheme="majorBidi"/>
        </w:rPr>
        <w:t>P</w:t>
      </w:r>
      <w:r w:rsidRPr="00AC1FFB">
        <w:rPr>
          <w:rFonts w:asciiTheme="majorBidi" w:hAnsiTheme="majorBidi" w:cstheme="majorBidi"/>
        </w:rPr>
        <w:t xml:space="preserve">artial </w:t>
      </w:r>
      <w:r w:rsidR="00C015E9" w:rsidRPr="00AC1FFB">
        <w:rPr>
          <w:rFonts w:asciiTheme="majorBidi" w:hAnsiTheme="majorBidi" w:cstheme="majorBidi"/>
        </w:rPr>
        <w:t>G</w:t>
      </w:r>
      <w:r w:rsidRPr="00AC1FFB">
        <w:rPr>
          <w:rFonts w:asciiTheme="majorBidi" w:hAnsiTheme="majorBidi" w:cstheme="majorBidi"/>
        </w:rPr>
        <w:t xml:space="preserve">ravity </w:t>
      </w:r>
      <w:r w:rsidR="00C015E9" w:rsidRPr="00AC1FFB">
        <w:rPr>
          <w:rFonts w:asciiTheme="majorBidi" w:hAnsiTheme="majorBidi" w:cstheme="majorBidi"/>
        </w:rPr>
        <w:t>S</w:t>
      </w:r>
      <w:r w:rsidRPr="00AC1FFB">
        <w:rPr>
          <w:rFonts w:asciiTheme="majorBidi" w:hAnsiTheme="majorBidi" w:cstheme="majorBidi"/>
        </w:rPr>
        <w:t xml:space="preserve">imulation </w:t>
      </w:r>
      <w:r w:rsidR="00C015E9" w:rsidRPr="00AC1FFB">
        <w:rPr>
          <w:rFonts w:asciiTheme="majorBidi" w:hAnsiTheme="majorBidi" w:cstheme="majorBidi"/>
        </w:rPr>
        <w:t>P</w:t>
      </w:r>
      <w:r w:rsidRPr="00AC1FFB">
        <w:rPr>
          <w:rFonts w:asciiTheme="majorBidi" w:hAnsiTheme="majorBidi" w:cstheme="majorBidi"/>
        </w:rPr>
        <w:t xml:space="preserve">aradigms and </w:t>
      </w:r>
      <w:r w:rsidR="00C015E9" w:rsidRPr="00AC1FFB">
        <w:rPr>
          <w:rFonts w:asciiTheme="majorBidi" w:hAnsiTheme="majorBidi" w:cstheme="majorBidi"/>
        </w:rPr>
        <w:t>T</w:t>
      </w:r>
      <w:r w:rsidRPr="00AC1FFB">
        <w:rPr>
          <w:rFonts w:asciiTheme="majorBidi" w:hAnsiTheme="majorBidi" w:cstheme="majorBidi"/>
        </w:rPr>
        <w:t xml:space="preserve">heir </w:t>
      </w:r>
      <w:r w:rsidR="00C015E9" w:rsidRPr="00AC1FFB">
        <w:rPr>
          <w:rFonts w:asciiTheme="majorBidi" w:hAnsiTheme="majorBidi" w:cstheme="majorBidi"/>
        </w:rPr>
        <w:t>E</w:t>
      </w:r>
      <w:r w:rsidRPr="00AC1FFB">
        <w:rPr>
          <w:rFonts w:asciiTheme="majorBidi" w:hAnsiTheme="majorBidi" w:cstheme="majorBidi"/>
        </w:rPr>
        <w:t xml:space="preserve">ffects on the </w:t>
      </w:r>
      <w:r w:rsidR="00C015E9" w:rsidRPr="00AC1FFB">
        <w:rPr>
          <w:rFonts w:asciiTheme="majorBidi" w:hAnsiTheme="majorBidi" w:cstheme="majorBidi"/>
        </w:rPr>
        <w:t>B</w:t>
      </w:r>
      <w:r w:rsidRPr="00AC1FFB">
        <w:rPr>
          <w:rFonts w:asciiTheme="majorBidi" w:hAnsiTheme="majorBidi" w:cstheme="majorBidi"/>
        </w:rPr>
        <w:t xml:space="preserve">alance </w:t>
      </w:r>
      <w:r w:rsidR="00C015E9" w:rsidRPr="00AC1FFB">
        <w:rPr>
          <w:rFonts w:asciiTheme="majorBidi" w:hAnsiTheme="majorBidi" w:cstheme="majorBidi"/>
        </w:rPr>
        <w:t>B</w:t>
      </w:r>
      <w:r w:rsidRPr="00AC1FFB">
        <w:rPr>
          <w:rFonts w:asciiTheme="majorBidi" w:hAnsiTheme="majorBidi" w:cstheme="majorBidi"/>
        </w:rPr>
        <w:t xml:space="preserve">etween </w:t>
      </w:r>
      <w:r w:rsidR="00C015E9" w:rsidRPr="00AC1FFB">
        <w:rPr>
          <w:rFonts w:asciiTheme="majorBidi" w:hAnsiTheme="majorBidi" w:cstheme="majorBidi"/>
        </w:rPr>
        <w:t>C</w:t>
      </w:r>
      <w:r w:rsidRPr="00AC1FFB">
        <w:rPr>
          <w:rFonts w:asciiTheme="majorBidi" w:hAnsiTheme="majorBidi" w:cstheme="majorBidi"/>
        </w:rPr>
        <w:t xml:space="preserve">ell </w:t>
      </w:r>
      <w:r w:rsidR="00C015E9" w:rsidRPr="00AC1FFB">
        <w:rPr>
          <w:rFonts w:asciiTheme="majorBidi" w:hAnsiTheme="majorBidi" w:cstheme="majorBidi"/>
        </w:rPr>
        <w:t>G</w:t>
      </w:r>
      <w:r w:rsidRPr="00AC1FFB">
        <w:rPr>
          <w:rFonts w:asciiTheme="majorBidi" w:hAnsiTheme="majorBidi" w:cstheme="majorBidi"/>
        </w:rPr>
        <w:t xml:space="preserve">rowth and </w:t>
      </w:r>
      <w:r w:rsidR="00C015E9" w:rsidRPr="00AC1FFB">
        <w:rPr>
          <w:rFonts w:asciiTheme="majorBidi" w:hAnsiTheme="majorBidi" w:cstheme="majorBidi"/>
        </w:rPr>
        <w:t>C</w:t>
      </w:r>
      <w:r w:rsidRPr="00AC1FFB">
        <w:rPr>
          <w:rFonts w:asciiTheme="majorBidi" w:hAnsiTheme="majorBidi" w:cstheme="majorBidi"/>
        </w:rPr>
        <w:t xml:space="preserve">ell </w:t>
      </w:r>
      <w:r w:rsidR="00C015E9" w:rsidRPr="00AC1FFB">
        <w:rPr>
          <w:rFonts w:asciiTheme="majorBidi" w:hAnsiTheme="majorBidi" w:cstheme="majorBidi"/>
        </w:rPr>
        <w:t>P</w:t>
      </w:r>
      <w:r w:rsidRPr="00AC1FFB">
        <w:rPr>
          <w:rFonts w:asciiTheme="majorBidi" w:hAnsiTheme="majorBidi" w:cstheme="majorBidi"/>
        </w:rPr>
        <w:t xml:space="preserve">roliferation </w:t>
      </w:r>
      <w:r w:rsidR="00C015E9" w:rsidRPr="00AC1FFB">
        <w:rPr>
          <w:rFonts w:asciiTheme="majorBidi" w:hAnsiTheme="majorBidi" w:cstheme="majorBidi"/>
        </w:rPr>
        <w:t>D</w:t>
      </w:r>
      <w:r w:rsidRPr="00AC1FFB">
        <w:rPr>
          <w:rFonts w:asciiTheme="majorBidi" w:hAnsiTheme="majorBidi" w:cstheme="majorBidi"/>
        </w:rPr>
        <w:t xml:space="preserve">uring </w:t>
      </w:r>
      <w:r w:rsidR="00C015E9" w:rsidRPr="00AC1FFB">
        <w:rPr>
          <w:rFonts w:asciiTheme="majorBidi" w:hAnsiTheme="majorBidi" w:cstheme="majorBidi"/>
        </w:rPr>
        <w:t>E</w:t>
      </w:r>
      <w:r w:rsidRPr="00AC1FFB">
        <w:rPr>
          <w:rFonts w:asciiTheme="majorBidi" w:hAnsiTheme="majorBidi" w:cstheme="majorBidi"/>
        </w:rPr>
        <w:t xml:space="preserve">arly </w:t>
      </w:r>
      <w:r w:rsidR="00C015E9" w:rsidRPr="00AC1FFB">
        <w:rPr>
          <w:rFonts w:asciiTheme="majorBidi" w:hAnsiTheme="majorBidi" w:cstheme="majorBidi"/>
        </w:rPr>
        <w:t>P</w:t>
      </w:r>
      <w:r w:rsidRPr="00AC1FFB">
        <w:rPr>
          <w:rFonts w:asciiTheme="majorBidi" w:hAnsiTheme="majorBidi" w:cstheme="majorBidi"/>
        </w:rPr>
        <w:t xml:space="preserve">lant </w:t>
      </w:r>
      <w:r w:rsidR="00C015E9" w:rsidRPr="00AC1FFB">
        <w:rPr>
          <w:rFonts w:asciiTheme="majorBidi" w:hAnsiTheme="majorBidi" w:cstheme="majorBidi"/>
        </w:rPr>
        <w:t>D</w:t>
      </w:r>
      <w:r w:rsidRPr="00AC1FFB">
        <w:rPr>
          <w:rFonts w:asciiTheme="majorBidi" w:hAnsiTheme="majorBidi" w:cstheme="majorBidi"/>
        </w:rPr>
        <w:t xml:space="preserve">evelopment,” Npj Microgravity, vol. 4, no. 1, Mar. 2018, doi: </w:t>
      </w:r>
      <w:r w:rsidRPr="00AC1FFB">
        <w:rPr>
          <w:rStyle w:val="url"/>
          <w:rFonts w:asciiTheme="majorBidi" w:eastAsiaTheme="majorEastAsia" w:hAnsiTheme="majorBidi" w:cstheme="majorBidi"/>
        </w:rPr>
        <w:t>10.1038/s41526-018-0041-4</w:t>
      </w:r>
      <w:r w:rsidRPr="00AC1FFB">
        <w:rPr>
          <w:rFonts w:asciiTheme="majorBidi" w:hAnsiTheme="majorBidi" w:cstheme="majorBidi"/>
        </w:rPr>
        <w:t xml:space="preserve">. Available: </w:t>
      </w:r>
      <w:hyperlink r:id="rId251" w:history="1">
        <w:r w:rsidRPr="00AC1FFB">
          <w:rPr>
            <w:rStyle w:val="Hyperlink"/>
            <w:rFonts w:asciiTheme="majorBidi" w:eastAsiaTheme="majorEastAsia" w:hAnsiTheme="majorBidi" w:cstheme="majorBidi"/>
            <w:color w:val="auto"/>
          </w:rPr>
          <w:t>https://www.nature.com/articles/s41526-018-0041-4</w:t>
        </w:r>
      </w:hyperlink>
    </w:p>
    <w:p w14:paraId="2832AA11" w14:textId="77777777" w:rsidR="00770A06" w:rsidRPr="00AC1FFB" w:rsidRDefault="00770A06" w:rsidP="00770A06">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R. S. Thombre, K. Kaur, S. S. Jagtap, J. Dixit, and P. V. Vaishampayan, “Microbial Life in Space,” in New Frontiers in Astrobiology, Elsevier, 2022, pp. 135–166. [Online]. Available: </w:t>
      </w:r>
      <w:hyperlink r:id="rId252" w:tgtFrame="_new" w:history="1">
        <w:r w:rsidRPr="00AC1FFB">
          <w:rPr>
            <w:rStyle w:val="Hyperlink"/>
            <w:rFonts w:asciiTheme="majorBidi" w:hAnsiTheme="majorBidi" w:cstheme="majorBidi"/>
            <w:color w:val="auto"/>
          </w:rPr>
          <w:t>https://www.sciencedirect.com/science/article/abs/pii/B9780128241622000130</w:t>
        </w:r>
      </w:hyperlink>
    </w:p>
    <w:p w14:paraId="3AB3058C" w14:textId="1AE7FAF0" w:rsidR="00770A06" w:rsidRPr="00AC1FFB" w:rsidRDefault="00770A06" w:rsidP="00770A06">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V. Chantseva, T. Bilova, G. Smolikova, A. Frolov, and S. Medvedev, “3D-</w:t>
      </w:r>
      <w:r w:rsidR="00C015E9" w:rsidRPr="00AC1FFB">
        <w:rPr>
          <w:rFonts w:asciiTheme="majorBidi" w:hAnsiTheme="majorBidi" w:cstheme="majorBidi"/>
        </w:rPr>
        <w:t>C</w:t>
      </w:r>
      <w:r w:rsidRPr="00AC1FFB">
        <w:rPr>
          <w:rFonts w:asciiTheme="majorBidi" w:hAnsiTheme="majorBidi" w:cstheme="majorBidi"/>
        </w:rPr>
        <w:t xml:space="preserve">linorotation </w:t>
      </w:r>
      <w:r w:rsidR="00C015E9" w:rsidRPr="00AC1FFB">
        <w:rPr>
          <w:rFonts w:asciiTheme="majorBidi" w:hAnsiTheme="majorBidi" w:cstheme="majorBidi"/>
        </w:rPr>
        <w:t>I</w:t>
      </w:r>
      <w:r w:rsidRPr="00AC1FFB">
        <w:rPr>
          <w:rFonts w:asciiTheme="majorBidi" w:hAnsiTheme="majorBidi" w:cstheme="majorBidi"/>
        </w:rPr>
        <w:t xml:space="preserve">nduces </w:t>
      </w:r>
      <w:r w:rsidR="00C015E9" w:rsidRPr="00AC1FFB">
        <w:rPr>
          <w:rFonts w:asciiTheme="majorBidi" w:hAnsiTheme="majorBidi" w:cstheme="majorBidi"/>
        </w:rPr>
        <w:t>S</w:t>
      </w:r>
      <w:r w:rsidRPr="00AC1FFB">
        <w:rPr>
          <w:rFonts w:asciiTheme="majorBidi" w:hAnsiTheme="majorBidi" w:cstheme="majorBidi"/>
        </w:rPr>
        <w:t xml:space="preserve">pecific </w:t>
      </w:r>
      <w:r w:rsidR="00C015E9" w:rsidRPr="00AC1FFB">
        <w:rPr>
          <w:rFonts w:asciiTheme="majorBidi" w:hAnsiTheme="majorBidi" w:cstheme="majorBidi"/>
        </w:rPr>
        <w:t>A</w:t>
      </w:r>
      <w:r w:rsidRPr="00AC1FFB">
        <w:rPr>
          <w:rFonts w:asciiTheme="majorBidi" w:hAnsiTheme="majorBidi" w:cstheme="majorBidi"/>
        </w:rPr>
        <w:t xml:space="preserve">lterations in </w:t>
      </w:r>
      <w:r w:rsidR="00C015E9" w:rsidRPr="00AC1FFB">
        <w:rPr>
          <w:rFonts w:asciiTheme="majorBidi" w:hAnsiTheme="majorBidi" w:cstheme="majorBidi"/>
        </w:rPr>
        <w:t>M</w:t>
      </w:r>
      <w:r w:rsidRPr="00AC1FFB">
        <w:rPr>
          <w:rFonts w:asciiTheme="majorBidi" w:hAnsiTheme="majorBidi" w:cstheme="majorBidi"/>
        </w:rPr>
        <w:t xml:space="preserve">etabolite </w:t>
      </w:r>
      <w:r w:rsidR="00C015E9" w:rsidRPr="00AC1FFB">
        <w:rPr>
          <w:rFonts w:asciiTheme="majorBidi" w:hAnsiTheme="majorBidi" w:cstheme="majorBidi"/>
        </w:rPr>
        <w:t>P</w:t>
      </w:r>
      <w:r w:rsidRPr="00AC1FFB">
        <w:rPr>
          <w:rFonts w:asciiTheme="majorBidi" w:hAnsiTheme="majorBidi" w:cstheme="majorBidi"/>
        </w:rPr>
        <w:t xml:space="preserve">rofiles of </w:t>
      </w:r>
      <w:r w:rsidR="00C015E9" w:rsidRPr="00AC1FFB">
        <w:rPr>
          <w:rFonts w:asciiTheme="majorBidi" w:hAnsiTheme="majorBidi" w:cstheme="majorBidi"/>
        </w:rPr>
        <w:t>G</w:t>
      </w:r>
      <w:r w:rsidRPr="00AC1FFB">
        <w:rPr>
          <w:rFonts w:asciiTheme="majorBidi" w:hAnsiTheme="majorBidi" w:cstheme="majorBidi"/>
        </w:rPr>
        <w:t xml:space="preserve">erminating Brassica </w:t>
      </w:r>
      <w:r w:rsidR="00C015E9" w:rsidRPr="00AC1FFB">
        <w:rPr>
          <w:rFonts w:asciiTheme="majorBidi" w:hAnsiTheme="majorBidi" w:cstheme="majorBidi"/>
        </w:rPr>
        <w:t>N</w:t>
      </w:r>
      <w:r w:rsidRPr="00AC1FFB">
        <w:rPr>
          <w:rFonts w:asciiTheme="majorBidi" w:hAnsiTheme="majorBidi" w:cstheme="majorBidi"/>
        </w:rPr>
        <w:t xml:space="preserve">apus L. </w:t>
      </w:r>
      <w:r w:rsidR="00C015E9" w:rsidRPr="00AC1FFB">
        <w:rPr>
          <w:rFonts w:asciiTheme="majorBidi" w:hAnsiTheme="majorBidi" w:cstheme="majorBidi"/>
        </w:rPr>
        <w:lastRenderedPageBreak/>
        <w:t>S</w:t>
      </w:r>
      <w:r w:rsidRPr="00AC1FFB">
        <w:rPr>
          <w:rFonts w:asciiTheme="majorBidi" w:hAnsiTheme="majorBidi" w:cstheme="majorBidi"/>
        </w:rPr>
        <w:t xml:space="preserve">eeds,” Biological Communications, vol. 64, no. 1, pp. 55–74, Jan. 2019, doi: </w:t>
      </w:r>
      <w:r w:rsidRPr="00AC1FFB">
        <w:rPr>
          <w:rStyle w:val="url"/>
          <w:rFonts w:asciiTheme="majorBidi" w:hAnsiTheme="majorBidi" w:cstheme="majorBidi"/>
        </w:rPr>
        <w:t>10.21638/spbu03.2019.107</w:t>
      </w:r>
      <w:r w:rsidRPr="00AC1FFB">
        <w:rPr>
          <w:rFonts w:asciiTheme="majorBidi" w:hAnsiTheme="majorBidi" w:cstheme="majorBidi"/>
        </w:rPr>
        <w:t xml:space="preserve">. Available: </w:t>
      </w:r>
      <w:hyperlink r:id="rId253" w:history="1">
        <w:r w:rsidRPr="00AC1FFB">
          <w:rPr>
            <w:rStyle w:val="Hyperlink"/>
            <w:rFonts w:asciiTheme="majorBidi" w:hAnsiTheme="majorBidi" w:cstheme="majorBidi"/>
            <w:color w:val="auto"/>
          </w:rPr>
          <w:t>https://www.researchgate.net/publication/333850184_3D-clinorotation_induces_specific_alterations_in_metabolite_profiles_of_germinating_Brassica_napus_L_seeds</w:t>
        </w:r>
      </w:hyperlink>
    </w:p>
    <w:p w14:paraId="13E969E4" w14:textId="2A4A4BAC" w:rsidR="00B97481" w:rsidRPr="00AC1FFB" w:rsidRDefault="00E269AD" w:rsidP="00B97481">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F. J. Medina, A. Manzano, A. Villacampa, M. Ciska, and R. Herranz, “Understanding </w:t>
      </w:r>
      <w:r w:rsidR="00C015E9" w:rsidRPr="00AC1FFB">
        <w:rPr>
          <w:rFonts w:asciiTheme="majorBidi" w:hAnsiTheme="majorBidi" w:cstheme="majorBidi"/>
        </w:rPr>
        <w:t>R</w:t>
      </w:r>
      <w:r w:rsidRPr="00AC1FFB">
        <w:rPr>
          <w:rFonts w:asciiTheme="majorBidi" w:hAnsiTheme="majorBidi" w:cstheme="majorBidi"/>
        </w:rPr>
        <w:t xml:space="preserve">educed </w:t>
      </w:r>
      <w:r w:rsidR="00C015E9" w:rsidRPr="00AC1FFB">
        <w:rPr>
          <w:rFonts w:asciiTheme="majorBidi" w:hAnsiTheme="majorBidi" w:cstheme="majorBidi"/>
        </w:rPr>
        <w:t>G</w:t>
      </w:r>
      <w:r w:rsidRPr="00AC1FFB">
        <w:rPr>
          <w:rFonts w:asciiTheme="majorBidi" w:hAnsiTheme="majorBidi" w:cstheme="majorBidi"/>
        </w:rPr>
        <w:t xml:space="preserve">ravity </w:t>
      </w:r>
      <w:r w:rsidR="00C015E9" w:rsidRPr="00AC1FFB">
        <w:rPr>
          <w:rFonts w:asciiTheme="majorBidi" w:hAnsiTheme="majorBidi" w:cstheme="majorBidi"/>
        </w:rPr>
        <w:t>E</w:t>
      </w:r>
      <w:r w:rsidRPr="00AC1FFB">
        <w:rPr>
          <w:rFonts w:asciiTheme="majorBidi" w:hAnsiTheme="majorBidi" w:cstheme="majorBidi"/>
        </w:rPr>
        <w:t xml:space="preserve">ffects on </w:t>
      </w:r>
      <w:r w:rsidR="00C015E9" w:rsidRPr="00AC1FFB">
        <w:rPr>
          <w:rFonts w:asciiTheme="majorBidi" w:hAnsiTheme="majorBidi" w:cstheme="majorBidi"/>
        </w:rPr>
        <w:t>E</w:t>
      </w:r>
      <w:r w:rsidRPr="00AC1FFB">
        <w:rPr>
          <w:rFonts w:asciiTheme="majorBidi" w:hAnsiTheme="majorBidi" w:cstheme="majorBidi"/>
        </w:rPr>
        <w:t xml:space="preserve">arly </w:t>
      </w:r>
      <w:r w:rsidR="00C015E9" w:rsidRPr="00AC1FFB">
        <w:rPr>
          <w:rFonts w:asciiTheme="majorBidi" w:hAnsiTheme="majorBidi" w:cstheme="majorBidi"/>
        </w:rPr>
        <w:t>P</w:t>
      </w:r>
      <w:r w:rsidRPr="00AC1FFB">
        <w:rPr>
          <w:rFonts w:asciiTheme="majorBidi" w:hAnsiTheme="majorBidi" w:cstheme="majorBidi"/>
        </w:rPr>
        <w:t xml:space="preserve">lant </w:t>
      </w:r>
      <w:r w:rsidR="00C015E9" w:rsidRPr="00AC1FFB">
        <w:rPr>
          <w:rFonts w:asciiTheme="majorBidi" w:hAnsiTheme="majorBidi" w:cstheme="majorBidi"/>
        </w:rPr>
        <w:t>D</w:t>
      </w:r>
      <w:r w:rsidRPr="00AC1FFB">
        <w:rPr>
          <w:rFonts w:asciiTheme="majorBidi" w:hAnsiTheme="majorBidi" w:cstheme="majorBidi"/>
        </w:rPr>
        <w:t xml:space="preserve">evelopment </w:t>
      </w:r>
      <w:r w:rsidR="00C015E9" w:rsidRPr="00AC1FFB">
        <w:rPr>
          <w:rFonts w:asciiTheme="majorBidi" w:hAnsiTheme="majorBidi" w:cstheme="majorBidi"/>
        </w:rPr>
        <w:t>B</w:t>
      </w:r>
      <w:r w:rsidRPr="00AC1FFB">
        <w:rPr>
          <w:rFonts w:asciiTheme="majorBidi" w:hAnsiTheme="majorBidi" w:cstheme="majorBidi"/>
        </w:rPr>
        <w:t xml:space="preserve">efore </w:t>
      </w:r>
      <w:r w:rsidR="00C015E9" w:rsidRPr="00AC1FFB">
        <w:rPr>
          <w:rFonts w:asciiTheme="majorBidi" w:hAnsiTheme="majorBidi" w:cstheme="majorBidi"/>
        </w:rPr>
        <w:t>A</w:t>
      </w:r>
      <w:r w:rsidRPr="00AC1FFB">
        <w:rPr>
          <w:rFonts w:asciiTheme="majorBidi" w:hAnsiTheme="majorBidi" w:cstheme="majorBidi"/>
        </w:rPr>
        <w:t xml:space="preserve">ttempting Life-Support </w:t>
      </w:r>
      <w:r w:rsidR="00C015E9" w:rsidRPr="00AC1FFB">
        <w:rPr>
          <w:rFonts w:asciiTheme="majorBidi" w:hAnsiTheme="majorBidi" w:cstheme="majorBidi"/>
        </w:rPr>
        <w:t>F</w:t>
      </w:r>
      <w:r w:rsidRPr="00AC1FFB">
        <w:rPr>
          <w:rFonts w:asciiTheme="majorBidi" w:hAnsiTheme="majorBidi" w:cstheme="majorBidi"/>
        </w:rPr>
        <w:t xml:space="preserve">arming </w:t>
      </w:r>
      <w:r w:rsidR="00C015E9" w:rsidRPr="00AC1FFB">
        <w:rPr>
          <w:rFonts w:asciiTheme="majorBidi" w:hAnsiTheme="majorBidi" w:cstheme="majorBidi"/>
        </w:rPr>
        <w:t>i</w:t>
      </w:r>
      <w:r w:rsidRPr="00AC1FFB">
        <w:rPr>
          <w:rFonts w:asciiTheme="majorBidi" w:hAnsiTheme="majorBidi" w:cstheme="majorBidi"/>
        </w:rPr>
        <w:t xml:space="preserve">n the Moon and Mars,” Frontiers in Astronomy and Space Sciences, vol. 8, Sep. 2021, doi: </w:t>
      </w:r>
      <w:r w:rsidRPr="00AC1FFB">
        <w:rPr>
          <w:rStyle w:val="url"/>
          <w:rFonts w:asciiTheme="majorBidi" w:eastAsiaTheme="majorEastAsia" w:hAnsiTheme="majorBidi" w:cstheme="majorBidi"/>
        </w:rPr>
        <w:t>10.3389/fspas.2021.729154</w:t>
      </w:r>
      <w:r w:rsidRPr="00AC1FFB">
        <w:rPr>
          <w:rFonts w:asciiTheme="majorBidi" w:hAnsiTheme="majorBidi" w:cstheme="majorBidi"/>
        </w:rPr>
        <w:t xml:space="preserve">. Available: </w:t>
      </w:r>
      <w:hyperlink r:id="rId254" w:history="1">
        <w:r w:rsidRPr="00AC1FFB">
          <w:rPr>
            <w:rStyle w:val="Hyperlink"/>
            <w:rFonts w:asciiTheme="majorBidi" w:eastAsiaTheme="majorEastAsia" w:hAnsiTheme="majorBidi" w:cstheme="majorBidi"/>
            <w:color w:val="auto"/>
          </w:rPr>
          <w:t>https://www.researchgate.net/publication/354358925_Understanding_Reduced_Gravity_Effects_on_Early_Plant_Development_Before_Attempting_Life-Support_Farming_in_the_Moon_and_Mars</w:t>
        </w:r>
      </w:hyperlink>
    </w:p>
    <w:p w14:paraId="70CF7219" w14:textId="25E88067" w:rsidR="00514ECB" w:rsidRPr="00AC1FFB" w:rsidRDefault="008615DC"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 xml:space="preserve">B. R. Unsworth and P. I. Lelkes, “Growing </w:t>
      </w:r>
      <w:r w:rsidR="00C015E9" w:rsidRPr="00AC1FFB">
        <w:rPr>
          <w:rFonts w:asciiTheme="majorBidi" w:hAnsiTheme="majorBidi" w:cstheme="majorBidi"/>
        </w:rPr>
        <w:t>T</w:t>
      </w:r>
      <w:r w:rsidRPr="00AC1FFB">
        <w:rPr>
          <w:rFonts w:asciiTheme="majorBidi" w:hAnsiTheme="majorBidi" w:cstheme="majorBidi"/>
        </w:rPr>
        <w:t xml:space="preserve">issues in </w:t>
      </w:r>
      <w:r w:rsidR="00C015E9" w:rsidRPr="00AC1FFB">
        <w:rPr>
          <w:rFonts w:asciiTheme="majorBidi" w:hAnsiTheme="majorBidi" w:cstheme="majorBidi"/>
        </w:rPr>
        <w:t>M</w:t>
      </w:r>
      <w:r w:rsidRPr="00AC1FFB">
        <w:rPr>
          <w:rFonts w:asciiTheme="majorBidi" w:hAnsiTheme="majorBidi" w:cstheme="majorBidi"/>
        </w:rPr>
        <w:t xml:space="preserve">icrogravity,” Nature Medicine, vol. 4, no. 8, pp. 901–907, Aug. 1998, doi: 10.1038/nm0898-901. Available: </w:t>
      </w:r>
      <w:hyperlink r:id="rId255" w:history="1">
        <w:r w:rsidRPr="00AC1FFB">
          <w:rPr>
            <w:rStyle w:val="Hyperlink"/>
            <w:rFonts w:asciiTheme="majorBidi" w:hAnsiTheme="majorBidi" w:cstheme="majorBidi"/>
            <w:color w:val="auto"/>
          </w:rPr>
          <w:t>https://www.nature.com/articles/nm0898-901</w:t>
        </w:r>
      </w:hyperlink>
    </w:p>
    <w:p w14:paraId="293D3B8F" w14:textId="114FC814" w:rsidR="00514ECB" w:rsidRPr="00AC1FFB" w:rsidRDefault="00556F25" w:rsidP="005C0EF2">
      <w:pPr>
        <w:pStyle w:val="NormalWeb"/>
        <w:numPr>
          <w:ilvl w:val="0"/>
          <w:numId w:val="3"/>
        </w:numPr>
        <w:spacing w:before="240" w:beforeAutospacing="0" w:after="0" w:afterAutospacing="0"/>
        <w:rPr>
          <w:rFonts w:asciiTheme="majorBidi" w:hAnsiTheme="majorBidi" w:cstheme="majorBidi"/>
        </w:rPr>
      </w:pPr>
      <w:r w:rsidRPr="00AC1FFB">
        <w:rPr>
          <w:rFonts w:asciiTheme="majorBidi" w:hAnsiTheme="majorBidi" w:cstheme="majorBidi"/>
        </w:rPr>
        <w:t>“United Nations Sustainable Development Goals (SDGs),” UN Regional Information Centre for Western Europe, UNRIC</w:t>
      </w:r>
      <w:r w:rsidR="00A755D7" w:rsidRPr="00AC1FFB">
        <w:rPr>
          <w:rFonts w:asciiTheme="majorBidi" w:hAnsiTheme="majorBidi" w:cstheme="majorBidi"/>
        </w:rPr>
        <w:t xml:space="preserve">. </w:t>
      </w:r>
      <w:r w:rsidRPr="00AC1FFB">
        <w:rPr>
          <w:rFonts w:asciiTheme="majorBidi" w:hAnsiTheme="majorBidi" w:cstheme="majorBidi"/>
        </w:rPr>
        <w:t xml:space="preserve">Available: </w:t>
      </w:r>
      <w:hyperlink r:id="rId256" w:tgtFrame="_new" w:history="1">
        <w:r w:rsidRPr="00AC1FFB">
          <w:rPr>
            <w:rStyle w:val="Hyperlink"/>
            <w:rFonts w:asciiTheme="majorBidi" w:hAnsiTheme="majorBidi" w:cstheme="majorBidi"/>
            <w:color w:val="auto"/>
          </w:rPr>
          <w:t>https://unric.org/en/united-nations-sustainable-development-goals/</w:t>
        </w:r>
      </w:hyperlink>
    </w:p>
    <w:p w14:paraId="7200B650" w14:textId="038DF601" w:rsidR="003A2B35" w:rsidRPr="00AC1FFB" w:rsidRDefault="003A2B35" w:rsidP="003A2B35">
      <w:pPr>
        <w:pStyle w:val="NormalWeb"/>
        <w:numPr>
          <w:ilvl w:val="0"/>
          <w:numId w:val="3"/>
        </w:numPr>
        <w:spacing w:before="240" w:beforeAutospacing="0" w:after="0" w:afterAutospacing="0"/>
        <w:rPr>
          <w:rStyle w:val="url"/>
          <w:rFonts w:asciiTheme="majorBidi" w:eastAsiaTheme="majorEastAsia" w:hAnsiTheme="majorBidi" w:cstheme="majorBidi"/>
        </w:rPr>
      </w:pPr>
      <w:r w:rsidRPr="00AC1FFB">
        <w:rPr>
          <w:rFonts w:asciiTheme="majorBidi" w:hAnsiTheme="majorBidi" w:cstheme="majorBidi"/>
        </w:rPr>
        <w:t xml:space="preserve">“Goal 3 | </w:t>
      </w:r>
      <w:r w:rsidR="00F170C8" w:rsidRPr="00AC1FFB">
        <w:rPr>
          <w:rFonts w:asciiTheme="majorBidi" w:hAnsiTheme="majorBidi" w:cstheme="majorBidi"/>
        </w:rPr>
        <w:t>Good Health and Well-Being</w:t>
      </w:r>
      <w:r w:rsidRPr="00AC1FFB">
        <w:rPr>
          <w:rFonts w:asciiTheme="majorBidi" w:hAnsiTheme="majorBidi" w:cstheme="majorBidi"/>
        </w:rPr>
        <w:t xml:space="preserve">.” Available: </w:t>
      </w:r>
      <w:hyperlink r:id="rId257">
        <w:r w:rsidRPr="00AC1FFB">
          <w:rPr>
            <w:rStyle w:val="Hyperlink"/>
            <w:rFonts w:asciiTheme="majorBidi" w:eastAsiaTheme="majorEastAsia" w:hAnsiTheme="majorBidi" w:cstheme="majorBidi"/>
            <w:color w:val="auto"/>
          </w:rPr>
          <w:t>https://sdgs.un.org/goals/goal3</w:t>
        </w:r>
      </w:hyperlink>
    </w:p>
    <w:p w14:paraId="549DAEDB" w14:textId="03D0DC2A" w:rsidR="003A2B35" w:rsidRPr="00AC1FFB" w:rsidRDefault="003A2B35" w:rsidP="003A2B35">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“Goal 12 | </w:t>
      </w:r>
      <w:r w:rsidR="00F170C8" w:rsidRPr="00AC1FFB">
        <w:t>Responsible Consumption and Production</w:t>
      </w:r>
      <w:r w:rsidRPr="00AC1FFB">
        <w:t xml:space="preserve">.” Available: </w:t>
      </w:r>
      <w:hyperlink r:id="rId258" w:history="1">
        <w:r w:rsidRPr="00AC1FFB">
          <w:rPr>
            <w:rStyle w:val="Hyperlink"/>
            <w:color w:val="auto"/>
          </w:rPr>
          <w:t>https://sdgs.un.org/goals/goal12</w:t>
        </w:r>
      </w:hyperlink>
    </w:p>
    <w:p w14:paraId="6E9DF96A" w14:textId="77777777" w:rsidR="003A2B35" w:rsidRPr="00AC1FFB" w:rsidRDefault="003A2B35" w:rsidP="003A2B35">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F. Palladino et al., “Bioreactors: Applications and Innovations For A Sustainable And Healthy Future—A Critical Review,” Applied Sciences, vol. 14, no. 20, p. 9346, Oct. 2024, doi: 10.3390/app14209346. Available: </w:t>
      </w:r>
      <w:hyperlink r:id="rId259" w:history="1">
        <w:r w:rsidRPr="00AC1FFB">
          <w:rPr>
            <w:rStyle w:val="Hyperlink"/>
            <w:color w:val="auto"/>
          </w:rPr>
          <w:t>https://www.researchgate.net/publication/384925238_Bioreactors_Applications_and_Innovations_for_a_Sustainable_and_Healthy_Future-A_Critical_Review</w:t>
        </w:r>
      </w:hyperlink>
    </w:p>
    <w:p w14:paraId="70EA772E" w14:textId="41C7A525" w:rsidR="003A2B35" w:rsidRPr="00AC1FFB" w:rsidRDefault="003A2B35" w:rsidP="003A2B35">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“Goal 13 | </w:t>
      </w:r>
      <w:r w:rsidR="00F170C8" w:rsidRPr="00AC1FFB">
        <w:t>Climate Action</w:t>
      </w:r>
      <w:r w:rsidRPr="00AC1FFB">
        <w:t xml:space="preserve">.” Available: </w:t>
      </w:r>
      <w:hyperlink r:id="rId260" w:history="1">
        <w:r w:rsidRPr="00AC1FFB">
          <w:rPr>
            <w:rStyle w:val="Hyperlink"/>
            <w:color w:val="auto"/>
          </w:rPr>
          <w:t>https://sdgs.un.org/goals/goal13</w:t>
        </w:r>
      </w:hyperlink>
    </w:p>
    <w:p w14:paraId="0EC03841" w14:textId="52FD2B56" w:rsidR="003A2B35" w:rsidRPr="00AC1FFB" w:rsidRDefault="003A2B35" w:rsidP="003A2B35">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“Goal 9 | </w:t>
      </w:r>
      <w:r w:rsidR="00F170C8" w:rsidRPr="00AC1FFB">
        <w:t>Industry, Innovation, and Infrastructure.”</w:t>
      </w:r>
      <w:r w:rsidRPr="00AC1FFB">
        <w:t xml:space="preserve"> Available: </w:t>
      </w:r>
      <w:hyperlink r:id="rId261" w:history="1">
        <w:r w:rsidRPr="00AC1FFB">
          <w:rPr>
            <w:rStyle w:val="Hyperlink"/>
            <w:color w:val="auto"/>
          </w:rPr>
          <w:t>https://sdgs.un.org/goals/goal9</w:t>
        </w:r>
      </w:hyperlink>
    </w:p>
    <w:p w14:paraId="6666F962" w14:textId="77777777" w:rsidR="005C3178" w:rsidRPr="00AC1FFB" w:rsidRDefault="005C3178" w:rsidP="005C3178">
      <w:pPr>
        <w:pStyle w:val="NormalWeb"/>
        <w:numPr>
          <w:ilvl w:val="0"/>
          <w:numId w:val="3"/>
        </w:numPr>
        <w:spacing w:before="240" w:beforeAutospacing="0" w:after="0" w:afterAutospacing="0"/>
        <w:rPr>
          <w:rFonts w:asciiTheme="majorBidi" w:eastAsiaTheme="majorEastAsia" w:hAnsiTheme="majorBidi" w:cstheme="majorBidi"/>
        </w:rPr>
      </w:pPr>
      <w:r w:rsidRPr="00AC1FFB">
        <w:rPr>
          <w:rFonts w:asciiTheme="majorBidi" w:hAnsiTheme="majorBidi" w:cstheme="majorBidi"/>
        </w:rPr>
        <w:t xml:space="preserve">“FAQs : The International Space Station Transition Plan - NASA,” NASA. Available: </w:t>
      </w:r>
      <w:hyperlink r:id="rId262" w:anchor="q3" w:history="1">
        <w:r w:rsidRPr="00AC1FFB">
          <w:rPr>
            <w:rStyle w:val="Hyperlink"/>
            <w:rFonts w:asciiTheme="majorBidi" w:hAnsiTheme="majorBidi" w:cstheme="majorBidi"/>
            <w:color w:val="auto"/>
          </w:rPr>
          <w:t>https://www.nasa.gov/faqs-the-international-space-station-transition-plan/#q3</w:t>
        </w:r>
      </w:hyperlink>
    </w:p>
    <w:p w14:paraId="177A1DC3" w14:textId="77777777" w:rsidR="005C3178" w:rsidRPr="00AC1FFB" w:rsidRDefault="005C3178" w:rsidP="005C3178">
      <w:pPr>
        <w:pStyle w:val="NormalWeb"/>
        <w:numPr>
          <w:ilvl w:val="0"/>
          <w:numId w:val="3"/>
        </w:numPr>
        <w:spacing w:before="240" w:beforeAutospacing="0" w:after="0" w:afterAutospacing="0"/>
        <w:rPr>
          <w:rFonts w:asciiTheme="majorBidi" w:eastAsiaTheme="majorEastAsia" w:hAnsiTheme="majorBidi" w:cstheme="majorBidi"/>
        </w:rPr>
      </w:pPr>
      <w:r w:rsidRPr="00AC1FFB">
        <w:rPr>
          <w:rFonts w:asciiTheme="majorBidi" w:hAnsiTheme="majorBidi" w:cstheme="majorBidi"/>
        </w:rPr>
        <w:t xml:space="preserve">“Destinations - NASA,” NASA. Available: </w:t>
      </w:r>
      <w:hyperlink r:id="rId263" w:history="1">
        <w:r w:rsidRPr="00AC1FFB">
          <w:rPr>
            <w:rStyle w:val="Hyperlink"/>
            <w:rFonts w:asciiTheme="majorBidi" w:hAnsiTheme="majorBidi" w:cstheme="majorBidi"/>
            <w:color w:val="auto"/>
          </w:rPr>
          <w:t>https://www.nasa.gov/humans-in-space/destinations/</w:t>
        </w:r>
      </w:hyperlink>
    </w:p>
    <w:p w14:paraId="42D490AA" w14:textId="77777777" w:rsidR="005C3178" w:rsidRPr="00AC1FFB" w:rsidRDefault="005C3178" w:rsidP="005C3178">
      <w:pPr>
        <w:pStyle w:val="NormalWeb"/>
        <w:numPr>
          <w:ilvl w:val="0"/>
          <w:numId w:val="3"/>
        </w:numPr>
        <w:spacing w:before="240" w:beforeAutospacing="0" w:after="0" w:afterAutospacing="0"/>
        <w:rPr>
          <w:rFonts w:asciiTheme="majorBidi" w:eastAsiaTheme="majorEastAsia" w:hAnsiTheme="majorBidi" w:cstheme="majorBidi"/>
        </w:rPr>
      </w:pPr>
      <w:r w:rsidRPr="00AC1FFB">
        <w:rPr>
          <w:rFonts w:asciiTheme="majorBidi" w:hAnsiTheme="majorBidi" w:cstheme="majorBidi"/>
        </w:rPr>
        <w:t xml:space="preserve">J. Swanenburg, C. A. Easthope, A. Meinke, A. Langenfeld, D. A. Green, and P. Schweinhardt, “Lunar and Mars Gravity Induce Similar Changes in Spinal Motor Control as Microgravity,” Frontiers in Physiology, vol. 14, Jul. 2023, doi: </w:t>
      </w:r>
      <w:r w:rsidRPr="00AC1FFB">
        <w:rPr>
          <w:rFonts w:asciiTheme="majorBidi" w:hAnsiTheme="majorBidi" w:cstheme="majorBidi"/>
        </w:rPr>
        <w:lastRenderedPageBreak/>
        <w:t xml:space="preserve">10.3389/fphys.2023.1196929. Available: </w:t>
      </w:r>
      <w:hyperlink r:id="rId264" w:history="1">
        <w:r w:rsidRPr="00AC1FFB">
          <w:rPr>
            <w:rStyle w:val="Hyperlink"/>
            <w:rFonts w:asciiTheme="majorBidi" w:hAnsiTheme="majorBidi" w:cstheme="majorBidi"/>
            <w:color w:val="auto"/>
          </w:rPr>
          <w:t>https://pmc.ncbi.nlm.nih.gov/articles/PMC10411353/</w:t>
        </w:r>
      </w:hyperlink>
    </w:p>
    <w:p w14:paraId="6FBEA6E4" w14:textId="77777777" w:rsidR="005C3178" w:rsidRPr="00AC1FFB" w:rsidRDefault="005C3178" w:rsidP="005C3178">
      <w:pPr>
        <w:pStyle w:val="NormalWeb"/>
        <w:numPr>
          <w:ilvl w:val="0"/>
          <w:numId w:val="3"/>
        </w:numPr>
        <w:spacing w:before="240" w:beforeAutospacing="0" w:after="0" w:afterAutospacing="0"/>
        <w:rPr>
          <w:rFonts w:asciiTheme="majorBidi" w:eastAsiaTheme="majorEastAsia" w:hAnsiTheme="majorBidi" w:cstheme="majorBidi"/>
        </w:rPr>
      </w:pPr>
      <w:r w:rsidRPr="00AC1FFB">
        <w:rPr>
          <w:rFonts w:asciiTheme="majorBidi" w:hAnsiTheme="majorBidi" w:cstheme="majorBidi"/>
        </w:rPr>
        <w:t xml:space="preserve">Harland and D. M, “Microgravity | Space Exploration, Astronauts &amp; Zero-Gravity,” Encyclopedia Britannica, Nov. 19, 2007. Available: </w:t>
      </w:r>
      <w:hyperlink r:id="rId265" w:history="1">
        <w:r w:rsidRPr="00AC1FFB">
          <w:rPr>
            <w:rStyle w:val="Hyperlink"/>
            <w:rFonts w:asciiTheme="majorBidi" w:hAnsiTheme="majorBidi" w:cstheme="majorBidi"/>
            <w:color w:val="auto"/>
          </w:rPr>
          <w:t>https://www.britannica.com/science/microgravity</w:t>
        </w:r>
      </w:hyperlink>
    </w:p>
    <w:p w14:paraId="08953B43" w14:textId="600F2373" w:rsidR="00F661C8" w:rsidRPr="00AC1FFB" w:rsidRDefault="00F661C8" w:rsidP="005C3178">
      <w:pPr>
        <w:pStyle w:val="NormalWeb"/>
        <w:numPr>
          <w:ilvl w:val="0"/>
          <w:numId w:val="3"/>
        </w:numPr>
        <w:spacing w:before="240" w:beforeAutospacing="0" w:after="0" w:afterAutospacing="0"/>
        <w:rPr>
          <w:rFonts w:asciiTheme="majorBidi" w:eastAsiaTheme="majorEastAsia" w:hAnsiTheme="majorBidi" w:cstheme="majorBidi"/>
        </w:rPr>
      </w:pPr>
      <w:r w:rsidRPr="00AC1FFB">
        <w:rPr>
          <w:rFonts w:asciiTheme="majorBidi" w:hAnsiTheme="majorBidi" w:cstheme="majorBidi"/>
        </w:rPr>
        <w:t xml:space="preserve">“Scientists Create Model to Measure How Cells Sense Their Surroundings,” ScienceDaily, Mar. 20, 2020. Available: </w:t>
      </w:r>
      <w:hyperlink r:id="rId266" w:history="1">
        <w:r w:rsidRPr="00AC1FFB">
          <w:rPr>
            <w:rStyle w:val="Hyperlink"/>
            <w:rFonts w:asciiTheme="majorBidi" w:hAnsiTheme="majorBidi" w:cstheme="majorBidi"/>
            <w:color w:val="auto"/>
          </w:rPr>
          <w:t>https://www.sciencedaily.com/releases/2020/03/200326144348.htm</w:t>
        </w:r>
      </w:hyperlink>
    </w:p>
    <w:p w14:paraId="00157091" w14:textId="77777777" w:rsidR="00F661C8" w:rsidRPr="00AC1FFB" w:rsidRDefault="005C3178" w:rsidP="00F661C8">
      <w:pPr>
        <w:pStyle w:val="NormalWeb"/>
        <w:numPr>
          <w:ilvl w:val="0"/>
          <w:numId w:val="3"/>
        </w:numPr>
        <w:spacing w:before="240" w:beforeAutospacing="0" w:after="0" w:afterAutospacing="0"/>
        <w:rPr>
          <w:rStyle w:val="url"/>
          <w:rFonts w:asciiTheme="majorBidi" w:eastAsiaTheme="majorEastAsia" w:hAnsiTheme="majorBidi" w:cstheme="majorBidi"/>
        </w:rPr>
      </w:pPr>
      <w:r w:rsidRPr="00AC1FFB">
        <w:rPr>
          <w:rFonts w:asciiTheme="majorBidi" w:hAnsiTheme="majorBidi" w:cstheme="majorBidi"/>
        </w:rPr>
        <w:t xml:space="preserve">“Gravity: It’s Only a Theory | National Center for Science Education.” Available: </w:t>
      </w:r>
      <w:hyperlink r:id="rId267" w:history="1">
        <w:r w:rsidRPr="00AC1FFB">
          <w:rPr>
            <w:rStyle w:val="Hyperlink"/>
            <w:rFonts w:asciiTheme="majorBidi" w:hAnsiTheme="majorBidi" w:cstheme="majorBidi"/>
            <w:color w:val="auto"/>
          </w:rPr>
          <w:t>https://ncse.ngo/gravity-its-only-theory</w:t>
        </w:r>
      </w:hyperlink>
    </w:p>
    <w:p w14:paraId="0CAAED97" w14:textId="37C8E9A0" w:rsidR="00F661C8" w:rsidRPr="00AC1FFB" w:rsidRDefault="008A19E2" w:rsidP="00F661C8">
      <w:pPr>
        <w:pStyle w:val="NormalWeb"/>
        <w:numPr>
          <w:ilvl w:val="0"/>
          <w:numId w:val="3"/>
        </w:numPr>
        <w:spacing w:before="240" w:beforeAutospacing="0" w:after="0" w:afterAutospacing="0"/>
        <w:rPr>
          <w:rFonts w:asciiTheme="majorBidi" w:eastAsiaTheme="majorEastAsia" w:hAnsiTheme="majorBidi" w:cstheme="majorBidi"/>
        </w:rPr>
      </w:pPr>
      <w:r w:rsidRPr="00AC1FFB">
        <w:rPr>
          <w:rStyle w:val="Heading1Char"/>
          <w:rFonts w:ascii="Times New Roman" w:hAnsi="Times New Roman"/>
          <w:b w:val="0"/>
          <w:sz w:val="24"/>
          <w:szCs w:val="24"/>
        </w:rPr>
        <w:t xml:space="preserve"> </w:t>
      </w:r>
      <w:r w:rsidRPr="00AC1FFB">
        <w:t xml:space="preserve">J. Berro, “‘Essentially, All Models Are Wrong, But Some Are Useful’—A Cross-Disciplinary Agenda for Building Useful Models in Cell Biology and Biophysics,” Biophysical Reviews, vol. 10, no. 6, pp. 1637–1647, Nov. 2018, doi: 10.1007/s12551-018-0478-4. Available: </w:t>
      </w:r>
      <w:hyperlink r:id="rId268" w:history="1">
        <w:r w:rsidRPr="00AC1FFB">
          <w:rPr>
            <w:rStyle w:val="Hyperlink"/>
            <w:color w:val="auto"/>
          </w:rPr>
          <w:t>https://pmc.ncbi.nlm.nih.gov/articles/PMC6297095/</w:t>
        </w:r>
      </w:hyperlink>
    </w:p>
    <w:p w14:paraId="6BB2A671" w14:textId="77777777" w:rsidR="00B13224" w:rsidRPr="00AC1FFB" w:rsidRDefault="00FC1F10" w:rsidP="00B13224">
      <w:pPr>
        <w:pStyle w:val="NormalWeb"/>
        <w:numPr>
          <w:ilvl w:val="0"/>
          <w:numId w:val="3"/>
        </w:numPr>
        <w:spacing w:before="240" w:beforeAutospacing="0" w:after="0" w:afterAutospacing="0"/>
        <w:rPr>
          <w:rFonts w:asciiTheme="majorBidi" w:eastAsiaTheme="majorEastAsia" w:hAnsiTheme="majorBidi" w:cstheme="majorBidi"/>
        </w:rPr>
      </w:pPr>
      <w:r w:rsidRPr="00AC1FFB">
        <w:rPr>
          <w:rFonts w:asciiTheme="majorBidi" w:hAnsiTheme="majorBidi" w:cstheme="majorBidi"/>
        </w:rPr>
        <w:t xml:space="preserve">Nuaire, “NU-5810 High Heat Decontamination CO2 incubator,” www.nuaire.com. Available: </w:t>
      </w:r>
      <w:hyperlink r:id="rId269" w:history="1">
        <w:r w:rsidRPr="00AC1FFB">
          <w:rPr>
            <w:rStyle w:val="Hyperlink"/>
            <w:rFonts w:asciiTheme="majorBidi" w:hAnsiTheme="majorBidi" w:cstheme="majorBidi"/>
            <w:color w:val="auto"/>
          </w:rPr>
          <w:t>https://www.nuaire.com/products/co2-incubators/direct-heat/in-vitrocell-nu-5810-direct-heat-decon-co2-incubator</w:t>
        </w:r>
      </w:hyperlink>
    </w:p>
    <w:p w14:paraId="653E590C" w14:textId="08D64E22" w:rsidR="008B4926" w:rsidRPr="008B4926" w:rsidRDefault="008B4926" w:rsidP="008B4926">
      <w:pPr>
        <w:pStyle w:val="NormalWeb"/>
        <w:numPr>
          <w:ilvl w:val="0"/>
          <w:numId w:val="3"/>
        </w:numPr>
        <w:spacing w:before="240" w:beforeAutospacing="0" w:after="0" w:afterAutospacing="0"/>
        <w:rPr>
          <w:rFonts w:asciiTheme="majorBidi" w:eastAsiaTheme="majorEastAsia" w:hAnsiTheme="majorBidi" w:cstheme="majorBidi"/>
        </w:rPr>
      </w:pPr>
      <w:r w:rsidRPr="008B4926">
        <w:t xml:space="preserve">“ISO 13850:2015,” ISO. Available: </w:t>
      </w:r>
      <w:hyperlink r:id="rId270" w:history="1">
        <w:r w:rsidRPr="008B4926">
          <w:rPr>
            <w:rStyle w:val="Hyperlink"/>
            <w:color w:val="auto"/>
          </w:rPr>
          <w:t>https://www.iso.org/standard/59970.html</w:t>
        </w:r>
      </w:hyperlink>
    </w:p>
    <w:p w14:paraId="2C2F01FC" w14:textId="379BFF6C" w:rsidR="008B4926" w:rsidRPr="008B4926" w:rsidRDefault="008B4926" w:rsidP="008B4926">
      <w:pPr>
        <w:pStyle w:val="NormalWeb"/>
        <w:numPr>
          <w:ilvl w:val="0"/>
          <w:numId w:val="3"/>
        </w:numPr>
        <w:spacing w:before="240" w:beforeAutospacing="0" w:after="0" w:afterAutospacing="0"/>
        <w:rPr>
          <w:rFonts w:asciiTheme="majorBidi" w:eastAsiaTheme="majorEastAsia" w:hAnsiTheme="majorBidi" w:cstheme="majorBidi"/>
        </w:rPr>
      </w:pPr>
      <w:r w:rsidRPr="008B4926">
        <w:t xml:space="preserve">“IEC 61010-2-030:2023,” IEC. Available: </w:t>
      </w:r>
      <w:hyperlink r:id="rId271" w:history="1">
        <w:r w:rsidRPr="008B4926">
          <w:rPr>
            <w:rStyle w:val="Hyperlink"/>
            <w:color w:val="auto"/>
          </w:rPr>
          <w:t>https://webstore.iec.ch/en/publication/75915</w:t>
        </w:r>
      </w:hyperlink>
    </w:p>
    <w:p w14:paraId="3DD0AC5E" w14:textId="08E5E549" w:rsidR="008B4926" w:rsidRPr="008B4926" w:rsidRDefault="008B4926" w:rsidP="008B4926">
      <w:pPr>
        <w:pStyle w:val="NormalWeb"/>
        <w:numPr>
          <w:ilvl w:val="0"/>
          <w:numId w:val="3"/>
        </w:numPr>
        <w:spacing w:before="240" w:beforeAutospacing="0" w:after="0" w:afterAutospacing="0"/>
        <w:rPr>
          <w:rFonts w:asciiTheme="majorBidi" w:eastAsiaTheme="majorEastAsia" w:hAnsiTheme="majorBidi" w:cstheme="majorBidi"/>
        </w:rPr>
      </w:pPr>
      <w:r w:rsidRPr="008B4926">
        <w:t xml:space="preserve">Admin, “IEC 60204-1: Safety of Machinery and Electrical equipment Design : Electrical Engineering Hub,” Electrical Hub, May 31, 2025. Available: </w:t>
      </w:r>
      <w:hyperlink r:id="rId272" w:history="1">
        <w:r w:rsidRPr="008B4926">
          <w:rPr>
            <w:rStyle w:val="Hyperlink"/>
            <w:color w:val="auto"/>
          </w:rPr>
          <w:t>https://azadtechhub.com/iec-60204-1-safety-of-machinery-and-electrical-equipment-design/</w:t>
        </w:r>
      </w:hyperlink>
    </w:p>
    <w:p w14:paraId="2411B4F9" w14:textId="2DD0C98B" w:rsidR="00516537" w:rsidRPr="00AC1FFB" w:rsidRDefault="00B13224" w:rsidP="00516537">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C.-P. Segeritz and L. Vallier, “Cell Culture,” in Elsevier eBooks, 2017, pp. 151–172. doi: 10.1016/b978-0-12-803077-6.00009-6. Available: </w:t>
      </w:r>
      <w:hyperlink r:id="rId273" w:history="1">
        <w:r w:rsidRPr="00AC1FFB">
          <w:rPr>
            <w:rStyle w:val="Hyperlink"/>
            <w:color w:val="auto"/>
          </w:rPr>
          <w:t>https://www.sciencedirect.com/science/article/pii/B9780128030776000096</w:t>
        </w:r>
      </w:hyperlink>
    </w:p>
    <w:p w14:paraId="0541AD02" w14:textId="77777777" w:rsidR="00FC599D" w:rsidRPr="00AC1FFB" w:rsidRDefault="00516537" w:rsidP="00FC599D">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Standard Guide for Quantifying Cell Viability and Related Attributes within Biomaterial Scaffolds,” ASTM F2739-19, ASTM International, 2019. Available: </w:t>
      </w:r>
      <w:hyperlink r:id="rId274" w:history="1">
        <w:r w:rsidRPr="00AC1FFB">
          <w:rPr>
            <w:rStyle w:val="Hyperlink"/>
            <w:color w:val="auto"/>
          </w:rPr>
          <w:t>https://compass.astm.org/document/?contentCode=ASTM%7CF2739-19%7Cen-US&amp;proxycl=https%3A%2F%2Fsecure.astm.org&amp;fromLogin=true</w:t>
        </w:r>
      </w:hyperlink>
    </w:p>
    <w:p w14:paraId="24D46C21" w14:textId="77777777" w:rsidR="00FC599D" w:rsidRPr="00AC1FFB" w:rsidRDefault="00FC599D" w:rsidP="00FC599D">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A. Simonyan and N. Sarvazyan, “Bioreactors,” in Learning materials in biosciences, 2020, pp. 127–136. doi: </w:t>
      </w:r>
      <w:r w:rsidRPr="00AC1FFB">
        <w:rPr>
          <w:rStyle w:val="url"/>
        </w:rPr>
        <w:t>10.1007/978-3-030-39698-5_11</w:t>
      </w:r>
      <w:r w:rsidRPr="00AC1FFB">
        <w:t xml:space="preserve">. Available: </w:t>
      </w:r>
      <w:hyperlink r:id="rId275" w:history="1">
        <w:r w:rsidRPr="00AC1FFB">
          <w:rPr>
            <w:rStyle w:val="Hyperlink"/>
            <w:color w:val="auto"/>
          </w:rPr>
          <w:t>https://doi.org/10.1007/978-3-030-39698-5_11</w:t>
        </w:r>
      </w:hyperlink>
    </w:p>
    <w:p w14:paraId="2CB395D5" w14:textId="77777777" w:rsidR="00FC599D" w:rsidRPr="00AC1FFB" w:rsidRDefault="00FC599D" w:rsidP="00FC599D">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M. Stephenson and W. Grayson, “Recent Advances in Bioreactors for Cell-Based Therapies,” F1000Research, vol. 7, p. 517, Apr. 2018, doi: </w:t>
      </w:r>
      <w:r w:rsidRPr="00AC1FFB">
        <w:rPr>
          <w:rStyle w:val="url"/>
        </w:rPr>
        <w:lastRenderedPageBreak/>
        <w:t>10.12688/f1000research.12533.1</w:t>
      </w:r>
      <w:r w:rsidRPr="00AC1FFB">
        <w:t xml:space="preserve">. Available: </w:t>
      </w:r>
      <w:hyperlink r:id="rId276" w:history="1">
        <w:r w:rsidRPr="00AC1FFB">
          <w:rPr>
            <w:rStyle w:val="Hyperlink"/>
            <w:color w:val="auto"/>
          </w:rPr>
          <w:t>https://pmc.ncbi.nlm.nih.gov/articles/PMC5931275/</w:t>
        </w:r>
      </w:hyperlink>
    </w:p>
    <w:p w14:paraId="1919C0C3" w14:textId="77777777" w:rsidR="00FC599D" w:rsidRPr="00AC1FFB" w:rsidRDefault="00FC599D" w:rsidP="00FC599D">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Fern J. Armistead, Julia Gala De Pablo, Hermes Gadêlha, Sally A. Peyman, Stephen D. Evans, “Cells Under Stress: An Inertial-Shear Microfluidic Determination of Cell Behavior,” Biophysical Journal, vol. 116, issue 6, pgs. 1127-1135, 2019, ISSN 0006 3495. Available: </w:t>
      </w:r>
      <w:hyperlink r:id="rId277" w:history="1">
        <w:r w:rsidRPr="00AC1FFB">
          <w:rPr>
            <w:rStyle w:val="Hyperlink"/>
            <w:color w:val="auto"/>
          </w:rPr>
          <w:t>https://doi.org/10.1016/j.bpj.2019.01.034</w:t>
        </w:r>
      </w:hyperlink>
      <w:r w:rsidRPr="00AC1FFB">
        <w:t xml:space="preserve"> </w:t>
      </w:r>
    </w:p>
    <w:p w14:paraId="272AE119" w14:textId="014A43DA" w:rsidR="00D8522E" w:rsidRPr="00AC1FFB" w:rsidRDefault="00FC599D" w:rsidP="00D8522E">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C. A. Nickerson, C. M. Ott, J. W. Wilson, R. Ramamurthy, and D. L. Pierson, “Microbial Responses to Microgravity and Other Low-Shear Environments,” Microbiology and Molecular Biology Reviews, vol. 68, no. 2, pp. 345–361, Jun. 2004, doi: </w:t>
      </w:r>
      <w:r w:rsidRPr="00AC1FFB">
        <w:rPr>
          <w:rStyle w:val="url"/>
        </w:rPr>
        <w:t>10.1128/mmbr.68.2.345-361.2004</w:t>
      </w:r>
      <w:r w:rsidRPr="00AC1FFB">
        <w:t xml:space="preserve">. Available: </w:t>
      </w:r>
      <w:hyperlink r:id="rId278" w:history="1">
        <w:r w:rsidRPr="00AC1FFB">
          <w:rPr>
            <w:rStyle w:val="Hyperlink"/>
            <w:color w:val="auto"/>
          </w:rPr>
          <w:t>https://pmc.ncbi.nlm.nih.gov/articles/PMC419922/</w:t>
        </w:r>
      </w:hyperlink>
    </w:p>
    <w:p w14:paraId="096C191E" w14:textId="66E9ED02" w:rsidR="00D8522E" w:rsidRPr="00AC1FFB" w:rsidRDefault="00027E8E" w:rsidP="00D8522E">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D. Nowacki, F. G. Klinger, G. Mazur, and M. De Felici, “Effect of Culture in Simulated Microgravity on the Development of Mouse Embryonic Testes,” Advances in Clinical and Experimental Medicine, vol. 24, no. 5, pp. 769–774, Sep. 2015, doi: 10.17219/acem/27920. Available: </w:t>
      </w:r>
      <w:hyperlink r:id="rId279">
        <w:r w:rsidRPr="00AC1FFB">
          <w:rPr>
            <w:rStyle w:val="Hyperlink"/>
            <w:color w:val="auto"/>
          </w:rPr>
          <w:t>https://www.researchgate.net/publication/283754366_Effect_of_Culture_in_Simulated_Microgravity_on_the_Development_of_Mouse_Embryonic_Testes</w:t>
        </w:r>
      </w:hyperlink>
    </w:p>
    <w:p w14:paraId="7BA31926" w14:textId="75934A61" w:rsidR="00D8522E" w:rsidRPr="00AC1FFB" w:rsidRDefault="00027E8E" w:rsidP="00D8522E">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H. Andrade-Zaldívar, L. Santos, and A. De León Rodríguez, “Expansion of Human Hematopoietic Stem Cells for Transplantation: Trends and Perspectives,” Cytotechnology, vol. 56, no. 3, pp. 151–160, Mar. 2008, doi: 10.1007/s10616-008-9144-1. Available: </w:t>
      </w:r>
      <w:hyperlink r:id="rId280">
        <w:r w:rsidRPr="00AC1FFB">
          <w:rPr>
            <w:rStyle w:val="Hyperlink"/>
            <w:color w:val="auto"/>
          </w:rPr>
          <w:t>https://www.researchgate.net/publication/23467300_Expansion_of_human_hematopoietic_stem_cells_for_transplantation_Trends_and_perspectives</w:t>
        </w:r>
      </w:hyperlink>
    </w:p>
    <w:p w14:paraId="46C76249" w14:textId="10325D84" w:rsidR="00027E8E" w:rsidRPr="00AC1FFB" w:rsidRDefault="00027E8E" w:rsidP="00D8522E">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M. A. Phelan, A. L. Gianforcaro, J. A. Gerstenhaber, and P. I. Lelkes, “An Air Bubble-Isolating Rotating Wall Vessel Bioreactor for Improved Spheroid/Organoid Formation,” Tissue Engineering Part C Methods, vol. 25, no. 8, pp. 479–488, Jul. 2019, doi: 10.1089/ten.tec.2019.0088. Available: </w:t>
      </w:r>
      <w:hyperlink r:id="rId281">
        <w:r w:rsidRPr="00AC1FFB">
          <w:rPr>
            <w:rStyle w:val="Hyperlink"/>
            <w:color w:val="auto"/>
          </w:rPr>
          <w:t>https://pmc.ncbi.nlm.nih.gov/articles/PMC6686703/?term=%22Tissue%20Eng%20Part%20C%20Methods%22%5Bjour%5D</w:t>
        </w:r>
      </w:hyperlink>
    </w:p>
    <w:p w14:paraId="7C086830" w14:textId="77777777" w:rsidR="005E7179" w:rsidRPr="00AC1FFB" w:rsidRDefault="005E7179" w:rsidP="005E7179">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Phelan, M. A. (2018). The design, construction, and validation of novel rotating wall vessel bioreactors (Master’s thesis, Temple University). Temple University Graduate Board. </w:t>
      </w:r>
    </w:p>
    <w:p w14:paraId="269D2287" w14:textId="77777777" w:rsidR="005E7179" w:rsidRPr="00AC1FFB" w:rsidRDefault="005E7179" w:rsidP="005E7179">
      <w:pPr>
        <w:pStyle w:val="NormalWeb"/>
        <w:numPr>
          <w:ilvl w:val="0"/>
          <w:numId w:val="3"/>
        </w:numPr>
        <w:spacing w:before="240" w:beforeAutospacing="0" w:after="0" w:afterAutospacing="0"/>
        <w:rPr>
          <w:rFonts w:asciiTheme="majorBidi" w:eastAsiaTheme="majorEastAsia" w:hAnsiTheme="majorBidi" w:cstheme="majorBidi"/>
        </w:rPr>
      </w:pPr>
      <w:r w:rsidRPr="00AC1FFB">
        <w:t>Phelan, M. A. (2021). Bioengineering approaches for improved differentiation of cultured retinal tissues from pluripotent stem cells (Doctoral dissertation, Temple University). Temple University Graduate Board.</w:t>
      </w:r>
    </w:p>
    <w:p w14:paraId="16368CCB" w14:textId="42980142" w:rsidR="00810A4E" w:rsidRPr="00AC1FFB" w:rsidRDefault="00BA21D3" w:rsidP="00810A4E">
      <w:pPr>
        <w:pStyle w:val="NormalWeb"/>
        <w:numPr>
          <w:ilvl w:val="0"/>
          <w:numId w:val="3"/>
        </w:numPr>
        <w:spacing w:before="240" w:beforeAutospacing="0" w:after="0" w:afterAutospacing="0"/>
        <w:rPr>
          <w:rFonts w:asciiTheme="majorBidi" w:eastAsiaTheme="majorEastAsia" w:hAnsiTheme="majorBidi" w:cstheme="majorBidi"/>
        </w:rPr>
      </w:pPr>
      <w:r w:rsidRPr="00AC1FFB">
        <w:t xml:space="preserve">P. R. Cavanagh et al., “A Novel Lunar Bed Rest Analogue,” Aviation Space and Environmental Medicine, vol. 84, no. 11, pp. 1191–1195, Oct. 2013, doi: </w:t>
      </w:r>
      <w:r w:rsidRPr="00AC1FFB">
        <w:rPr>
          <w:rStyle w:val="url"/>
        </w:rPr>
        <w:t>10.3357/asem.3472.2013</w:t>
      </w:r>
      <w:r w:rsidRPr="00AC1FFB">
        <w:t xml:space="preserve">. Available: </w:t>
      </w:r>
      <w:hyperlink r:id="rId282" w:history="1">
        <w:r w:rsidRPr="00AC1FFB">
          <w:rPr>
            <w:rStyle w:val="Hyperlink"/>
            <w:color w:val="auto"/>
          </w:rPr>
          <w:t>https://pubmed.ncbi.nlm.nih.gov/24279234/</w:t>
        </w:r>
      </w:hyperlink>
    </w:p>
    <w:p w14:paraId="29099D0D" w14:textId="5C75289A" w:rsidR="00810A4E" w:rsidRPr="00AC1FFB" w:rsidRDefault="00423FED" w:rsidP="00810A4E">
      <w:pPr>
        <w:pStyle w:val="NormalWeb"/>
        <w:numPr>
          <w:ilvl w:val="0"/>
          <w:numId w:val="3"/>
        </w:numPr>
        <w:spacing w:before="240" w:beforeAutospacing="0" w:after="0" w:afterAutospacing="0"/>
      </w:pPr>
      <w:r w:rsidRPr="00AC1FFB">
        <w:lastRenderedPageBreak/>
        <w:t xml:space="preserve">G. R. ClÃ©Ment, A. P. Bukley, and W. H. Paloski, “Artificial Gravity as a Countermeasure for Mitigating Physiological Deconditioning During Long-Duration Space Missions,” Frontiers in Systems Neuroscience, vol. 9, Jun. 2015, doi: 10.3389/fnsys.2015.00092. Available: </w:t>
      </w:r>
      <w:hyperlink r:id="rId283" w:history="1">
        <w:r w:rsidRPr="00AC1FFB">
          <w:rPr>
            <w:rStyle w:val="Hyperlink"/>
            <w:color w:val="auto"/>
          </w:rPr>
          <w:t>https://www.researchgate.net/publication/279728802_Artificial_gravity_as_a_countermeasure_for_mitigating_physiological_deconditioning_during_long-duration_space_missions</w:t>
        </w:r>
      </w:hyperlink>
    </w:p>
    <w:p w14:paraId="157FD172" w14:textId="71997D94" w:rsidR="00810A4E" w:rsidRPr="00AC1FFB" w:rsidRDefault="00423FED" w:rsidP="00810A4E">
      <w:pPr>
        <w:pStyle w:val="NormalWeb"/>
        <w:numPr>
          <w:ilvl w:val="0"/>
          <w:numId w:val="3"/>
        </w:numPr>
        <w:spacing w:before="240" w:beforeAutospacing="0" w:after="0" w:afterAutospacing="0"/>
      </w:pPr>
      <w:r w:rsidRPr="00AC1FFB">
        <w:rPr>
          <w:noProof/>
        </w:rPr>
        <w:t xml:space="preserve">“Centripetal Acceleration | Physics.” Available: </w:t>
      </w:r>
      <w:hyperlink r:id="rId284" w:history="1">
        <w:r w:rsidRPr="00AC1FFB">
          <w:rPr>
            <w:rStyle w:val="Hyperlink"/>
            <w:noProof/>
            <w:color w:val="auto"/>
          </w:rPr>
          <w:t>https://courses.lumenlearning.com/suny-physics/chapter/6-2-centripetal-acceleration/</w:t>
        </w:r>
      </w:hyperlink>
    </w:p>
    <w:p w14:paraId="023CD7A7" w14:textId="77777777" w:rsidR="00423FED" w:rsidRPr="00AC1FFB" w:rsidRDefault="00423FED" w:rsidP="00810A4E">
      <w:pPr>
        <w:pStyle w:val="NormalWeb"/>
        <w:numPr>
          <w:ilvl w:val="0"/>
          <w:numId w:val="3"/>
        </w:numPr>
        <w:spacing w:before="240" w:beforeAutospacing="0" w:after="0" w:afterAutospacing="0"/>
      </w:pPr>
      <w:r w:rsidRPr="00AC1FFB">
        <w:t xml:space="preserve">G. Clément, “International Roadmap for Artificial Gravity Research,” Npj Microgravity, vol. 3, no. 1, Nov. 2017, doi: 10.1038/s41526-017-0034-8. Available: </w:t>
      </w:r>
      <w:hyperlink r:id="rId285" w:history="1">
        <w:r w:rsidRPr="00AC1FFB">
          <w:rPr>
            <w:rStyle w:val="Hyperlink"/>
            <w:color w:val="auto"/>
          </w:rPr>
          <w:t>https://www.nature.com/articles/s41526-017-0034-8</w:t>
        </w:r>
      </w:hyperlink>
    </w:p>
    <w:p w14:paraId="24DD5565" w14:textId="5BA4DE06" w:rsidR="00423FED" w:rsidRPr="00AC1FFB" w:rsidRDefault="00423FED" w:rsidP="7EE8B56B">
      <w:pPr>
        <w:pStyle w:val="NormalWeb"/>
        <w:numPr>
          <w:ilvl w:val="0"/>
          <w:numId w:val="3"/>
        </w:numPr>
        <w:spacing w:before="240" w:beforeAutospacing="0" w:after="0" w:afterAutospacing="0"/>
        <w:rPr>
          <w:rFonts w:eastAsiaTheme="majorEastAsia"/>
        </w:rPr>
      </w:pPr>
      <w:r w:rsidRPr="00AC1FFB">
        <w:rPr>
          <w:noProof/>
        </w:rPr>
        <w:t xml:space="preserve">J. L. P. Pavón, S. H. Martín, C. G. Pinto, and B. M. Cordero, “Determination of Trihalomethanes in Water Samples: A Review,” Analytica Chimica Acta, vol. 629, no. 1–2, pp. 6–23, Sep. 2008, doi: 10.1016/j.aca.2008.09.042. Available: </w:t>
      </w:r>
      <w:hyperlink r:id="rId286" w:history="1">
        <w:r w:rsidRPr="00AC1FFB">
          <w:rPr>
            <w:rStyle w:val="Hyperlink"/>
            <w:noProof/>
            <w:color w:val="auto"/>
          </w:rPr>
          <w:t>https://www.researchgate.net/publication/23402927_Determination_of_trihalomethanes_in_water_samples_A_review</w:t>
        </w:r>
      </w:hyperlink>
    </w:p>
    <w:p w14:paraId="00F286D5" w14:textId="2147DCF1" w:rsidR="00397601" w:rsidRPr="00AC1FFB" w:rsidRDefault="00397601" w:rsidP="7EE8B56B">
      <w:pPr>
        <w:pStyle w:val="NormalWeb"/>
        <w:numPr>
          <w:ilvl w:val="0"/>
          <w:numId w:val="3"/>
        </w:numPr>
        <w:spacing w:before="240" w:beforeAutospacing="0" w:after="0" w:afterAutospacing="0"/>
        <w:rPr>
          <w:rFonts w:eastAsiaTheme="majorEastAsia"/>
        </w:rPr>
      </w:pPr>
      <w:r w:rsidRPr="00AC1FFB">
        <w:t xml:space="preserve">A. W. Nienow, B. Isailovic, and T. A. Barrett, “Design and Performance of Single-Use, Stirred-Tank bioreactors,” Jan. 30, 2024. Available: </w:t>
      </w:r>
      <w:hyperlink r:id="rId287">
        <w:r w:rsidRPr="00AC1FFB">
          <w:rPr>
            <w:rStyle w:val="Hyperlink"/>
            <w:color w:val="auto"/>
          </w:rPr>
          <w:t>https://www.bioprocessintl.com/single-use/design-and-performance-of-single-use-stirred-tank-bioreactors</w:t>
        </w:r>
      </w:hyperlink>
    </w:p>
    <w:p w14:paraId="1B6CE7D9" w14:textId="77777777" w:rsidR="000C1FC9" w:rsidRPr="00AC1FFB" w:rsidRDefault="004B3C3D" w:rsidP="000C1FC9">
      <w:pPr>
        <w:pStyle w:val="NormalWeb"/>
        <w:numPr>
          <w:ilvl w:val="0"/>
          <w:numId w:val="3"/>
        </w:numPr>
        <w:spacing w:before="240" w:beforeAutospacing="0" w:after="0" w:afterAutospacing="0"/>
        <w:rPr>
          <w:rFonts w:eastAsiaTheme="majorEastAsia"/>
        </w:rPr>
      </w:pPr>
      <w:r w:rsidRPr="00AC1FFB">
        <w:t xml:space="preserve">M. Scholz, “Weighted Decision Matrix: A Tool for Pro-Level Prioritization,” airfocus, Jun. 26, 2025. Available: </w:t>
      </w:r>
      <w:hyperlink r:id="rId288" w:history="1">
        <w:r w:rsidRPr="00AC1FFB">
          <w:rPr>
            <w:rStyle w:val="Hyperlink"/>
            <w:color w:val="auto"/>
          </w:rPr>
          <w:t>https://airfocus.com/blog/weighted-decision-matrix-prioritization/</w:t>
        </w:r>
      </w:hyperlink>
    </w:p>
    <w:p w14:paraId="03B6779C"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“Parabolic flight - NASA,” NASA. Available: </w:t>
      </w:r>
      <w:hyperlink r:id="rId289" w:history="1">
        <w:r w:rsidRPr="00AC1FFB">
          <w:rPr>
            <w:rStyle w:val="Hyperlink"/>
            <w:color w:val="auto"/>
          </w:rPr>
          <w:t>https://www.nasa.gov/mission/parabolic-flight/</w:t>
        </w:r>
      </w:hyperlink>
    </w:p>
    <w:p w14:paraId="2DD1A859"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J. J. W. A. Van Loon, “Centrifuges for Microgravity Simulation. The Reduced Gravity Paradigm,” Frontiers in Astronomy and Space Sciences, vol. 3, Jul. 2016, doi: 10.3389/fspas.2016.00021. Available: </w:t>
      </w:r>
      <w:hyperlink r:id="rId290" w:history="1">
        <w:r w:rsidRPr="00AC1FFB">
          <w:rPr>
            <w:rStyle w:val="Hyperlink"/>
            <w:color w:val="auto"/>
          </w:rPr>
          <w:t>https://doi.org/10.3389/fspas.2016.00021</w:t>
        </w:r>
      </w:hyperlink>
    </w:p>
    <w:p w14:paraId="155122BC" w14:textId="7B5E2266"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The Editors of Encyclopaedia Britannica, “Equivalence Principle | Gravitational, Acceleration &amp; Time Dilation,” Encyclopedia Britannica, Jul. 20, 1998. Available: </w:t>
      </w:r>
      <w:hyperlink r:id="rId291" w:history="1">
        <w:r w:rsidRPr="00AC1FFB">
          <w:rPr>
            <w:rStyle w:val="Hyperlink"/>
            <w:color w:val="auto"/>
          </w:rPr>
          <w:t>https://www.britannica.com/science/equivalence-principle</w:t>
        </w:r>
      </w:hyperlink>
    </w:p>
    <w:p w14:paraId="681BE930"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A. Barzegari and A. A. Saei, “An Update to Space Biomedical Research: Tissue Engineering in Microgravity Bioreactors.,” DOAJ (DOAJ: Directory of Open Access Journals), Jan. 2012, doi: 10.5681/bi.2012.003. Available: </w:t>
      </w:r>
      <w:hyperlink r:id="rId292" w:history="1">
        <w:r w:rsidRPr="00AC1FFB">
          <w:rPr>
            <w:rStyle w:val="Hyperlink"/>
            <w:color w:val="auto"/>
          </w:rPr>
          <w:t>https://pmc.ncbi.nlm.nih.gov/articles/PMC3648913/</w:t>
        </w:r>
      </w:hyperlink>
    </w:p>
    <w:p w14:paraId="1E472A90"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A. L. Radtke and M. M. Herbst-Kralovetz, “Culturing and Applications of Rotating Wall Vessel Bioreactor Derived 3D Epithelial Cell Models,” Journal of Visualized </w:t>
      </w:r>
      <w:r w:rsidRPr="00AC1FFB">
        <w:lastRenderedPageBreak/>
        <w:t xml:space="preserve">Experiments, no. 62, Apr. 2012, doi: 10.3791/3868. Available: </w:t>
      </w:r>
      <w:hyperlink r:id="rId293" w:history="1">
        <w:r w:rsidRPr="00AC1FFB">
          <w:rPr>
            <w:rStyle w:val="Hyperlink"/>
            <w:color w:val="auto"/>
          </w:rPr>
          <w:t>https://pmc.ncbi.nlm.nih.gov/articles/PMC3567125/</w:t>
        </w:r>
      </w:hyperlink>
    </w:p>
    <w:p w14:paraId="06B89938"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J. P. Licata, K. H. Schwab, Y.-E. Har-El, J. A. Gerstenhaber, and P. I. Lelkes, “Bioreactor Technologies for Enhanced Organoid Culture,” International Journal of Molecular Sciences, vol. 24, no. 14, p. 11427, Jul. 2023, doi: 10.3390/ijms241411427. Available: </w:t>
      </w:r>
      <w:hyperlink r:id="rId294" w:history="1">
        <w:r w:rsidRPr="00AC1FFB">
          <w:rPr>
            <w:rStyle w:val="Hyperlink"/>
            <w:color w:val="auto"/>
          </w:rPr>
          <w:t>https://www.researchgate.net/publication/372622186_Bioreactor_Technologies_for_Enhanced_Organoid_Culture</w:t>
        </w:r>
      </w:hyperlink>
    </w:p>
    <w:p w14:paraId="6854A91A"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T. J. Goodwin, T. L. Prewett, D. A. Wolf, and G. F. Spaulding, “Reduced Shear Stress: A Major Component in the Ability of Mammalian Tissues to Form Three‐Dimensional Assemblies in Simulated Microgravity,” Journal of Cellular Biochemistry, vol. 51, no. 3, pp. 301–311, Mar. 1993, doi: 10.1002/jcb.240510309. Available: </w:t>
      </w:r>
      <w:hyperlink r:id="rId295" w:history="1">
        <w:r w:rsidRPr="00AC1FFB">
          <w:rPr>
            <w:rStyle w:val="Hyperlink"/>
            <w:color w:val="auto"/>
          </w:rPr>
          <w:t>https://pubmed.ncbi.nlm.nih.gov/8501132/</w:t>
        </w:r>
      </w:hyperlink>
    </w:p>
    <w:p w14:paraId="66E9AE1E" w14:textId="77777777" w:rsidR="000C1FC9" w:rsidRPr="00AC1FFB" w:rsidRDefault="000C1FC9" w:rsidP="000C1FC9">
      <w:pPr>
        <w:pStyle w:val="NormalWeb"/>
        <w:numPr>
          <w:ilvl w:val="0"/>
          <w:numId w:val="3"/>
        </w:numPr>
        <w:spacing w:before="240" w:beforeAutospacing="0" w:after="0" w:afterAutospacing="0"/>
        <w:rPr>
          <w:rFonts w:eastAsiaTheme="majorEastAsia"/>
        </w:rPr>
      </w:pPr>
      <w:r w:rsidRPr="00AC1FFB">
        <w:t xml:space="preserve">T. G. Hammond and J. M. Hammond, “Optimized Suspension Culture: the Rotating-Wall Vessel,” AJP Renal Physiology, vol. 281, no. 1, pp. F12–F25, Jul. 2001, doi: 10.1152/ajprenal.2001.281.1.f12. Available: </w:t>
      </w:r>
      <w:hyperlink r:id="rId296" w:history="1">
        <w:r w:rsidRPr="00AC1FFB">
          <w:rPr>
            <w:rStyle w:val="Hyperlink"/>
            <w:color w:val="auto"/>
          </w:rPr>
          <w:t>https://doi.org/10.1152/ajprenal.2001.281.1.f12</w:t>
        </w:r>
      </w:hyperlink>
    </w:p>
    <w:p w14:paraId="6862E396" w14:textId="77777777" w:rsidR="00810A4E" w:rsidRPr="00AC1FFB" w:rsidRDefault="000C1FC9" w:rsidP="000C1FC9">
      <w:pPr>
        <w:pStyle w:val="NormalWeb"/>
        <w:numPr>
          <w:ilvl w:val="0"/>
          <w:numId w:val="3"/>
        </w:numPr>
        <w:spacing w:before="240" w:beforeAutospacing="0" w:after="0" w:afterAutospacing="0"/>
        <w:rPr>
          <w:rFonts w:eastAsiaTheme="majorEastAsia"/>
        </w:rPr>
      </w:pPr>
      <w:r w:rsidRPr="00AC1FFB">
        <w:t xml:space="preserve">S. Navran, “The Application of Low Shear Modeled Microgravity to 3-D cell Biology and Tissue Engineering,” Biotechnology Annual Review, pp. 275–296, Jan. 2008, doi: 10.1016/s1387-2656(08)00011-2. Available: </w:t>
      </w:r>
      <w:hyperlink r:id="rId297" w:history="1">
        <w:r w:rsidRPr="00AC1FFB">
          <w:rPr>
            <w:rStyle w:val="Hyperlink"/>
            <w:color w:val="auto"/>
          </w:rPr>
          <w:t>https://pubmed.ncbi.nlm.nih.gov/18606368/</w:t>
        </w:r>
      </w:hyperlink>
    </w:p>
    <w:p w14:paraId="0118D8EF" w14:textId="15A37DCE" w:rsidR="00810A4E" w:rsidRPr="00AC1FFB" w:rsidRDefault="000C1FC9" w:rsidP="00810A4E">
      <w:pPr>
        <w:pStyle w:val="NormalWeb"/>
        <w:numPr>
          <w:ilvl w:val="0"/>
          <w:numId w:val="3"/>
        </w:numPr>
        <w:spacing w:before="240" w:beforeAutospacing="0" w:after="0" w:afterAutospacing="0"/>
        <w:rPr>
          <w:rFonts w:eastAsiaTheme="majorEastAsia"/>
        </w:rPr>
      </w:pPr>
      <w:r w:rsidRPr="00AC1FFB">
        <w:t xml:space="preserve">A. Wnorowski et al., “Effects of Spaceflight on Human Induced Pluripotent Stem Cell-Derived Cardiomyocyte Structure and Function,” Stem Cell Reports, vol. 13, no. 6, pp. 960–969, Nov. 2019, doi: 10.1016/j.stemcr.2019.10.006. Available: </w:t>
      </w:r>
      <w:hyperlink r:id="rId298" w:history="1">
        <w:r w:rsidRPr="00AC1FFB">
          <w:rPr>
            <w:rStyle w:val="Hyperlink"/>
            <w:color w:val="auto"/>
          </w:rPr>
          <w:t>https://pubmed.ncbi.nlm.nih.gov/31708475/</w:t>
        </w:r>
      </w:hyperlink>
    </w:p>
    <w:p w14:paraId="31470CA3" w14:textId="3C1E03DB" w:rsidR="00810A4E" w:rsidRPr="00AC1FFB" w:rsidRDefault="000C1FC9" w:rsidP="00810A4E">
      <w:pPr>
        <w:pStyle w:val="NormalWeb"/>
        <w:numPr>
          <w:ilvl w:val="0"/>
          <w:numId w:val="3"/>
        </w:numPr>
        <w:spacing w:before="240" w:beforeAutospacing="0" w:after="0" w:afterAutospacing="0"/>
        <w:rPr>
          <w:rFonts w:eastAsiaTheme="majorEastAsia"/>
        </w:rPr>
      </w:pPr>
      <w:r w:rsidRPr="00AC1FFB">
        <w:t xml:space="preserve">P. M. Gershovich, J. G. Gershovich, A. P. Zhambalova, Yu. A. Romanov, and L. B. Buravkova, “Cytoskeletal Proteins and Stem Cell Markers Gene Expression in Human Bone Marrow Mesenchymal Stromal Cells After Different Periods of Simulated Microgravity,” Acta Astronautica, vol. 70, pp. 36–42, Sep. 2011, doi: 10.1016/j.actaastro.2011.07.028. Available: </w:t>
      </w:r>
      <w:hyperlink r:id="rId299" w:history="1">
        <w:r w:rsidRPr="00AC1FFB">
          <w:rPr>
            <w:rStyle w:val="Hyperlink"/>
            <w:color w:val="auto"/>
          </w:rPr>
          <w:t>https://www.sciencedirect.com/science/article/abs/pii/S0094576511002402</w:t>
        </w:r>
      </w:hyperlink>
    </w:p>
    <w:p w14:paraId="0DBC8B75" w14:textId="6686AEFD" w:rsidR="00810A4E" w:rsidRPr="00AC1FFB" w:rsidRDefault="000C1FC9" w:rsidP="00810A4E">
      <w:pPr>
        <w:pStyle w:val="NormalWeb"/>
        <w:numPr>
          <w:ilvl w:val="0"/>
          <w:numId w:val="3"/>
        </w:numPr>
        <w:spacing w:before="240" w:beforeAutospacing="0" w:after="0" w:afterAutospacing="0"/>
        <w:rPr>
          <w:rFonts w:eastAsiaTheme="majorEastAsia"/>
        </w:rPr>
      </w:pPr>
      <w:r w:rsidRPr="00AC1FFB">
        <w:t xml:space="preserve">N. Yamaguchi et al., “Microbial Monitoring of Crewed Habitats in Space—Current status and Future Perspectives,” Microbes and Environments, vol. 29, no. 3, pp. 250–260, Jan. 2014, doi: 10.1264/jsme2.me14031. Available: </w:t>
      </w:r>
      <w:hyperlink r:id="rId300" w:history="1">
        <w:r w:rsidRPr="00AC1FFB">
          <w:rPr>
            <w:rStyle w:val="Hyperlink"/>
            <w:color w:val="auto"/>
          </w:rPr>
          <w:t>https://www.researchgate.net/publication/264867408_Microbial_Monitoring_of_Crewed_Habitats_in_Space-Current_Status_and_Future_Perspectives</w:t>
        </w:r>
      </w:hyperlink>
    </w:p>
    <w:p w14:paraId="21D8D975" w14:textId="0931288D" w:rsidR="00C62958" w:rsidRPr="00AC1FFB" w:rsidRDefault="000C1FC9" w:rsidP="00C62958">
      <w:pPr>
        <w:pStyle w:val="NormalWeb"/>
        <w:numPr>
          <w:ilvl w:val="0"/>
          <w:numId w:val="3"/>
        </w:numPr>
        <w:spacing w:before="240" w:beforeAutospacing="0" w:after="0" w:afterAutospacing="0"/>
        <w:rPr>
          <w:rFonts w:eastAsiaTheme="majorEastAsia"/>
        </w:rPr>
      </w:pPr>
      <w:r w:rsidRPr="00AC1FFB">
        <w:t xml:space="preserve">F. Arias et al., “Mars Artificial Gravity Habitat with Centrifugation (MAGICIAN),” IEEE Aerospace Conference, pp. 1–17, Mar. 2024, doi: 10.1109/aero58975.2024.10521126. Available: </w:t>
      </w:r>
      <w:hyperlink r:id="rId301" w:history="1">
        <w:r w:rsidRPr="00AC1FFB">
          <w:rPr>
            <w:rStyle w:val="Hyperlink"/>
            <w:color w:val="auto"/>
          </w:rPr>
          <w:t>https://www.researchgate.net/publication/380558478_Mars_Artificial_Gravity_Habitat_with_Centrifugation_MAGICIAN</w:t>
        </w:r>
      </w:hyperlink>
    </w:p>
    <w:p w14:paraId="224A223C" w14:textId="0D5EA0D3" w:rsidR="00D66872" w:rsidRPr="00AC1FFB" w:rsidRDefault="00C62958" w:rsidP="00D66872">
      <w:pPr>
        <w:pStyle w:val="NormalWeb"/>
        <w:numPr>
          <w:ilvl w:val="0"/>
          <w:numId w:val="3"/>
        </w:numPr>
        <w:spacing w:before="240" w:beforeAutospacing="0" w:after="0" w:afterAutospacing="0"/>
        <w:rPr>
          <w:rFonts w:eastAsiaTheme="majorEastAsia"/>
        </w:rPr>
      </w:pPr>
      <w:r w:rsidRPr="00AC1FFB">
        <w:lastRenderedPageBreak/>
        <w:t xml:space="preserve">Barnard, R. Walter, Maor, and Eli, “Trigonometry | Definition, Formulas, Ratios, &amp; Identities,” Encyclopedia Britannica, Aug. 18, 2025. Available: </w:t>
      </w:r>
      <w:hyperlink r:id="rId302" w:history="1">
        <w:r w:rsidRPr="00AC1FFB">
          <w:rPr>
            <w:rStyle w:val="Hyperlink"/>
            <w:color w:val="auto"/>
          </w:rPr>
          <w:t>https://www.britannica.com/science/trigonometry</w:t>
        </w:r>
      </w:hyperlink>
    </w:p>
    <w:p w14:paraId="3E87B948" w14:textId="402B980A" w:rsidR="00D66872" w:rsidRPr="00AC1FFB" w:rsidRDefault="00D66872" w:rsidP="00D66872">
      <w:pPr>
        <w:pStyle w:val="NormalWeb"/>
        <w:numPr>
          <w:ilvl w:val="0"/>
          <w:numId w:val="3"/>
        </w:numPr>
        <w:spacing w:before="240" w:beforeAutospacing="0" w:after="0" w:afterAutospacing="0"/>
        <w:rPr>
          <w:rFonts w:eastAsiaTheme="majorEastAsia"/>
        </w:rPr>
      </w:pPr>
      <w:r w:rsidRPr="00AC1FFB">
        <w:t xml:space="preserve">TrueGeometry, “How to Calculate RPM from Angular Velocity In Context of RPM to Angular Velocity,” True Geometry’s Blog, Sep. 12, 2024. Available: </w:t>
      </w:r>
      <w:hyperlink r:id="rId303" w:history="1">
        <w:r w:rsidRPr="00AC1FFB">
          <w:rPr>
            <w:rStyle w:val="Hyperlink"/>
            <w:color w:val="auto"/>
          </w:rPr>
          <w:t>https://blog.truegeometry.com/tutorials/education/b372e069150d103d6263046cc3742829/JSON_TO_ARTCL_How_to_Calculate_RPM_from_Angular_Velocity_in_context_of_rpm_to_an.html</w:t>
        </w:r>
      </w:hyperlink>
    </w:p>
    <w:p w14:paraId="725C68C9" w14:textId="77777777" w:rsidR="00D66872" w:rsidRPr="00AC1FFB" w:rsidRDefault="00D66872" w:rsidP="00D66872">
      <w:pPr>
        <w:pStyle w:val="NormalWeb"/>
        <w:numPr>
          <w:ilvl w:val="0"/>
          <w:numId w:val="3"/>
        </w:numPr>
        <w:spacing w:before="240" w:beforeAutospacing="0" w:after="0" w:afterAutospacing="0"/>
        <w:rPr>
          <w:rFonts w:eastAsiaTheme="majorEastAsia"/>
        </w:rPr>
      </w:pPr>
      <w:r w:rsidRPr="00AC1FFB">
        <w:t xml:space="preserve">A. J. Banko and J. K. Eaton, “Particle Dispersion and Preferential Concentration in Particle-Laden Turbulence,” in Elsevier eBooks, 2023, pp. 43–79. doi: 10.1016/b978-0-32-390133-8.00011-6. Available: </w:t>
      </w:r>
      <w:hyperlink r:id="rId304" w:history="1">
        <w:r w:rsidRPr="00AC1FFB">
          <w:rPr>
            <w:rStyle w:val="Hyperlink"/>
            <w:color w:val="auto"/>
          </w:rPr>
          <w:t>https://www.sciencedirect.com/topics/physics-and-astronomy/settling-velocity</w:t>
        </w:r>
      </w:hyperlink>
    </w:p>
    <w:p w14:paraId="730A5E05" w14:textId="77777777" w:rsidR="00D60082" w:rsidRPr="00AC1FFB" w:rsidRDefault="00D66872" w:rsidP="00D66872">
      <w:pPr>
        <w:pStyle w:val="NormalWeb"/>
        <w:numPr>
          <w:ilvl w:val="0"/>
          <w:numId w:val="3"/>
        </w:numPr>
        <w:spacing w:before="240" w:beforeAutospacing="0" w:after="0" w:afterAutospacing="0"/>
        <w:rPr>
          <w:rFonts w:eastAsiaTheme="majorEastAsia"/>
        </w:rPr>
      </w:pPr>
      <w:r w:rsidRPr="00AC1FFB">
        <w:t xml:space="preserve">Gregersen and Erik, “Stokes’s Law | Definition, Formula, &amp; Facts,” Encyclopedia Britannica, Jul. 20, 1998. Available: </w:t>
      </w:r>
      <w:hyperlink r:id="rId305" w:history="1">
        <w:r w:rsidR="00D60082" w:rsidRPr="00AC1FFB">
          <w:rPr>
            <w:rStyle w:val="Hyperlink"/>
            <w:color w:val="auto"/>
          </w:rPr>
          <w:t>https://www.britannica.com/science/Stokess-law</w:t>
        </w:r>
      </w:hyperlink>
    </w:p>
    <w:p w14:paraId="468B85C9" w14:textId="77777777" w:rsidR="00E07C25" w:rsidRPr="00266461" w:rsidRDefault="00E07C25" w:rsidP="00E07C25">
      <w:pPr>
        <w:pStyle w:val="NormalWeb"/>
        <w:numPr>
          <w:ilvl w:val="0"/>
          <w:numId w:val="3"/>
        </w:numPr>
        <w:spacing w:before="240" w:beforeAutospacing="0" w:after="0" w:afterAutospacing="0"/>
        <w:rPr>
          <w:rFonts w:eastAsiaTheme="majorEastAsia"/>
        </w:rPr>
      </w:pPr>
      <w:r w:rsidRPr="00266461">
        <w:t xml:space="preserve">T. West and A. Photiou, “Measurement of Gas Volume and Gas Flow,” Anaesthesia &amp; Intensive Care Medicine, vol. 19, no. 4, pp. 183–188, Mar. 2018, doi: 10.1016/j.mpaic.2018.02.004. Available: </w:t>
      </w:r>
      <w:hyperlink r:id="rId306" w:history="1">
        <w:r w:rsidRPr="00266461">
          <w:rPr>
            <w:rStyle w:val="Hyperlink"/>
            <w:color w:val="auto"/>
          </w:rPr>
          <w:t>https://www.sciencedirect.com/topics/engineering/reynolds-number</w:t>
        </w:r>
      </w:hyperlink>
    </w:p>
    <w:p w14:paraId="57A3DDB7" w14:textId="77777777" w:rsidR="00266461" w:rsidRPr="00266461" w:rsidRDefault="00E07C25" w:rsidP="00266461">
      <w:pPr>
        <w:pStyle w:val="NormalWeb"/>
        <w:numPr>
          <w:ilvl w:val="0"/>
          <w:numId w:val="3"/>
        </w:numPr>
        <w:spacing w:before="240" w:beforeAutospacing="0" w:after="0" w:afterAutospacing="0"/>
        <w:rPr>
          <w:rFonts w:eastAsiaTheme="majorEastAsia"/>
        </w:rPr>
      </w:pPr>
      <w:r w:rsidRPr="00266461">
        <w:t xml:space="preserve">W. Zhu and H. Obara, “Flow Structure of Okra Mucilage in Rotating Wall Vessel System,” Heliyon, vol. 10, no. 16, p. e36149, Aug. 2024, doi: 10.1016/j.heliyon.2024.e36149. Available: </w:t>
      </w:r>
      <w:hyperlink r:id="rId307" w:history="1">
        <w:r w:rsidRPr="00266461">
          <w:rPr>
            <w:rStyle w:val="Hyperlink"/>
            <w:color w:val="auto"/>
          </w:rPr>
          <w:t>https://www.sciencedirect.com/science/article/pii/S2405844024121809</w:t>
        </w:r>
      </w:hyperlink>
    </w:p>
    <w:p w14:paraId="4C2D63D8" w14:textId="77777777" w:rsidR="00266461" w:rsidRPr="00266461" w:rsidRDefault="00266461" w:rsidP="00266461">
      <w:pPr>
        <w:pStyle w:val="NormalWeb"/>
        <w:numPr>
          <w:ilvl w:val="0"/>
          <w:numId w:val="3"/>
        </w:numPr>
        <w:spacing w:before="240" w:beforeAutospacing="0" w:after="0" w:afterAutospacing="0"/>
        <w:rPr>
          <w:rFonts w:eastAsiaTheme="majorEastAsia"/>
        </w:rPr>
      </w:pPr>
      <w:r w:rsidRPr="00266461">
        <w:rPr>
          <w:rFonts w:ascii="Cambria Math" w:hAnsi="Cambria Math"/>
        </w:rPr>
        <w:t xml:space="preserve">J. </w:t>
      </w:r>
      <w:r w:rsidR="00E07C25" w:rsidRPr="00266461">
        <w:rPr>
          <w:rFonts w:ascii="Cambria Math" w:hAnsi="Cambria Math"/>
        </w:rPr>
        <w:t xml:space="preserve">A. Espina, M. H. Cordeiro, M. Milivojevic, I. Pajić-Lijaković, and E. H. Barriga, “Response of Cells and Tissues to Shear Stress,” Journal of Cell Science, vol. 136, no. 18, Sep. 2023, doi: 10.1242/jcs.260985. Available: </w:t>
      </w:r>
      <w:hyperlink r:id="rId308" w:history="1">
        <w:r w:rsidR="00E07C25" w:rsidRPr="00266461">
          <w:rPr>
            <w:rStyle w:val="Hyperlink"/>
            <w:rFonts w:ascii="Cambria Math" w:hAnsi="Cambria Math"/>
            <w:color w:val="auto"/>
          </w:rPr>
          <w:t>https://pmc.ncbi.nlm.nih.gov/articles/PMC10560560/</w:t>
        </w:r>
      </w:hyperlink>
    </w:p>
    <w:p w14:paraId="0F03EAD2" w14:textId="77777777" w:rsidR="00266461" w:rsidRPr="00266461" w:rsidRDefault="00E07C25" w:rsidP="00266461">
      <w:pPr>
        <w:pStyle w:val="NormalWeb"/>
        <w:numPr>
          <w:ilvl w:val="0"/>
          <w:numId w:val="3"/>
        </w:numPr>
        <w:spacing w:before="240" w:beforeAutospacing="0" w:after="0" w:afterAutospacing="0"/>
        <w:rPr>
          <w:rFonts w:eastAsiaTheme="majorEastAsia"/>
        </w:rPr>
      </w:pPr>
      <w:r w:rsidRPr="00266461">
        <w:rPr>
          <w:rFonts w:ascii="Cambria Math" w:hAnsi="Cambria Math"/>
        </w:rPr>
        <w:t xml:space="preserve">M. Ebrahimi, “Extracellular Matrix: The Ideal Natural Fibrous Nanocomposite Products,” in Elsevier eBooks, 2018, pp. 263–286. doi: 10.1016/b978-0-12-813740-6.00014-4. Available: </w:t>
      </w:r>
      <w:hyperlink r:id="rId309" w:history="1">
        <w:r w:rsidRPr="00266461">
          <w:rPr>
            <w:rStyle w:val="Hyperlink"/>
            <w:rFonts w:ascii="Cambria Math" w:hAnsi="Cambria Math"/>
            <w:color w:val="auto"/>
          </w:rPr>
          <w:t>https://www.sciencedirect.com/topics/engineering/fluid-shear-stress</w:t>
        </w:r>
      </w:hyperlink>
    </w:p>
    <w:p w14:paraId="55DF0198" w14:textId="77777777" w:rsidR="00266461" w:rsidRPr="00266461" w:rsidRDefault="00E07C25" w:rsidP="00266461">
      <w:pPr>
        <w:pStyle w:val="NormalWeb"/>
        <w:numPr>
          <w:ilvl w:val="0"/>
          <w:numId w:val="3"/>
        </w:numPr>
        <w:spacing w:before="240" w:beforeAutospacing="0" w:after="0" w:afterAutospacing="0"/>
        <w:rPr>
          <w:rFonts w:eastAsiaTheme="majorEastAsia"/>
        </w:rPr>
      </w:pPr>
      <w:r w:rsidRPr="00266461">
        <w:rPr>
          <w:rFonts w:ascii="Cambria Math" w:hAnsi="Cambria Math"/>
        </w:rPr>
        <w:t xml:space="preserve">W. A. Altabey, “Load and Stress Analysis,” in Elsevier eBooks, 2024, pp. 7–41. doi: 10.1016/b978-0-443-21449-3.00021-9. Available: </w:t>
      </w:r>
      <w:hyperlink r:id="rId310" w:history="1">
        <w:r w:rsidRPr="00266461">
          <w:rPr>
            <w:rStyle w:val="Hyperlink"/>
            <w:rFonts w:ascii="Cambria Math" w:hAnsi="Cambria Math"/>
            <w:color w:val="auto"/>
          </w:rPr>
          <w:t>https://www.sciencedirect.com/topics/biochemistry-genetics-and-molecular-biology/shear-stress</w:t>
        </w:r>
      </w:hyperlink>
    </w:p>
    <w:p w14:paraId="1A10CD66" w14:textId="6AB71DC1" w:rsidR="00D60082" w:rsidRPr="00AC1FFB" w:rsidRDefault="00D66872" w:rsidP="00D60082">
      <w:pPr>
        <w:pStyle w:val="NormalWeb"/>
        <w:numPr>
          <w:ilvl w:val="0"/>
          <w:numId w:val="3"/>
        </w:numPr>
        <w:spacing w:before="240" w:beforeAutospacing="0" w:after="0" w:afterAutospacing="0"/>
        <w:rPr>
          <w:rFonts w:eastAsiaTheme="majorEastAsia"/>
        </w:rPr>
      </w:pPr>
      <w:r w:rsidRPr="00AC1FFB">
        <w:t xml:space="preserve">S. Yao, C. Chang, K. Hai, H. Huang, and H. Li, “A Review of Experimental Studies on the Proppant Settling in Hydraulic Fractures,” Journal of Petroleum Science and Engineering, vol. 208, p. 109211, Jul. 2021, doi: 10.1016/j.petrol.2021.109211. Available: </w:t>
      </w:r>
      <w:hyperlink r:id="rId311">
        <w:r w:rsidRPr="00AC1FFB">
          <w:rPr>
            <w:rStyle w:val="Hyperlink"/>
            <w:color w:val="auto"/>
          </w:rPr>
          <w:t>https://www.sciencedirect.com/topics/engineering/particle-reynolds-number</w:t>
        </w:r>
      </w:hyperlink>
    </w:p>
    <w:p w14:paraId="4B46273E" w14:textId="41B21251" w:rsidR="006A7CAE" w:rsidRPr="006A7CAE" w:rsidRDefault="006A7CAE" w:rsidP="006A7CAE">
      <w:pPr>
        <w:pStyle w:val="NormalWeb"/>
        <w:numPr>
          <w:ilvl w:val="0"/>
          <w:numId w:val="3"/>
        </w:numPr>
        <w:spacing w:before="240" w:beforeAutospacing="0" w:after="0" w:afterAutospacing="0"/>
        <w:rPr>
          <w:rFonts w:eastAsiaTheme="majorEastAsia"/>
        </w:rPr>
      </w:pPr>
      <w:r w:rsidRPr="006964BF">
        <w:lastRenderedPageBreak/>
        <w:t xml:space="preserve">“The </w:t>
      </w:r>
      <w:r>
        <w:t>I</w:t>
      </w:r>
      <w:r w:rsidRPr="006A7CAE">
        <w:t xml:space="preserve">nfluence of Particles on Suspension Rheology | Anton Paar Wiki,” Anton Paar. Available: </w:t>
      </w:r>
      <w:hyperlink r:id="rId312" w:history="1">
        <w:r w:rsidRPr="006A7CAE">
          <w:rPr>
            <w:rStyle w:val="Hyperlink"/>
            <w:color w:val="auto"/>
          </w:rPr>
          <w:t>https://wiki.anton-paar.com/en/the-influence-of-particles-on-suspension-rheology/</w:t>
        </w:r>
      </w:hyperlink>
    </w:p>
    <w:p w14:paraId="7C7E2B4E" w14:textId="3069531B" w:rsidR="00380219" w:rsidRPr="00AC1FFB" w:rsidRDefault="00D66872" w:rsidP="00380219">
      <w:pPr>
        <w:pStyle w:val="NormalWeb"/>
        <w:numPr>
          <w:ilvl w:val="0"/>
          <w:numId w:val="3"/>
        </w:numPr>
        <w:spacing w:before="240" w:beforeAutospacing="0" w:after="0" w:afterAutospacing="0"/>
        <w:rPr>
          <w:rFonts w:eastAsiaTheme="majorEastAsia"/>
        </w:rPr>
      </w:pPr>
      <w:r w:rsidRPr="00AC1FFB">
        <w:t xml:space="preserve">D. A. Charlebois and G. Balázsi, “Modeling Cell Population Dynamics,” In Silico Biology, vol. 13, no. 1–2, pp. 21–39, Dec. 2018, doi: 10.3233/isb-180470. Available: </w:t>
      </w:r>
      <w:hyperlink r:id="rId313" w:history="1">
        <w:r w:rsidRPr="00AC1FFB">
          <w:rPr>
            <w:rStyle w:val="Hyperlink"/>
            <w:color w:val="auto"/>
          </w:rPr>
          <w:t>https://pmc.ncbi.nlm.nih.gov/articles/PMC6598210/</w:t>
        </w:r>
      </w:hyperlink>
    </w:p>
    <w:p w14:paraId="6F375177" w14:textId="7078F54F" w:rsidR="00380219" w:rsidRPr="00AC1FFB" w:rsidRDefault="00380219" w:rsidP="00380219">
      <w:pPr>
        <w:pStyle w:val="NormalWeb"/>
        <w:numPr>
          <w:ilvl w:val="0"/>
          <w:numId w:val="3"/>
        </w:numPr>
        <w:spacing w:before="240" w:beforeAutospacing="0" w:after="0" w:afterAutospacing="0"/>
        <w:rPr>
          <w:rFonts w:eastAsiaTheme="majorEastAsia"/>
        </w:rPr>
      </w:pPr>
      <w:r w:rsidRPr="00AC1FFB">
        <w:t xml:space="preserve">E. M. Martinez, M. C. Yoshida, T. L. T. Candelario, and M. Hughes-Fulford, “Spaceflight and Simulated Microgravity Cause a Significant Reduction of Key Gene Expression in Early T-Cell Activation,” AJP Regulatory Integrative and Comparative Physiology, vol. 308, no. 6, pp. R480–R488, Jan. 2015, doi: 10.1152/ajpregu.00449.2014. Available: </w:t>
      </w:r>
      <w:hyperlink r:id="rId314">
        <w:r w:rsidRPr="0EDD5536">
          <w:rPr>
            <w:rStyle w:val="Hyperlink"/>
            <w:color w:val="auto"/>
          </w:rPr>
          <w:t>https://www.researchgate.net/publication/270659952_Spaceflight_and_simulated_microgravity_cause_a_significant_reduction_of_key_gene_expression_in_early_T-cell_activation</w:t>
        </w:r>
      </w:hyperlink>
    </w:p>
    <w:p w14:paraId="04E21FB9" w14:textId="71CE214E" w:rsidR="007627B5" w:rsidRPr="00AC1FFB" w:rsidRDefault="00380219" w:rsidP="007627B5">
      <w:pPr>
        <w:pStyle w:val="NormalWeb"/>
        <w:numPr>
          <w:ilvl w:val="0"/>
          <w:numId w:val="3"/>
        </w:numPr>
        <w:spacing w:before="240" w:beforeAutospacing="0" w:after="0" w:afterAutospacing="0"/>
        <w:rPr>
          <w:rFonts w:eastAsiaTheme="majorEastAsia"/>
        </w:rPr>
      </w:pPr>
      <w:r w:rsidRPr="00AC1FFB">
        <w:t xml:space="preserve">L. R. Brewer and P. R. Bianco, “Laminar Flow Cells for Single-Molecule Studies of DNA-Protein Interactions,” Nature Methods, vol. 5, no. 6, pp. 517–525, May 2008, doi: 10.1038/nmeth.1217. Available: </w:t>
      </w:r>
      <w:hyperlink r:id="rId315">
        <w:r w:rsidRPr="0EDD5536">
          <w:rPr>
            <w:rStyle w:val="Hyperlink"/>
            <w:color w:val="auto"/>
          </w:rPr>
          <w:t>https://pmc.ncbi.nlm.nih.gov/articles/PMC7141782/</w:t>
        </w:r>
      </w:hyperlink>
    </w:p>
    <w:p w14:paraId="0AC8AFC3" w14:textId="5D15EBED" w:rsidR="007627B5" w:rsidRPr="00AC1FFB" w:rsidRDefault="00380219" w:rsidP="007627B5">
      <w:pPr>
        <w:pStyle w:val="NormalWeb"/>
        <w:numPr>
          <w:ilvl w:val="0"/>
          <w:numId w:val="3"/>
        </w:numPr>
        <w:spacing w:before="240" w:beforeAutospacing="0" w:after="0" w:afterAutospacing="0"/>
        <w:rPr>
          <w:rFonts w:eastAsiaTheme="majorEastAsia"/>
        </w:rPr>
      </w:pPr>
      <w:r w:rsidRPr="00AC1FFB">
        <w:t xml:space="preserve">K. Yamamoto, Y. Shimogonya, R. Maeno, K. Kawabe, and J. Ando, “Endothelial Cells Differentially Sense Laminar and Disturbed Flows by Altering the Lipid Order of Their Plasma and Mitochondrial Membranes,” AJP Cell Physiology, vol. 325, no. 6, pp. C1532–C1544, Nov. 2023, doi: 10.1152/ajpcell.00393.2023. Available: </w:t>
      </w:r>
      <w:hyperlink r:id="rId316">
        <w:r>
          <w:t>https://pmc.ncbi.nlm.nih.gov/articles/PMC10861177/</w:t>
        </w:r>
      </w:hyperlink>
    </w:p>
    <w:p w14:paraId="75358AE0" w14:textId="40C0B6A0" w:rsidR="0084202C" w:rsidRPr="00AC1FFB" w:rsidRDefault="00380219" w:rsidP="0084202C">
      <w:pPr>
        <w:pStyle w:val="NormalWeb"/>
        <w:numPr>
          <w:ilvl w:val="0"/>
          <w:numId w:val="3"/>
        </w:numPr>
        <w:spacing w:before="240" w:beforeAutospacing="0" w:after="0" w:afterAutospacing="0"/>
        <w:rPr>
          <w:rFonts w:eastAsiaTheme="majorEastAsia"/>
        </w:rPr>
      </w:pPr>
      <w:r w:rsidRPr="00AC1FFB">
        <w:t xml:space="preserve">V. Chatziravdeli, G. N. Katsaras, and G. I. Lambrou, “Gene Expression in Osteoblasts and Osteoclasts Under Microgravity Conditions: A Systematic review,” Current Genomics, vol. 20, no. 3, pp. 184–198, Apr. 2019, doi: 10.2174/1389202920666190422142053. Available: </w:t>
      </w:r>
      <w:hyperlink r:id="rId317" w:history="1">
        <w:r w:rsidRPr="00AC1FFB">
          <w:rPr>
            <w:rStyle w:val="Hyperlink"/>
            <w:color w:val="auto"/>
          </w:rPr>
          <w:t>https://pmc.ncbi.nlm.nih.gov/articles/PMC6935951/</w:t>
        </w:r>
      </w:hyperlink>
    </w:p>
    <w:p w14:paraId="69621C5E" w14:textId="7F0344DE" w:rsidR="0084202C" w:rsidRPr="00AC1FFB" w:rsidRDefault="00380219" w:rsidP="0084202C">
      <w:pPr>
        <w:pStyle w:val="NormalWeb"/>
        <w:numPr>
          <w:ilvl w:val="0"/>
          <w:numId w:val="3"/>
        </w:numPr>
        <w:spacing w:before="240" w:beforeAutospacing="0" w:after="0" w:afterAutospacing="0"/>
        <w:rPr>
          <w:rFonts w:eastAsiaTheme="majorEastAsia"/>
        </w:rPr>
      </w:pPr>
      <w:r w:rsidRPr="00AC1FFB">
        <w:t xml:space="preserve">J. Braveboy-Wagner and P. I. Lelkes, “Impairment of 7F2 Osteoblast Function by Simulated Partial Gravity in a Random Positioning Machine,” Npj Microgravity, vol. 8, no. 1, Jun. 2022, doi: 10.1038/s41526-022-00202-x. Available: </w:t>
      </w:r>
      <w:hyperlink r:id="rId318" w:history="1">
        <w:r w:rsidRPr="00AC1FFB">
          <w:rPr>
            <w:rStyle w:val="Hyperlink"/>
            <w:color w:val="auto"/>
          </w:rPr>
          <w:t>https://pubmed.ncbi.nlm.nih.gov/35672327/</w:t>
        </w:r>
      </w:hyperlink>
    </w:p>
    <w:p w14:paraId="1C8F8D29" w14:textId="7D1B4427" w:rsidR="0084202C" w:rsidRPr="00AC1FFB" w:rsidRDefault="00380219" w:rsidP="0084202C">
      <w:pPr>
        <w:pStyle w:val="NormalWeb"/>
        <w:numPr>
          <w:ilvl w:val="0"/>
          <w:numId w:val="3"/>
        </w:numPr>
        <w:spacing w:before="240" w:beforeAutospacing="0" w:after="0" w:afterAutospacing="0"/>
        <w:rPr>
          <w:rFonts w:eastAsiaTheme="majorEastAsia"/>
        </w:rPr>
      </w:pPr>
      <w:r w:rsidRPr="00AC1FFB">
        <w:t xml:space="preserve">J. L. Brown and C. T. Laurencin, “Bone Tissue Engineering,” in Biomaterials Science, 2020, pp. 1373–1388. doi: 10.1016/b978-0-12-816137-1.00085-4. Available: </w:t>
      </w:r>
      <w:hyperlink r:id="rId319">
        <w:r w:rsidRPr="00AC1FFB">
          <w:rPr>
            <w:rStyle w:val="Hyperlink"/>
            <w:color w:val="auto"/>
          </w:rPr>
          <w:t>https://www.sciencedirect.com/topics/materials-science/osteoblast?utm_source=chatgpt.com</w:t>
        </w:r>
      </w:hyperlink>
    </w:p>
    <w:p w14:paraId="4A27193D" w14:textId="77777777" w:rsidR="0084202C" w:rsidRPr="00AC1FFB" w:rsidRDefault="00380219" w:rsidP="0084202C">
      <w:pPr>
        <w:pStyle w:val="NormalWeb"/>
        <w:numPr>
          <w:ilvl w:val="0"/>
          <w:numId w:val="3"/>
        </w:numPr>
        <w:spacing w:before="240" w:beforeAutospacing="0" w:after="0" w:afterAutospacing="0"/>
        <w:rPr>
          <w:rFonts w:eastAsiaTheme="majorEastAsia"/>
        </w:rPr>
      </w:pPr>
      <w:r w:rsidRPr="00AC1FFB">
        <w:t xml:space="preserve">G. E. Neurohr and A. Amon, “Relevance and Regulation of Cell Density,” Trends in Cell Biology, vol. 30, no. 3, pp. 213–225, Jan. 2020, doi: 10.1016/j.tcb.2019.12.006. Available: </w:t>
      </w:r>
      <w:hyperlink r:id="rId320">
        <w:r w:rsidRPr="00AC1FFB">
          <w:rPr>
            <w:rStyle w:val="Hyperlink"/>
            <w:color w:val="auto"/>
          </w:rPr>
          <w:t>https://pmc.ncbi.nlm.nih.gov/articles/PMC8777196/</w:t>
        </w:r>
      </w:hyperlink>
    </w:p>
    <w:p w14:paraId="7216C1FB" w14:textId="1A1283AE" w:rsidR="0084202C" w:rsidRPr="00E84770" w:rsidRDefault="00380219" w:rsidP="0084202C">
      <w:pPr>
        <w:pStyle w:val="NormalWeb"/>
        <w:numPr>
          <w:ilvl w:val="0"/>
          <w:numId w:val="3"/>
        </w:numPr>
        <w:spacing w:before="240" w:beforeAutospacing="0" w:after="0" w:afterAutospacing="0"/>
        <w:rPr>
          <w:rFonts w:eastAsiaTheme="majorEastAsia"/>
        </w:rPr>
      </w:pPr>
      <w:r w:rsidRPr="00AC1FFB">
        <w:lastRenderedPageBreak/>
        <w:t xml:space="preserve">L. E. </w:t>
      </w:r>
      <w:r w:rsidRPr="00E84770">
        <w:t xml:space="preserve">Bourne and I. R. Orriss, “Isolation and Culture of Osteoblasts,” Methods in Molecular Biology, pp. 3–22, Jan. 2025, doi: 10.1007/978-1-0716-4306-8_1. Available: </w:t>
      </w:r>
      <w:hyperlink r:id="rId321" w:history="1">
        <w:r w:rsidRPr="00E84770">
          <w:rPr>
            <w:rStyle w:val="Hyperlink"/>
            <w:color w:val="auto"/>
          </w:rPr>
          <w:t>https://doi.org/10.1007/978-1-0716-4306-8_1</w:t>
        </w:r>
      </w:hyperlink>
    </w:p>
    <w:p w14:paraId="151C8379" w14:textId="77777777" w:rsidR="0084202C" w:rsidRPr="00E84770" w:rsidRDefault="00380219" w:rsidP="0084202C">
      <w:pPr>
        <w:pStyle w:val="NormalWeb"/>
        <w:numPr>
          <w:ilvl w:val="0"/>
          <w:numId w:val="3"/>
        </w:numPr>
        <w:spacing w:before="240" w:beforeAutospacing="0" w:after="0" w:afterAutospacing="0"/>
        <w:rPr>
          <w:rFonts w:eastAsiaTheme="majorEastAsia"/>
        </w:rPr>
      </w:pPr>
      <w:r w:rsidRPr="00E84770">
        <w:t xml:space="preserve">C. Poon, “Measuring The Density and Viscosity of Culture Media for Optimized Computational Fluid Dynamics Analysis of In Vitro Devices,” Journal of the Mechanical Behavior of Biomedical Materials/Journal of Mechanical Behavior of Biomedical Materials, vol. 126, p. 105024, Dec. 2021, doi: 10.1016/j.jmbbm.2021.105024. Available: </w:t>
      </w:r>
      <w:hyperlink r:id="rId322" w:history="1">
        <w:r w:rsidRPr="00E84770">
          <w:rPr>
            <w:rStyle w:val="Hyperlink"/>
            <w:color w:val="auto"/>
          </w:rPr>
          <w:t>https://www.sciencedirect.com/science/article/pii/S1751616121006500</w:t>
        </w:r>
      </w:hyperlink>
    </w:p>
    <w:p w14:paraId="728039A2" w14:textId="77777777" w:rsidR="006A7CAE" w:rsidRPr="00E84770" w:rsidRDefault="006A7CAE" w:rsidP="006A7CAE">
      <w:pPr>
        <w:pStyle w:val="NormalWeb"/>
        <w:numPr>
          <w:ilvl w:val="0"/>
          <w:numId w:val="3"/>
        </w:numPr>
        <w:spacing w:before="240" w:beforeAutospacing="0" w:after="0" w:afterAutospacing="0"/>
        <w:rPr>
          <w:rFonts w:eastAsiaTheme="majorEastAsia"/>
        </w:rPr>
      </w:pPr>
      <w:r w:rsidRPr="00E84770">
        <w:t>“McMaster-Carr.” Available: </w:t>
      </w:r>
      <w:hyperlink r:id="rId323" w:history="1">
        <w:r w:rsidRPr="00E84770">
          <w:rPr>
            <w:rStyle w:val="Hyperlink"/>
            <w:color w:val="auto"/>
          </w:rPr>
          <w:t>https://www.mcmaster.com/6627T56/</w:t>
        </w:r>
      </w:hyperlink>
    </w:p>
    <w:p w14:paraId="2E517E86" w14:textId="77777777" w:rsidR="006A7CAE" w:rsidRPr="00E84770" w:rsidRDefault="006A7CAE" w:rsidP="006A7CAE">
      <w:pPr>
        <w:pStyle w:val="NormalWeb"/>
        <w:numPr>
          <w:ilvl w:val="0"/>
          <w:numId w:val="3"/>
        </w:numPr>
        <w:spacing w:before="240" w:beforeAutospacing="0" w:after="0" w:afterAutospacing="0"/>
        <w:rPr>
          <w:rFonts w:eastAsiaTheme="majorEastAsia"/>
        </w:rPr>
      </w:pPr>
      <w:r w:rsidRPr="00E84770">
        <w:t xml:space="preserve">“McMaster-Carr.” Available: </w:t>
      </w:r>
      <w:hyperlink r:id="rId324" w:history="1">
        <w:r w:rsidRPr="00E84770">
          <w:rPr>
            <w:rStyle w:val="Hyperlink"/>
            <w:color w:val="auto"/>
          </w:rPr>
          <w:t>https://www.mcmaster.com/6627T912/</w:t>
        </w:r>
      </w:hyperlink>
    </w:p>
    <w:p w14:paraId="621C13D9" w14:textId="1B9EFA1B" w:rsidR="006A7CAE" w:rsidRPr="00E84770" w:rsidRDefault="006A7CAE" w:rsidP="006A7CAE">
      <w:pPr>
        <w:pStyle w:val="NormalWeb"/>
        <w:numPr>
          <w:ilvl w:val="0"/>
          <w:numId w:val="3"/>
        </w:numPr>
        <w:spacing w:before="240" w:beforeAutospacing="0" w:after="0" w:afterAutospacing="0"/>
        <w:rPr>
          <w:rFonts w:eastAsiaTheme="majorEastAsia"/>
        </w:rPr>
      </w:pPr>
      <w:r w:rsidRPr="00E84770">
        <w:t xml:space="preserve">“Arduino Uno WiFi Rev2 – ATmega4809, WiFi &amp; Bluetooth, Secure,” Arduino Online Shop. Available: </w:t>
      </w:r>
      <w:hyperlink r:id="rId325" w:history="1">
        <w:r w:rsidRPr="00E84770">
          <w:rPr>
            <w:rStyle w:val="Hyperlink"/>
            <w:color w:val="auto"/>
          </w:rPr>
          <w:t>https://store-usa.arduino.cc/products/arduino-uno-wifi-rev2</w:t>
        </w:r>
      </w:hyperlink>
    </w:p>
    <w:p w14:paraId="7D35676C" w14:textId="77777777" w:rsidR="00E84770" w:rsidRPr="00E84770" w:rsidRDefault="00884157" w:rsidP="00E84770">
      <w:pPr>
        <w:pStyle w:val="NormalWeb"/>
        <w:numPr>
          <w:ilvl w:val="0"/>
          <w:numId w:val="3"/>
        </w:numPr>
        <w:spacing w:before="240" w:beforeAutospacing="0" w:after="0" w:afterAutospacing="0"/>
        <w:rPr>
          <w:rFonts w:eastAsiaTheme="majorEastAsia"/>
        </w:rPr>
      </w:pPr>
      <w:r w:rsidRPr="00E84770">
        <w:rPr>
          <w:rFonts w:eastAsiaTheme="majorEastAsia"/>
        </w:rPr>
        <w:t>“Physical Properties of Acrylic Sheets,” BuildItSolar, Aug. 2005.</w:t>
      </w:r>
      <w:r w:rsidR="00521CF1" w:rsidRPr="00E84770">
        <w:rPr>
          <w:rFonts w:eastAsiaTheme="majorEastAsia"/>
        </w:rPr>
        <w:t xml:space="preserve"> </w:t>
      </w:r>
      <w:hyperlink r:id="rId326" w:history="1">
        <w:r w:rsidR="00521CF1" w:rsidRPr="00E84770">
          <w:rPr>
            <w:rStyle w:val="Hyperlink"/>
            <w:rFonts w:eastAsiaTheme="majorEastAsia"/>
            <w:color w:val="auto"/>
          </w:rPr>
          <w:t>https://www.builditsolar.com/References/Glazing/physicalpropertiesAcrylic.pdf</w:t>
        </w:r>
      </w:hyperlink>
    </w:p>
    <w:p w14:paraId="473E0BC8" w14:textId="7828DBB5" w:rsidR="00E84770" w:rsidRPr="00E84770" w:rsidRDefault="00E84770" w:rsidP="00E84770">
      <w:pPr>
        <w:pStyle w:val="NormalWeb"/>
        <w:numPr>
          <w:ilvl w:val="0"/>
          <w:numId w:val="3"/>
        </w:numPr>
        <w:spacing w:before="240" w:beforeAutospacing="0" w:after="0" w:afterAutospacing="0"/>
        <w:rPr>
          <w:rStyle w:val="url"/>
          <w:rFonts w:eastAsiaTheme="majorEastAsia"/>
        </w:rPr>
      </w:pPr>
      <w:r w:rsidRPr="00E84770">
        <w:t xml:space="preserve">D. McClements and P. Keane, “Aluminum: Properties, Uses, and Benefits,” Sep. 22, 2025. Available: </w:t>
      </w:r>
      <w:hyperlink r:id="rId327" w:history="1">
        <w:r w:rsidRPr="00E84770">
          <w:rPr>
            <w:rStyle w:val="Hyperlink"/>
            <w:color w:val="auto"/>
          </w:rPr>
          <w:t>https://www.thomasnet.com/articles/metals-metal-products/aluminum/?msockid=3c3cf3cc76bf62613214e651777d63ba</w:t>
        </w:r>
      </w:hyperlink>
    </w:p>
    <w:p w14:paraId="3A036B8F" w14:textId="77777777" w:rsidR="00E84770" w:rsidRPr="00E84770" w:rsidRDefault="00E84770" w:rsidP="00E84770">
      <w:pPr>
        <w:pStyle w:val="NormalWeb"/>
        <w:spacing w:before="240" w:beforeAutospacing="0" w:after="0" w:afterAutospacing="0"/>
        <w:ind w:left="720"/>
        <w:rPr>
          <w:rFonts w:eastAsiaTheme="majorEastAsia"/>
        </w:rPr>
      </w:pPr>
    </w:p>
    <w:p w14:paraId="169C4A7D" w14:textId="77777777" w:rsidR="00521CF1" w:rsidRPr="006A7CAE" w:rsidRDefault="00521CF1" w:rsidP="00E84770">
      <w:pPr>
        <w:pStyle w:val="NormalWeb"/>
        <w:spacing w:before="240" w:beforeAutospacing="0" w:after="0" w:afterAutospacing="0"/>
        <w:ind w:left="720"/>
        <w:rPr>
          <w:rFonts w:eastAsiaTheme="majorEastAsia"/>
        </w:rPr>
      </w:pPr>
    </w:p>
    <w:p w14:paraId="60F1E091" w14:textId="77777777" w:rsidR="005E7179" w:rsidRPr="006A7CAE" w:rsidRDefault="005E7179" w:rsidP="006A7CAE">
      <w:pPr>
        <w:pStyle w:val="NormalWeb"/>
        <w:spacing w:before="240" w:beforeAutospacing="0" w:after="0" w:afterAutospacing="0"/>
        <w:ind w:left="720"/>
        <w:rPr>
          <w:rFonts w:eastAsiaTheme="majorEastAsia"/>
        </w:rPr>
      </w:pPr>
    </w:p>
    <w:p w14:paraId="3592FF08" w14:textId="77777777" w:rsidR="005E7179" w:rsidRPr="00AC1FFB" w:rsidRDefault="005E7179" w:rsidP="00F47F68">
      <w:pPr>
        <w:spacing w:after="160" w:line="278" w:lineRule="auto"/>
        <w:rPr>
          <w:rFonts w:eastAsiaTheme="majorEastAsia"/>
          <w:sz w:val="24"/>
          <w:szCs w:val="24"/>
          <w:highlight w:val="lightGray"/>
        </w:rPr>
      </w:pPr>
    </w:p>
    <w:p w14:paraId="3C4F6138" w14:textId="3BB27B39" w:rsidR="00DE626A" w:rsidRPr="00AC1FFB" w:rsidRDefault="00DE626A" w:rsidP="005E7179">
      <w:pPr>
        <w:pStyle w:val="Body"/>
        <w:ind w:firstLine="0"/>
        <w:rPr>
          <w:rFonts w:asciiTheme="majorBidi" w:eastAsiaTheme="majorEastAsia" w:hAnsiTheme="majorBidi"/>
          <w:b/>
          <w:sz w:val="24"/>
          <w:szCs w:val="24"/>
          <w:highlight w:val="lightGray"/>
        </w:rPr>
      </w:pPr>
      <w:r w:rsidRPr="00AC1FFB">
        <w:rPr>
          <w:rFonts w:eastAsiaTheme="majorEastAsia"/>
          <w:sz w:val="24"/>
          <w:szCs w:val="24"/>
          <w:highlight w:val="lightGray"/>
        </w:rPr>
        <w:br w:type="page"/>
      </w:r>
    </w:p>
    <w:p w14:paraId="7AA83023" w14:textId="362C4BD0" w:rsidR="005E1A1B" w:rsidRPr="00DE626A" w:rsidRDefault="00D8266A" w:rsidP="00DE626A">
      <w:pPr>
        <w:pStyle w:val="Heading1"/>
        <w:rPr>
          <w:rFonts w:eastAsiaTheme="majorEastAsia"/>
        </w:rPr>
      </w:pPr>
      <w:r>
        <w:rPr>
          <w:rFonts w:eastAsiaTheme="majorEastAsia"/>
        </w:rPr>
        <w:lastRenderedPageBreak/>
        <w:t xml:space="preserve"> </w:t>
      </w:r>
      <w:bookmarkStart w:id="155" w:name="_Toc210597602"/>
      <w:r w:rsidR="00E86ACA" w:rsidRPr="00DE626A">
        <w:rPr>
          <w:rFonts w:eastAsiaTheme="majorEastAsia"/>
        </w:rPr>
        <w:t>Supplementary Data</w:t>
      </w:r>
      <w:bookmarkEnd w:id="155"/>
      <w:r w:rsidR="00E86ACA" w:rsidRPr="00DE626A">
        <w:rPr>
          <w:rFonts w:eastAsiaTheme="majorEastAsia"/>
        </w:rPr>
        <w:t xml:space="preserve"> </w:t>
      </w:r>
    </w:p>
    <w:p w14:paraId="5275EFA9" w14:textId="7B62D5D9" w:rsidR="00530959" w:rsidRDefault="00530959" w:rsidP="00530959">
      <w:pPr>
        <w:pStyle w:val="Caption"/>
      </w:pPr>
      <w:bookmarkStart w:id="156" w:name="_Ref208773387"/>
      <w:r>
        <w:t xml:space="preserve">Supplementary Table S </w:t>
      </w:r>
      <w:fldSimple w:instr=" SEQ Supplementary_Table_S \* ARABIC ">
        <w:r w:rsidR="00625B87">
          <w:rPr>
            <w:noProof/>
          </w:rPr>
          <w:t>1</w:t>
        </w:r>
      </w:fldSimple>
      <w:bookmarkEnd w:id="156"/>
      <w:r>
        <w:t>: Bioreactor Systems for Cell Expansion</w:t>
      </w:r>
    </w:p>
    <w:p w14:paraId="32C7830F" w14:textId="77777777" w:rsidR="00530959" w:rsidRPr="00530959" w:rsidRDefault="00530959" w:rsidP="00530959"/>
    <w:tbl>
      <w:tblPr>
        <w:tblW w:w="9360" w:type="dxa"/>
        <w:tblCellSpacing w:w="15" w:type="dxa"/>
        <w:tblBorders>
          <w:top w:val="single" w:sz="6" w:space="0" w:color="333333"/>
          <w:bottom w:val="single" w:sz="6" w:space="0" w:color="333333"/>
        </w:tblBorders>
        <w:tblCellMar>
          <w:top w:w="15" w:type="dxa"/>
          <w:left w:w="15" w:type="dxa"/>
          <w:bottom w:w="15" w:type="dxa"/>
          <w:right w:w="15" w:type="dxa"/>
        </w:tblCellMar>
        <w:tblLook w:val="04A0" w:firstRow="1" w:lastRow="0" w:firstColumn="1" w:lastColumn="0" w:noHBand="0" w:noVBand="1"/>
      </w:tblPr>
      <w:tblGrid>
        <w:gridCol w:w="1724"/>
        <w:gridCol w:w="1526"/>
        <w:gridCol w:w="1412"/>
        <w:gridCol w:w="2163"/>
        <w:gridCol w:w="1527"/>
        <w:gridCol w:w="1008"/>
      </w:tblGrid>
      <w:tr w:rsidR="008B1E5E" w:rsidRPr="005E1A1B" w14:paraId="719F4A89" w14:textId="6890969C" w:rsidTr="00DE626A">
        <w:trPr>
          <w:tblHeader/>
          <w:tblCellSpacing w:w="15" w:type="dxa"/>
        </w:trPr>
        <w:tc>
          <w:tcPr>
            <w:tcW w:w="0" w:type="auto"/>
            <w:tcMar>
              <w:top w:w="56" w:type="dxa"/>
              <w:left w:w="56" w:type="dxa"/>
              <w:bottom w:w="56" w:type="dxa"/>
              <w:right w:w="56" w:type="dxa"/>
            </w:tcMar>
            <w:hideMark/>
          </w:tcPr>
          <w:p w14:paraId="214B9DE9" w14:textId="77777777" w:rsidR="00D8266A" w:rsidRPr="00676D0D" w:rsidRDefault="00D8266A" w:rsidP="005E1A1B">
            <w:pPr>
              <w:rPr>
                <w:rFonts w:eastAsiaTheme="majorEastAsia"/>
                <w:b/>
              </w:rPr>
            </w:pPr>
            <w:r w:rsidRPr="00676D0D">
              <w:rPr>
                <w:rFonts w:eastAsiaTheme="majorEastAsia"/>
                <w:b/>
              </w:rPr>
              <w:t>Bioreactor type</w:t>
            </w:r>
          </w:p>
        </w:tc>
        <w:tc>
          <w:tcPr>
            <w:tcW w:w="0" w:type="auto"/>
            <w:tcMar>
              <w:top w:w="56" w:type="dxa"/>
              <w:left w:w="56" w:type="dxa"/>
              <w:bottom w:w="56" w:type="dxa"/>
              <w:right w:w="56" w:type="dxa"/>
            </w:tcMar>
            <w:hideMark/>
          </w:tcPr>
          <w:p w14:paraId="6CF5BC66" w14:textId="77777777" w:rsidR="00D8266A" w:rsidRPr="00676D0D" w:rsidRDefault="00D8266A" w:rsidP="005E1A1B">
            <w:pPr>
              <w:rPr>
                <w:rFonts w:eastAsiaTheme="majorEastAsia"/>
                <w:b/>
              </w:rPr>
            </w:pPr>
            <w:r w:rsidRPr="00676D0D">
              <w:rPr>
                <w:rFonts w:eastAsiaTheme="majorEastAsia"/>
                <w:b/>
              </w:rPr>
              <w:t>Commercial examples</w:t>
            </w:r>
          </w:p>
        </w:tc>
        <w:tc>
          <w:tcPr>
            <w:tcW w:w="0" w:type="auto"/>
            <w:tcMar>
              <w:top w:w="56" w:type="dxa"/>
              <w:left w:w="56" w:type="dxa"/>
              <w:bottom w:w="56" w:type="dxa"/>
              <w:right w:w="56" w:type="dxa"/>
            </w:tcMar>
            <w:hideMark/>
          </w:tcPr>
          <w:p w14:paraId="2A497D35" w14:textId="77777777" w:rsidR="00D8266A" w:rsidRPr="00676D0D" w:rsidRDefault="00D8266A" w:rsidP="005E1A1B">
            <w:pPr>
              <w:rPr>
                <w:rFonts w:eastAsiaTheme="majorEastAsia"/>
                <w:b/>
              </w:rPr>
            </w:pPr>
            <w:r w:rsidRPr="00676D0D">
              <w:rPr>
                <w:rFonts w:eastAsiaTheme="majorEastAsia"/>
                <w:b/>
              </w:rPr>
              <w:t>Parameter ranges</w:t>
            </w:r>
          </w:p>
        </w:tc>
        <w:tc>
          <w:tcPr>
            <w:tcW w:w="0" w:type="auto"/>
            <w:tcMar>
              <w:top w:w="56" w:type="dxa"/>
              <w:left w:w="56" w:type="dxa"/>
              <w:bottom w:w="56" w:type="dxa"/>
              <w:right w:w="56" w:type="dxa"/>
            </w:tcMar>
            <w:hideMark/>
          </w:tcPr>
          <w:p w14:paraId="6055204F" w14:textId="77777777" w:rsidR="00D8266A" w:rsidRPr="00676D0D" w:rsidRDefault="00D8266A" w:rsidP="005E1A1B">
            <w:pPr>
              <w:rPr>
                <w:rFonts w:eastAsiaTheme="majorEastAsia"/>
                <w:b/>
              </w:rPr>
            </w:pPr>
            <w:r w:rsidRPr="00676D0D">
              <w:rPr>
                <w:rFonts w:eastAsiaTheme="majorEastAsia"/>
                <w:b/>
              </w:rPr>
              <w:t>Advantages/limitations</w:t>
            </w:r>
          </w:p>
        </w:tc>
        <w:tc>
          <w:tcPr>
            <w:tcW w:w="0" w:type="auto"/>
            <w:tcMar>
              <w:top w:w="56" w:type="dxa"/>
              <w:left w:w="56" w:type="dxa"/>
              <w:bottom w:w="56" w:type="dxa"/>
              <w:right w:w="56" w:type="dxa"/>
            </w:tcMar>
            <w:hideMark/>
          </w:tcPr>
          <w:p w14:paraId="3CC57088" w14:textId="77777777" w:rsidR="00D8266A" w:rsidRPr="00676D0D" w:rsidRDefault="00D8266A" w:rsidP="005E1A1B">
            <w:pPr>
              <w:rPr>
                <w:rFonts w:eastAsiaTheme="majorEastAsia"/>
                <w:b/>
              </w:rPr>
            </w:pPr>
            <w:r w:rsidRPr="00676D0D">
              <w:rPr>
                <w:rFonts w:eastAsiaTheme="majorEastAsia"/>
                <w:b/>
              </w:rPr>
              <w:t>Example case studies</w:t>
            </w:r>
          </w:p>
        </w:tc>
        <w:tc>
          <w:tcPr>
            <w:tcW w:w="0" w:type="auto"/>
          </w:tcPr>
          <w:p w14:paraId="0DEED344" w14:textId="4516A58C" w:rsidR="00D8266A" w:rsidRPr="00676D0D" w:rsidRDefault="008B1E5E" w:rsidP="005E1A1B">
            <w:pPr>
              <w:rPr>
                <w:rFonts w:eastAsiaTheme="majorEastAsia"/>
                <w:b/>
              </w:rPr>
            </w:pPr>
            <w:r w:rsidRPr="00676D0D">
              <w:rPr>
                <w:rFonts w:eastAsiaTheme="majorEastAsia"/>
                <w:b/>
              </w:rPr>
              <w:t>References</w:t>
            </w:r>
          </w:p>
        </w:tc>
      </w:tr>
      <w:tr w:rsidR="00DE626A" w:rsidRPr="00DE626A" w14:paraId="38594A1D" w14:textId="6D62068B" w:rsidTr="00DE626A">
        <w:trPr>
          <w:tblCellSpacing w:w="15" w:type="dxa"/>
        </w:trPr>
        <w:tc>
          <w:tcPr>
            <w:tcW w:w="0" w:type="auto"/>
            <w:tcMar>
              <w:top w:w="56" w:type="dxa"/>
              <w:left w:w="56" w:type="dxa"/>
              <w:bottom w:w="56" w:type="dxa"/>
              <w:right w:w="56" w:type="dxa"/>
            </w:tcMar>
            <w:hideMark/>
          </w:tcPr>
          <w:p w14:paraId="06FB64E1" w14:textId="77777777" w:rsidR="00D8266A" w:rsidRPr="005E1A1B" w:rsidRDefault="00D8266A" w:rsidP="005E1A1B">
            <w:pPr>
              <w:rPr>
                <w:rFonts w:eastAsiaTheme="majorEastAsia"/>
              </w:rPr>
            </w:pPr>
            <w:r w:rsidRPr="005E1A1B">
              <w:rPr>
                <w:rFonts w:eastAsiaTheme="majorEastAsia"/>
              </w:rPr>
              <w:t>Rocking bed (wave</w:t>
            </w:r>
            <w:r w:rsidRPr="005E1A1B">
              <w:rPr>
                <w:rFonts w:eastAsiaTheme="majorEastAsia"/>
              </w:rPr>
              <w:br/>
              <w:t>motion)</w:t>
            </w:r>
          </w:p>
        </w:tc>
        <w:tc>
          <w:tcPr>
            <w:tcW w:w="0" w:type="auto"/>
            <w:tcMar>
              <w:top w:w="56" w:type="dxa"/>
              <w:left w:w="56" w:type="dxa"/>
              <w:bottom w:w="56" w:type="dxa"/>
              <w:right w:w="56" w:type="dxa"/>
            </w:tcMar>
            <w:hideMark/>
          </w:tcPr>
          <w:p w14:paraId="7559CFFF" w14:textId="77777777" w:rsidR="00D8266A" w:rsidRPr="005E1A1B" w:rsidRDefault="00D8266A" w:rsidP="005E1A1B">
            <w:pPr>
              <w:rPr>
                <w:rFonts w:eastAsiaTheme="majorEastAsia"/>
              </w:rPr>
            </w:pPr>
            <w:r w:rsidRPr="005E1A1B">
              <w:rPr>
                <w:rFonts w:eastAsiaTheme="majorEastAsia"/>
              </w:rPr>
              <w:t> •  WAVE (GE Healthcare)</w:t>
            </w:r>
            <w:r w:rsidRPr="005E1A1B">
              <w:rPr>
                <w:rFonts w:eastAsiaTheme="majorEastAsia"/>
              </w:rPr>
              <w:br/>
              <w:t> •  Finesse (Thermo Fisher)</w:t>
            </w:r>
            <w:r w:rsidRPr="005E1A1B">
              <w:rPr>
                <w:rFonts w:eastAsiaTheme="majorEastAsia"/>
              </w:rPr>
              <w:br/>
              <w:t> •  Biostat (Sartorius)</w:t>
            </w:r>
          </w:p>
        </w:tc>
        <w:tc>
          <w:tcPr>
            <w:tcW w:w="0" w:type="auto"/>
            <w:tcMar>
              <w:top w:w="56" w:type="dxa"/>
              <w:left w:w="56" w:type="dxa"/>
              <w:bottom w:w="56" w:type="dxa"/>
              <w:right w:w="56" w:type="dxa"/>
            </w:tcMar>
            <w:hideMark/>
          </w:tcPr>
          <w:p w14:paraId="118D55B0" w14:textId="77777777" w:rsidR="00D8266A" w:rsidRPr="005E1A1B" w:rsidRDefault="00D8266A" w:rsidP="005E1A1B">
            <w:pPr>
              <w:rPr>
                <w:rFonts w:eastAsiaTheme="majorEastAsia"/>
              </w:rPr>
            </w:pPr>
            <w:r w:rsidRPr="005E1A1B">
              <w:rPr>
                <w:rFonts w:eastAsiaTheme="majorEastAsia"/>
              </w:rPr>
              <w:t> •  Size (1–500 L)</w:t>
            </w:r>
            <w:r w:rsidRPr="005E1A1B">
              <w:rPr>
                <w:rFonts w:eastAsiaTheme="majorEastAsia"/>
              </w:rPr>
              <w:br/>
              <w:t> •  Rocking angle: 5–35°</w:t>
            </w:r>
            <w:r w:rsidRPr="005E1A1B">
              <w:rPr>
                <w:rFonts w:eastAsiaTheme="majorEastAsia"/>
              </w:rPr>
              <w:br/>
              <w:t> •  Rotation speed: 10–35 rpm</w:t>
            </w:r>
          </w:p>
        </w:tc>
        <w:tc>
          <w:tcPr>
            <w:tcW w:w="0" w:type="auto"/>
            <w:tcMar>
              <w:top w:w="56" w:type="dxa"/>
              <w:left w:w="56" w:type="dxa"/>
              <w:bottom w:w="56" w:type="dxa"/>
              <w:right w:w="56" w:type="dxa"/>
            </w:tcMar>
            <w:hideMark/>
          </w:tcPr>
          <w:p w14:paraId="761CF1B6"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Versatile single-use bags</w:t>
            </w:r>
            <w:r w:rsidRPr="005E1A1B">
              <w:rPr>
                <w:rFonts w:eastAsiaTheme="majorEastAsia"/>
              </w:rPr>
              <w:br/>
              <w:t>Limitations:</w:t>
            </w:r>
            <w:r w:rsidRPr="005E1A1B">
              <w:rPr>
                <w:rFonts w:eastAsiaTheme="majorEastAsia"/>
              </w:rPr>
              <w:br/>
              <w:t> •  Limited scale-up potential</w:t>
            </w:r>
          </w:p>
        </w:tc>
        <w:tc>
          <w:tcPr>
            <w:tcW w:w="0" w:type="auto"/>
            <w:tcMar>
              <w:top w:w="56" w:type="dxa"/>
              <w:left w:w="56" w:type="dxa"/>
              <w:bottom w:w="56" w:type="dxa"/>
              <w:right w:w="56" w:type="dxa"/>
            </w:tcMar>
            <w:hideMark/>
          </w:tcPr>
          <w:p w14:paraId="4F71DCD6" w14:textId="2DBC4B12"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w:t>
            </w:r>
            <w:r w:rsidR="00DE626A" w:rsidRPr="00676D0D">
              <w:rPr>
                <w:rFonts w:eastAsiaTheme="majorEastAsia"/>
              </w:rPr>
              <w:t xml:space="preserve"> </w:t>
            </w:r>
            <w:r w:rsidRPr="00676D0D">
              <w:rPr>
                <w:rFonts w:eastAsiaTheme="majorEastAsia"/>
              </w:rPr>
              <w:t>microcarrier culture</w:t>
            </w:r>
            <w:r w:rsidRPr="00676D0D">
              <w:rPr>
                <w:rFonts w:eastAsiaTheme="majorEastAsia"/>
              </w:rPr>
              <w:br/>
              <w:t> •  Culture time: 7 days</w:t>
            </w:r>
            <w:r w:rsidRPr="00676D0D">
              <w:rPr>
                <w:rFonts w:eastAsiaTheme="majorEastAsia"/>
              </w:rPr>
              <w:br/>
              <w:t> •  Fold expansion: 0.7–14.5</w:t>
            </w:r>
            <w:r w:rsidRPr="00676D0D">
              <w:rPr>
                <w:rFonts w:eastAsiaTheme="majorEastAsia"/>
              </w:rPr>
              <w:br/>
              <w:t> •  Metrics: viability, tri-lineage</w:t>
            </w:r>
            <w:r w:rsidRPr="00676D0D">
              <w:rPr>
                <w:rFonts w:eastAsiaTheme="majorEastAsia"/>
              </w:rPr>
              <w:br/>
              <w:t>differentiation, aggregate size</w:t>
            </w:r>
          </w:p>
        </w:tc>
        <w:tc>
          <w:tcPr>
            <w:tcW w:w="0" w:type="auto"/>
          </w:tcPr>
          <w:p w14:paraId="64A1FD60" w14:textId="35197C24" w:rsidR="00D8266A" w:rsidRPr="00676D0D" w:rsidRDefault="008B1E5E" w:rsidP="005E1A1B">
            <w:pPr>
              <w:rPr>
                <w:rFonts w:eastAsiaTheme="majorEastAsia"/>
              </w:rPr>
            </w:pPr>
            <w:r w:rsidRPr="00676D0D">
              <w:rPr>
                <w:rFonts w:eastAsiaTheme="majorEastAsia"/>
              </w:rPr>
              <w:t>[</w:t>
            </w:r>
            <w:hyperlink r:id="rId328" w:history="1">
              <w:r w:rsidRPr="00676D0D">
                <w:rPr>
                  <w:rStyle w:val="Hyperlink"/>
                  <w:rFonts w:eastAsiaTheme="majorEastAsia"/>
                  <w:color w:val="auto"/>
                </w:rPr>
                <w:t>1</w:t>
              </w:r>
            </w:hyperlink>
            <w:r w:rsidRPr="00676D0D">
              <w:rPr>
                <w:rFonts w:eastAsiaTheme="majorEastAsia"/>
              </w:rPr>
              <w:t>]</w:t>
            </w:r>
          </w:p>
        </w:tc>
      </w:tr>
      <w:tr w:rsidR="00DE626A" w:rsidRPr="00DE626A" w14:paraId="3982439F" w14:textId="12D1E2B4" w:rsidTr="00DE626A">
        <w:trPr>
          <w:tblCellSpacing w:w="15" w:type="dxa"/>
        </w:trPr>
        <w:tc>
          <w:tcPr>
            <w:tcW w:w="0" w:type="auto"/>
            <w:tcMar>
              <w:top w:w="56" w:type="dxa"/>
              <w:left w:w="56" w:type="dxa"/>
              <w:bottom w:w="56" w:type="dxa"/>
              <w:right w:w="56" w:type="dxa"/>
            </w:tcMar>
            <w:hideMark/>
          </w:tcPr>
          <w:p w14:paraId="547D09BC" w14:textId="77777777" w:rsidR="00D8266A" w:rsidRPr="005E1A1B" w:rsidRDefault="00D8266A" w:rsidP="005E1A1B">
            <w:pPr>
              <w:rPr>
                <w:rFonts w:eastAsiaTheme="majorEastAsia"/>
              </w:rPr>
            </w:pPr>
            <w:r w:rsidRPr="005E1A1B">
              <w:rPr>
                <w:rFonts w:eastAsiaTheme="majorEastAsia"/>
              </w:rPr>
              <w:t>Stirred tank</w:t>
            </w:r>
          </w:p>
        </w:tc>
        <w:tc>
          <w:tcPr>
            <w:tcW w:w="0" w:type="auto"/>
            <w:tcMar>
              <w:top w:w="56" w:type="dxa"/>
              <w:left w:w="56" w:type="dxa"/>
              <w:bottom w:w="56" w:type="dxa"/>
              <w:right w:w="56" w:type="dxa"/>
            </w:tcMar>
            <w:hideMark/>
          </w:tcPr>
          <w:p w14:paraId="5BEB4AE9" w14:textId="77777777" w:rsidR="00D8266A" w:rsidRPr="005E1A1B" w:rsidRDefault="00D8266A" w:rsidP="005E1A1B">
            <w:pPr>
              <w:rPr>
                <w:rFonts w:eastAsiaTheme="majorEastAsia"/>
              </w:rPr>
            </w:pPr>
            <w:r w:rsidRPr="005E1A1B">
              <w:rPr>
                <w:rFonts w:eastAsiaTheme="majorEastAsia"/>
              </w:rPr>
              <w:t> •  Mobius (EMD Millipore)</w:t>
            </w:r>
            <w:r w:rsidRPr="005E1A1B">
              <w:rPr>
                <w:rFonts w:eastAsiaTheme="majorEastAsia"/>
              </w:rPr>
              <w:br/>
              <w:t> •  Finesse (Thermo Fisher)</w:t>
            </w:r>
          </w:p>
        </w:tc>
        <w:tc>
          <w:tcPr>
            <w:tcW w:w="0" w:type="auto"/>
            <w:tcMar>
              <w:top w:w="56" w:type="dxa"/>
              <w:left w:w="56" w:type="dxa"/>
              <w:bottom w:w="56" w:type="dxa"/>
              <w:right w:w="56" w:type="dxa"/>
            </w:tcMar>
            <w:hideMark/>
          </w:tcPr>
          <w:p w14:paraId="6CA5AFC6" w14:textId="77777777" w:rsidR="00D8266A" w:rsidRPr="005E1A1B" w:rsidRDefault="00D8266A" w:rsidP="005E1A1B">
            <w:pPr>
              <w:rPr>
                <w:rFonts w:eastAsiaTheme="majorEastAsia"/>
              </w:rPr>
            </w:pPr>
            <w:r w:rsidRPr="005E1A1B">
              <w:rPr>
                <w:rFonts w:eastAsiaTheme="majorEastAsia"/>
              </w:rPr>
              <w:t> •  Size (100 mL–1,000 L)</w:t>
            </w:r>
            <w:r w:rsidRPr="005E1A1B">
              <w:rPr>
                <w:rFonts w:eastAsiaTheme="majorEastAsia"/>
              </w:rPr>
              <w:br/>
              <w:t> •  Impeller power/speed:</w:t>
            </w:r>
            <w:r w:rsidRPr="005E1A1B">
              <w:rPr>
                <w:rFonts w:eastAsiaTheme="majorEastAsia"/>
              </w:rPr>
              <w:br/>
              <w:t>variable during culture period</w:t>
            </w:r>
            <w:r w:rsidRPr="005E1A1B">
              <w:rPr>
                <w:rFonts w:eastAsiaTheme="majorEastAsia"/>
              </w:rPr>
              <w:br/>
              <w:t> •  Impeller design: updraft or</w:t>
            </w:r>
            <w:r w:rsidRPr="005E1A1B">
              <w:rPr>
                <w:rFonts w:eastAsiaTheme="majorEastAsia"/>
              </w:rPr>
              <w:br/>
              <w:t>downdraft, single or multiple</w:t>
            </w:r>
          </w:p>
        </w:tc>
        <w:tc>
          <w:tcPr>
            <w:tcW w:w="0" w:type="auto"/>
            <w:tcMar>
              <w:top w:w="56" w:type="dxa"/>
              <w:left w:w="56" w:type="dxa"/>
              <w:bottom w:w="56" w:type="dxa"/>
              <w:right w:w="56" w:type="dxa"/>
            </w:tcMar>
            <w:hideMark/>
          </w:tcPr>
          <w:p w14:paraId="2B5524AF"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Functional at-large volumes:</w:t>
            </w:r>
            <w:r w:rsidRPr="005E1A1B">
              <w:rPr>
                <w:rFonts w:eastAsiaTheme="majorEastAsia"/>
              </w:rPr>
              <w:br/>
              <w:t>&gt;50 L</w:t>
            </w:r>
            <w:r w:rsidRPr="005E1A1B">
              <w:rPr>
                <w:rFonts w:eastAsiaTheme="majorEastAsia"/>
              </w:rPr>
              <w:br/>
              <w:t>Limitations:</w:t>
            </w:r>
            <w:r w:rsidRPr="005E1A1B">
              <w:rPr>
                <w:rFonts w:eastAsiaTheme="majorEastAsia"/>
              </w:rPr>
              <w:br/>
              <w:t> •  Shear forces may impact</w:t>
            </w:r>
            <w:r w:rsidRPr="005E1A1B">
              <w:rPr>
                <w:rFonts w:eastAsiaTheme="majorEastAsia"/>
              </w:rPr>
              <w:br/>
              <w:t>cell viability/differentiation</w:t>
            </w:r>
          </w:p>
        </w:tc>
        <w:tc>
          <w:tcPr>
            <w:tcW w:w="0" w:type="auto"/>
            <w:tcMar>
              <w:top w:w="56" w:type="dxa"/>
              <w:left w:w="56" w:type="dxa"/>
              <w:bottom w:w="56" w:type="dxa"/>
              <w:right w:w="56" w:type="dxa"/>
            </w:tcMar>
            <w:hideMark/>
          </w:tcPr>
          <w:p w14:paraId="7C6D1AD2" w14:textId="77777777" w:rsidR="00D8266A" w:rsidRPr="00676D0D" w:rsidRDefault="00D8266A" w:rsidP="005E1A1B">
            <w:pPr>
              <w:rPr>
                <w:rFonts w:eastAsiaTheme="majorEastAsia"/>
              </w:rPr>
            </w:pPr>
            <w:r w:rsidRPr="00676D0D">
              <w:rPr>
                <w:rFonts w:eastAsiaTheme="majorEastAsia"/>
              </w:rPr>
              <w:t> •  Cell type: hMSCs, hASCs,</w:t>
            </w:r>
            <w:r w:rsidRPr="00676D0D">
              <w:rPr>
                <w:rFonts w:eastAsiaTheme="majorEastAsia"/>
              </w:rPr>
              <w:br/>
              <w:t>hiPSCs, and murine ovary cell</w:t>
            </w:r>
            <w:r w:rsidRPr="00676D0D">
              <w:rPr>
                <w:rFonts w:eastAsiaTheme="majorEastAsia"/>
              </w:rPr>
              <w:br/>
              <w:t>cells</w:t>
            </w:r>
            <w:r w:rsidRPr="00676D0D">
              <w:rPr>
                <w:rFonts w:eastAsiaTheme="majorEastAsia"/>
              </w:rPr>
              <w:br/>
              <w:t> •  Method: aggregates, microcarriers,</w:t>
            </w:r>
            <w:r w:rsidRPr="00676D0D">
              <w:rPr>
                <w:rFonts w:eastAsiaTheme="majorEastAsia"/>
              </w:rPr>
              <w:br/>
              <w:t>and single-cell suspensions</w:t>
            </w:r>
            <w:r w:rsidRPr="00676D0D">
              <w:rPr>
                <w:rFonts w:eastAsiaTheme="majorEastAsia"/>
              </w:rPr>
              <w:br/>
              <w:t> •  Culture time: 11–17 days</w:t>
            </w:r>
            <w:r w:rsidRPr="00676D0D">
              <w:rPr>
                <w:rFonts w:eastAsiaTheme="majorEastAsia"/>
              </w:rPr>
              <w:br/>
              <w:t> •  Fold expansion: 25.7–43</w:t>
            </w:r>
            <w:r w:rsidRPr="00676D0D">
              <w:rPr>
                <w:rFonts w:eastAsiaTheme="majorEastAsia"/>
              </w:rPr>
              <w:br/>
              <w:t> •  Metrics: viability, aggregate size,</w:t>
            </w:r>
            <w:r w:rsidRPr="00676D0D">
              <w:rPr>
                <w:rFonts w:eastAsiaTheme="majorEastAsia"/>
              </w:rPr>
              <w:br/>
              <w:t>and differentiation capacity</w:t>
            </w:r>
          </w:p>
        </w:tc>
        <w:tc>
          <w:tcPr>
            <w:tcW w:w="0" w:type="auto"/>
          </w:tcPr>
          <w:p w14:paraId="18F2CCA3" w14:textId="64B041F7" w:rsidR="00D8266A" w:rsidRPr="00676D0D" w:rsidRDefault="008B1E5E" w:rsidP="005E1A1B">
            <w:pPr>
              <w:rPr>
                <w:rFonts w:eastAsiaTheme="majorEastAsia"/>
              </w:rPr>
            </w:pPr>
            <w:r w:rsidRPr="00676D0D">
              <w:rPr>
                <w:rFonts w:eastAsiaTheme="majorEastAsia"/>
              </w:rPr>
              <w:t>[</w:t>
            </w:r>
            <w:hyperlink r:id="rId329" w:history="1">
              <w:r w:rsidRPr="00676D0D">
                <w:rPr>
                  <w:rStyle w:val="Hyperlink"/>
                  <w:rFonts w:eastAsiaTheme="majorEastAsia"/>
                  <w:color w:val="auto"/>
                </w:rPr>
                <w:t>3</w:t>
              </w:r>
            </w:hyperlink>
            <w:r w:rsidRPr="00676D0D">
              <w:rPr>
                <w:rFonts w:eastAsiaTheme="majorEastAsia"/>
              </w:rPr>
              <w:t>][</w:t>
            </w:r>
            <w:hyperlink r:id="rId330" w:history="1">
              <w:r w:rsidRPr="00676D0D">
                <w:rPr>
                  <w:rStyle w:val="Hyperlink"/>
                  <w:rFonts w:eastAsiaTheme="majorEastAsia"/>
                  <w:color w:val="auto"/>
                </w:rPr>
                <w:t>4</w:t>
              </w:r>
            </w:hyperlink>
            <w:r w:rsidRPr="00676D0D">
              <w:rPr>
                <w:rFonts w:eastAsiaTheme="majorEastAsia"/>
              </w:rPr>
              <w:t>][</w:t>
            </w:r>
            <w:hyperlink r:id="rId331" w:history="1">
              <w:r w:rsidRPr="00676D0D">
                <w:rPr>
                  <w:rStyle w:val="Hyperlink"/>
                  <w:rFonts w:eastAsiaTheme="majorEastAsia"/>
                  <w:color w:val="auto"/>
                </w:rPr>
                <w:t>5</w:t>
              </w:r>
            </w:hyperlink>
            <w:r w:rsidRPr="00676D0D">
              <w:rPr>
                <w:rFonts w:eastAsiaTheme="majorEastAsia"/>
              </w:rPr>
              <w:t>][</w:t>
            </w:r>
            <w:hyperlink r:id="rId332" w:history="1">
              <w:r w:rsidRPr="00676D0D">
                <w:rPr>
                  <w:rStyle w:val="Hyperlink"/>
                  <w:rFonts w:eastAsiaTheme="majorEastAsia"/>
                  <w:color w:val="auto"/>
                </w:rPr>
                <w:t>6</w:t>
              </w:r>
            </w:hyperlink>
            <w:r w:rsidRPr="00676D0D">
              <w:rPr>
                <w:rFonts w:eastAsiaTheme="majorEastAsia"/>
              </w:rPr>
              <w:t>]</w:t>
            </w:r>
          </w:p>
        </w:tc>
      </w:tr>
      <w:tr w:rsidR="00DE626A" w:rsidRPr="00DE626A" w14:paraId="6CDEAA18" w14:textId="4D36AD8C" w:rsidTr="00DE626A">
        <w:trPr>
          <w:tblCellSpacing w:w="15" w:type="dxa"/>
        </w:trPr>
        <w:tc>
          <w:tcPr>
            <w:tcW w:w="0" w:type="auto"/>
            <w:tcMar>
              <w:top w:w="56" w:type="dxa"/>
              <w:left w:w="56" w:type="dxa"/>
              <w:bottom w:w="56" w:type="dxa"/>
              <w:right w:w="56" w:type="dxa"/>
            </w:tcMar>
            <w:hideMark/>
          </w:tcPr>
          <w:p w14:paraId="5568EE59" w14:textId="77777777" w:rsidR="00D8266A" w:rsidRPr="005E1A1B" w:rsidRDefault="00D8266A" w:rsidP="005E1A1B">
            <w:pPr>
              <w:rPr>
                <w:rFonts w:eastAsiaTheme="majorEastAsia"/>
              </w:rPr>
            </w:pPr>
            <w:r w:rsidRPr="005E1A1B">
              <w:rPr>
                <w:rFonts w:eastAsiaTheme="majorEastAsia"/>
              </w:rPr>
              <w:t>Rotating wall</w:t>
            </w:r>
            <w:r w:rsidRPr="005E1A1B">
              <w:rPr>
                <w:rFonts w:eastAsiaTheme="majorEastAsia"/>
              </w:rPr>
              <w:br/>
              <w:t>vessels</w:t>
            </w:r>
          </w:p>
        </w:tc>
        <w:tc>
          <w:tcPr>
            <w:tcW w:w="0" w:type="auto"/>
            <w:tcMar>
              <w:top w:w="56" w:type="dxa"/>
              <w:left w:w="56" w:type="dxa"/>
              <w:bottom w:w="56" w:type="dxa"/>
              <w:right w:w="56" w:type="dxa"/>
            </w:tcMar>
            <w:hideMark/>
          </w:tcPr>
          <w:p w14:paraId="358CAB7E" w14:textId="77777777" w:rsidR="00D8266A" w:rsidRPr="005E1A1B" w:rsidRDefault="00D8266A" w:rsidP="005E1A1B">
            <w:pPr>
              <w:rPr>
                <w:rFonts w:eastAsiaTheme="majorEastAsia"/>
              </w:rPr>
            </w:pPr>
            <w:r w:rsidRPr="005E1A1B">
              <w:rPr>
                <w:rFonts w:eastAsiaTheme="majorEastAsia"/>
              </w:rPr>
              <w:t>RCCMAX (Synthecon)</w:t>
            </w:r>
          </w:p>
        </w:tc>
        <w:tc>
          <w:tcPr>
            <w:tcW w:w="0" w:type="auto"/>
            <w:tcMar>
              <w:top w:w="56" w:type="dxa"/>
              <w:left w:w="56" w:type="dxa"/>
              <w:bottom w:w="56" w:type="dxa"/>
              <w:right w:w="56" w:type="dxa"/>
            </w:tcMar>
            <w:hideMark/>
          </w:tcPr>
          <w:p w14:paraId="709BCE79" w14:textId="77777777" w:rsidR="00D8266A" w:rsidRPr="005E1A1B" w:rsidRDefault="00D8266A" w:rsidP="005E1A1B">
            <w:pPr>
              <w:rPr>
                <w:rFonts w:eastAsiaTheme="majorEastAsia"/>
              </w:rPr>
            </w:pPr>
            <w:r w:rsidRPr="005E1A1B">
              <w:rPr>
                <w:rFonts w:eastAsiaTheme="majorEastAsia"/>
              </w:rPr>
              <w:t> •  Size (100 mL–10 L)</w:t>
            </w:r>
            <w:r w:rsidRPr="005E1A1B">
              <w:rPr>
                <w:rFonts w:eastAsiaTheme="majorEastAsia"/>
              </w:rPr>
              <w:br/>
              <w:t> •  Rotational speed: 5–20 rpm</w:t>
            </w:r>
            <w:r w:rsidRPr="005E1A1B">
              <w:rPr>
                <w:rFonts w:eastAsiaTheme="majorEastAsia"/>
              </w:rPr>
              <w:br/>
              <w:t> •  Continuous medium</w:t>
            </w:r>
            <w:r w:rsidRPr="005E1A1B">
              <w:rPr>
                <w:rFonts w:eastAsiaTheme="majorEastAsia"/>
              </w:rPr>
              <w:br/>
              <w:t xml:space="preserve">recirculation or </w:t>
            </w:r>
            <w:r w:rsidRPr="005E1A1B">
              <w:rPr>
                <w:rFonts w:eastAsiaTheme="majorEastAsia"/>
              </w:rPr>
              <w:lastRenderedPageBreak/>
              <w:t>closed</w:t>
            </w:r>
            <w:r w:rsidRPr="005E1A1B">
              <w:rPr>
                <w:rFonts w:eastAsiaTheme="majorEastAsia"/>
              </w:rPr>
              <w:br/>
              <w:t>batch system</w:t>
            </w:r>
          </w:p>
        </w:tc>
        <w:tc>
          <w:tcPr>
            <w:tcW w:w="0" w:type="auto"/>
            <w:tcMar>
              <w:top w:w="56" w:type="dxa"/>
              <w:left w:w="56" w:type="dxa"/>
              <w:bottom w:w="56" w:type="dxa"/>
              <w:right w:w="56" w:type="dxa"/>
            </w:tcMar>
            <w:hideMark/>
          </w:tcPr>
          <w:p w14:paraId="244CDFA9" w14:textId="77777777" w:rsidR="00D8266A" w:rsidRPr="005E1A1B" w:rsidRDefault="00D8266A" w:rsidP="005E1A1B">
            <w:pPr>
              <w:rPr>
                <w:rFonts w:eastAsiaTheme="majorEastAsia"/>
              </w:rPr>
            </w:pPr>
            <w:r w:rsidRPr="005E1A1B">
              <w:rPr>
                <w:rFonts w:eastAsiaTheme="majorEastAsia"/>
              </w:rPr>
              <w:lastRenderedPageBreak/>
              <w:t>Advantages:</w:t>
            </w:r>
            <w:r w:rsidRPr="005E1A1B">
              <w:rPr>
                <w:rFonts w:eastAsiaTheme="majorEastAsia"/>
              </w:rPr>
              <w:br/>
              <w:t> •  Low turbulence</w:t>
            </w:r>
            <w:r w:rsidRPr="005E1A1B">
              <w:rPr>
                <w:rFonts w:eastAsiaTheme="majorEastAsia"/>
              </w:rPr>
              <w:br/>
              <w:t> •  Can simulate microgravity</w:t>
            </w:r>
            <w:r w:rsidRPr="005E1A1B">
              <w:rPr>
                <w:rFonts w:eastAsiaTheme="majorEastAsia"/>
              </w:rPr>
              <w:br/>
              <w:t>Limitations:</w:t>
            </w:r>
            <w:r w:rsidRPr="005E1A1B">
              <w:rPr>
                <w:rFonts w:eastAsiaTheme="majorEastAsia"/>
              </w:rPr>
              <w:br/>
              <w:t> •  Effective only at small</w:t>
            </w:r>
            <w:r w:rsidRPr="005E1A1B">
              <w:rPr>
                <w:rFonts w:eastAsiaTheme="majorEastAsia"/>
              </w:rPr>
              <w:br/>
              <w:t>volumes: &lt;10 L</w:t>
            </w:r>
          </w:p>
        </w:tc>
        <w:tc>
          <w:tcPr>
            <w:tcW w:w="0" w:type="auto"/>
            <w:tcMar>
              <w:top w:w="56" w:type="dxa"/>
              <w:left w:w="56" w:type="dxa"/>
              <w:bottom w:w="56" w:type="dxa"/>
              <w:right w:w="56" w:type="dxa"/>
            </w:tcMar>
            <w:hideMark/>
          </w:tcPr>
          <w:p w14:paraId="342D18DB" w14:textId="36216161"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 scaffolds</w:t>
            </w:r>
            <w:r w:rsidRPr="00676D0D">
              <w:rPr>
                <w:rFonts w:eastAsiaTheme="majorEastAsia"/>
              </w:rPr>
              <w:br/>
              <w:t> •  Culture time: 21 days</w:t>
            </w:r>
            <w:r w:rsidRPr="00676D0D">
              <w:rPr>
                <w:rFonts w:eastAsiaTheme="majorEastAsia"/>
              </w:rPr>
              <w:br/>
              <w:t> •  Fold expansion: ~39</w:t>
            </w:r>
            <w:r w:rsidRPr="00676D0D">
              <w:rPr>
                <w:rFonts w:eastAsiaTheme="majorEastAsia"/>
              </w:rPr>
              <w:br/>
            </w:r>
            <w:r w:rsidRPr="00676D0D">
              <w:rPr>
                <w:rFonts w:eastAsiaTheme="majorEastAsia"/>
              </w:rPr>
              <w:lastRenderedPageBreak/>
              <w:t> •  Metrics: viability, surface marker</w:t>
            </w:r>
            <w:r w:rsidRPr="00676D0D">
              <w:rPr>
                <w:rFonts w:eastAsiaTheme="majorEastAsia"/>
              </w:rPr>
              <w:br/>
              <w:t>expression, and differentiation</w:t>
            </w:r>
          </w:p>
        </w:tc>
        <w:tc>
          <w:tcPr>
            <w:tcW w:w="0" w:type="auto"/>
          </w:tcPr>
          <w:p w14:paraId="45ACC35A" w14:textId="1A79E76B" w:rsidR="00D8266A" w:rsidRPr="00676D0D" w:rsidRDefault="008B1E5E" w:rsidP="005E1A1B">
            <w:pPr>
              <w:rPr>
                <w:rFonts w:eastAsiaTheme="majorEastAsia"/>
              </w:rPr>
            </w:pPr>
            <w:r w:rsidRPr="00676D0D">
              <w:rPr>
                <w:rFonts w:eastAsiaTheme="majorEastAsia"/>
              </w:rPr>
              <w:lastRenderedPageBreak/>
              <w:t>[</w:t>
            </w:r>
            <w:hyperlink r:id="rId333" w:history="1">
              <w:r w:rsidRPr="00676D0D">
                <w:rPr>
                  <w:rStyle w:val="Hyperlink"/>
                  <w:rFonts w:eastAsiaTheme="majorEastAsia"/>
                  <w:color w:val="auto"/>
                </w:rPr>
                <w:t>7</w:t>
              </w:r>
            </w:hyperlink>
            <w:r w:rsidRPr="00676D0D">
              <w:rPr>
                <w:rFonts w:eastAsiaTheme="majorEastAsia"/>
              </w:rPr>
              <w:t>]</w:t>
            </w:r>
          </w:p>
        </w:tc>
      </w:tr>
      <w:tr w:rsidR="008B1E5E" w:rsidRPr="005E1A1B" w14:paraId="64854DA5" w14:textId="61F002B2" w:rsidTr="00DE626A">
        <w:trPr>
          <w:tblCellSpacing w:w="15" w:type="dxa"/>
        </w:trPr>
        <w:tc>
          <w:tcPr>
            <w:tcW w:w="0" w:type="auto"/>
            <w:tcMar>
              <w:top w:w="56" w:type="dxa"/>
              <w:left w:w="56" w:type="dxa"/>
              <w:bottom w:w="56" w:type="dxa"/>
              <w:right w:w="56" w:type="dxa"/>
            </w:tcMar>
            <w:hideMark/>
          </w:tcPr>
          <w:p w14:paraId="35304D83" w14:textId="69EE35B0" w:rsidR="00D8266A" w:rsidRPr="005E1A1B" w:rsidRDefault="00D8266A" w:rsidP="005E1A1B">
            <w:pPr>
              <w:rPr>
                <w:rFonts w:eastAsiaTheme="majorEastAsia"/>
              </w:rPr>
            </w:pPr>
            <w:r w:rsidRPr="005E1A1B">
              <w:rPr>
                <w:rFonts w:eastAsiaTheme="majorEastAsia"/>
              </w:rPr>
              <w:t>Perfusion</w:t>
            </w:r>
            <w:r w:rsidRPr="005E1A1B">
              <w:rPr>
                <w:rFonts w:eastAsiaTheme="majorEastAsia"/>
              </w:rPr>
              <w:br/>
              <w:t>bioreactor</w:t>
            </w:r>
          </w:p>
        </w:tc>
        <w:tc>
          <w:tcPr>
            <w:tcW w:w="0" w:type="auto"/>
            <w:tcMar>
              <w:top w:w="56" w:type="dxa"/>
              <w:left w:w="56" w:type="dxa"/>
              <w:bottom w:w="56" w:type="dxa"/>
              <w:right w:w="56" w:type="dxa"/>
            </w:tcMar>
            <w:hideMark/>
          </w:tcPr>
          <w:p w14:paraId="191A588F" w14:textId="77777777" w:rsidR="00D8266A" w:rsidRPr="005E1A1B" w:rsidRDefault="00D8266A" w:rsidP="005E1A1B">
            <w:pPr>
              <w:rPr>
                <w:rFonts w:eastAsiaTheme="majorEastAsia"/>
              </w:rPr>
            </w:pPr>
            <w:r w:rsidRPr="005E1A1B">
              <w:rPr>
                <w:rFonts w:eastAsiaTheme="majorEastAsia"/>
              </w:rPr>
              <w:t> •  FiberCell (FiberCell Systems)</w:t>
            </w:r>
            <w:r w:rsidRPr="005E1A1B">
              <w:rPr>
                <w:rFonts w:eastAsiaTheme="majorEastAsia"/>
              </w:rPr>
              <w:br/>
              <w:t> •  Quantum Cell Expansion (Terumo BCT)</w:t>
            </w:r>
          </w:p>
        </w:tc>
        <w:tc>
          <w:tcPr>
            <w:tcW w:w="0" w:type="auto"/>
            <w:tcMar>
              <w:top w:w="56" w:type="dxa"/>
              <w:left w:w="56" w:type="dxa"/>
              <w:bottom w:w="56" w:type="dxa"/>
              <w:right w:w="56" w:type="dxa"/>
            </w:tcMar>
            <w:hideMark/>
          </w:tcPr>
          <w:p w14:paraId="22C421BE" w14:textId="77777777" w:rsidR="00D8266A" w:rsidRPr="005E1A1B" w:rsidRDefault="00D8266A" w:rsidP="005E1A1B">
            <w:pPr>
              <w:rPr>
                <w:rFonts w:eastAsiaTheme="majorEastAsia"/>
              </w:rPr>
            </w:pPr>
            <w:r w:rsidRPr="005E1A1B">
              <w:rPr>
                <w:rFonts w:eastAsiaTheme="majorEastAsia"/>
              </w:rPr>
              <w:t> •  Size (100 mL–5 L)</w:t>
            </w:r>
            <w:r w:rsidRPr="005E1A1B">
              <w:rPr>
                <w:rFonts w:eastAsiaTheme="majorEastAsia"/>
              </w:rPr>
              <w:br/>
              <w:t> •  Perfusion: direct (for</w:t>
            </w:r>
            <w:r w:rsidRPr="005E1A1B">
              <w:rPr>
                <w:rFonts w:eastAsiaTheme="majorEastAsia"/>
              </w:rPr>
              <w:br/>
              <w:t>example, through</w:t>
            </w:r>
            <w:r w:rsidRPr="005E1A1B">
              <w:rPr>
                <w:rFonts w:eastAsiaTheme="majorEastAsia"/>
              </w:rPr>
              <w:br/>
              <w:t>scaffolds) or indirect</w:t>
            </w:r>
            <w:r w:rsidRPr="005E1A1B">
              <w:rPr>
                <w:rFonts w:eastAsiaTheme="majorEastAsia"/>
              </w:rPr>
              <w:br/>
              <w:t>(hollow-fiber, encapsulated</w:t>
            </w:r>
            <w:r w:rsidRPr="005E1A1B">
              <w:rPr>
                <w:rFonts w:eastAsiaTheme="majorEastAsia"/>
              </w:rPr>
              <w:br/>
              <w:t>cells)</w:t>
            </w:r>
          </w:p>
        </w:tc>
        <w:tc>
          <w:tcPr>
            <w:tcW w:w="0" w:type="auto"/>
            <w:tcMar>
              <w:top w:w="56" w:type="dxa"/>
              <w:left w:w="56" w:type="dxa"/>
              <w:bottom w:w="56" w:type="dxa"/>
              <w:right w:w="56" w:type="dxa"/>
            </w:tcMar>
            <w:hideMark/>
          </w:tcPr>
          <w:p w14:paraId="594F4DEA"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Limited turbulence</w:t>
            </w:r>
            <w:r w:rsidRPr="005E1A1B">
              <w:rPr>
                <w:rFonts w:eastAsiaTheme="majorEastAsia"/>
              </w:rPr>
              <w:br/>
              <w:t> •  Can be automated</w:t>
            </w:r>
            <w:r w:rsidRPr="005E1A1B">
              <w:rPr>
                <w:rFonts w:eastAsiaTheme="majorEastAsia"/>
              </w:rPr>
              <w:br/>
              <w:t> •  Compact</w:t>
            </w:r>
            <w:r w:rsidRPr="005E1A1B">
              <w:rPr>
                <w:rFonts w:eastAsiaTheme="majorEastAsia"/>
              </w:rPr>
              <w:br/>
              <w:t>Limitations:</w:t>
            </w:r>
            <w:r w:rsidRPr="005E1A1B">
              <w:rPr>
                <w:rFonts w:eastAsiaTheme="majorEastAsia"/>
              </w:rPr>
              <w:br/>
              <w:t> •  Shear forces may impact</w:t>
            </w:r>
            <w:r w:rsidRPr="005E1A1B">
              <w:rPr>
                <w:rFonts w:eastAsiaTheme="majorEastAsia"/>
              </w:rPr>
              <w:br/>
              <w:t>cell viability/differentiation</w:t>
            </w:r>
          </w:p>
        </w:tc>
        <w:tc>
          <w:tcPr>
            <w:tcW w:w="0" w:type="auto"/>
            <w:tcMar>
              <w:top w:w="56" w:type="dxa"/>
              <w:left w:w="56" w:type="dxa"/>
              <w:bottom w:w="56" w:type="dxa"/>
              <w:right w:w="56" w:type="dxa"/>
            </w:tcMar>
            <w:hideMark/>
          </w:tcPr>
          <w:p w14:paraId="526CE652" w14:textId="77777777" w:rsidR="00D8266A" w:rsidRPr="00676D0D" w:rsidRDefault="00D8266A" w:rsidP="005E1A1B">
            <w:pPr>
              <w:rPr>
                <w:rFonts w:eastAsiaTheme="majorEastAsia"/>
              </w:rPr>
            </w:pPr>
            <w:r w:rsidRPr="00676D0D">
              <w:rPr>
                <w:rFonts w:eastAsiaTheme="majorEastAsia"/>
              </w:rPr>
              <w:t> •  Cell type: hMSCs</w:t>
            </w:r>
            <w:r w:rsidRPr="00676D0D">
              <w:rPr>
                <w:rFonts w:eastAsiaTheme="majorEastAsia"/>
              </w:rPr>
              <w:br/>
              <w:t> •  Method: encapsulation</w:t>
            </w:r>
            <w:r w:rsidRPr="00676D0D">
              <w:rPr>
                <w:rFonts w:eastAsiaTheme="majorEastAsia"/>
              </w:rPr>
              <w:br/>
              <w:t> •  Culture time: 21 days</w:t>
            </w:r>
            <w:r w:rsidRPr="00676D0D">
              <w:rPr>
                <w:rFonts w:eastAsiaTheme="majorEastAsia"/>
              </w:rPr>
              <w:br/>
              <w:t> •  Fold expansion: not applicable</w:t>
            </w:r>
            <w:r w:rsidRPr="00676D0D">
              <w:rPr>
                <w:rFonts w:eastAsiaTheme="majorEastAsia"/>
              </w:rPr>
              <w:br/>
              <w:t> •  Metrics: viability and differentiation</w:t>
            </w:r>
          </w:p>
        </w:tc>
        <w:tc>
          <w:tcPr>
            <w:tcW w:w="0" w:type="auto"/>
          </w:tcPr>
          <w:p w14:paraId="4FA44479" w14:textId="568652CB" w:rsidR="00D8266A" w:rsidRPr="00676D0D" w:rsidRDefault="008B1E5E" w:rsidP="005E1A1B">
            <w:pPr>
              <w:rPr>
                <w:rFonts w:eastAsiaTheme="majorEastAsia"/>
              </w:rPr>
            </w:pPr>
            <w:r w:rsidRPr="00676D0D">
              <w:rPr>
                <w:rFonts w:eastAsiaTheme="majorEastAsia"/>
              </w:rPr>
              <w:t>[</w:t>
            </w:r>
            <w:hyperlink r:id="rId334" w:history="1">
              <w:r w:rsidRPr="00676D0D">
                <w:rPr>
                  <w:rStyle w:val="Hyperlink"/>
                  <w:rFonts w:eastAsiaTheme="majorEastAsia"/>
                  <w:color w:val="auto"/>
                </w:rPr>
                <w:t>8</w:t>
              </w:r>
            </w:hyperlink>
            <w:r w:rsidRPr="00676D0D">
              <w:rPr>
                <w:rFonts w:eastAsiaTheme="majorEastAsia"/>
              </w:rPr>
              <w:t>][</w:t>
            </w:r>
            <w:hyperlink r:id="rId335" w:history="1">
              <w:r w:rsidRPr="00676D0D">
                <w:rPr>
                  <w:rStyle w:val="Hyperlink"/>
                  <w:rFonts w:eastAsiaTheme="majorEastAsia"/>
                  <w:color w:val="auto"/>
                </w:rPr>
                <w:t>9</w:t>
              </w:r>
            </w:hyperlink>
            <w:r w:rsidRPr="00676D0D">
              <w:rPr>
                <w:rFonts w:eastAsiaTheme="majorEastAsia"/>
              </w:rPr>
              <w:t>]</w:t>
            </w:r>
          </w:p>
        </w:tc>
      </w:tr>
      <w:tr w:rsidR="008B1E5E" w:rsidRPr="005E1A1B" w14:paraId="0E879D1B" w14:textId="1BE6E105" w:rsidTr="00DE626A">
        <w:trPr>
          <w:tblCellSpacing w:w="15" w:type="dxa"/>
        </w:trPr>
        <w:tc>
          <w:tcPr>
            <w:tcW w:w="0" w:type="auto"/>
            <w:tcMar>
              <w:top w:w="56" w:type="dxa"/>
              <w:left w:w="56" w:type="dxa"/>
              <w:bottom w:w="56" w:type="dxa"/>
              <w:right w:w="56" w:type="dxa"/>
            </w:tcMar>
            <w:hideMark/>
          </w:tcPr>
          <w:p w14:paraId="69008D87" w14:textId="77777777" w:rsidR="00D8266A" w:rsidRPr="005E1A1B" w:rsidRDefault="00D8266A" w:rsidP="005E1A1B">
            <w:pPr>
              <w:rPr>
                <w:rFonts w:eastAsiaTheme="majorEastAsia"/>
              </w:rPr>
            </w:pPr>
            <w:r w:rsidRPr="005E1A1B">
              <w:rPr>
                <w:rFonts w:eastAsiaTheme="majorEastAsia"/>
              </w:rPr>
              <w:t>Isolation/expansion</w:t>
            </w:r>
            <w:r w:rsidRPr="005E1A1B">
              <w:rPr>
                <w:rFonts w:eastAsiaTheme="majorEastAsia"/>
              </w:rPr>
              <w:br/>
              <w:t>automated systems</w:t>
            </w:r>
          </w:p>
        </w:tc>
        <w:tc>
          <w:tcPr>
            <w:tcW w:w="0" w:type="auto"/>
            <w:tcMar>
              <w:top w:w="56" w:type="dxa"/>
              <w:left w:w="56" w:type="dxa"/>
              <w:bottom w:w="56" w:type="dxa"/>
              <w:right w:w="56" w:type="dxa"/>
            </w:tcMar>
            <w:hideMark/>
          </w:tcPr>
          <w:p w14:paraId="55426509" w14:textId="77777777" w:rsidR="00D8266A" w:rsidRPr="005E1A1B" w:rsidRDefault="00D8266A" w:rsidP="005E1A1B">
            <w:pPr>
              <w:rPr>
                <w:rFonts w:eastAsiaTheme="majorEastAsia"/>
              </w:rPr>
            </w:pPr>
            <w:r w:rsidRPr="005E1A1B">
              <w:rPr>
                <w:rFonts w:eastAsiaTheme="majorEastAsia"/>
              </w:rPr>
              <w:t> •  G-Rex (Wilson Wolf)</w:t>
            </w:r>
            <w:r w:rsidRPr="005E1A1B">
              <w:rPr>
                <w:rFonts w:eastAsiaTheme="majorEastAsia"/>
              </w:rPr>
              <w:br/>
              <w:t> •  CliniMACs Prodigy (Miltenyi Biotec)</w:t>
            </w:r>
          </w:p>
        </w:tc>
        <w:tc>
          <w:tcPr>
            <w:tcW w:w="0" w:type="auto"/>
            <w:tcMar>
              <w:top w:w="56" w:type="dxa"/>
              <w:left w:w="56" w:type="dxa"/>
              <w:bottom w:w="56" w:type="dxa"/>
              <w:right w:w="56" w:type="dxa"/>
            </w:tcMar>
            <w:hideMark/>
          </w:tcPr>
          <w:p w14:paraId="6F2AE0CF" w14:textId="77777777" w:rsidR="00D8266A" w:rsidRPr="005E1A1B" w:rsidRDefault="00D8266A" w:rsidP="005E1A1B">
            <w:pPr>
              <w:rPr>
                <w:rFonts w:eastAsiaTheme="majorEastAsia"/>
              </w:rPr>
            </w:pPr>
            <w:r w:rsidRPr="005E1A1B">
              <w:rPr>
                <w:rFonts w:eastAsiaTheme="majorEastAsia"/>
              </w:rPr>
              <w:t> •  Size (100 mL)</w:t>
            </w:r>
            <w:r w:rsidRPr="005E1A1B">
              <w:rPr>
                <w:rFonts w:eastAsiaTheme="majorEastAsia"/>
              </w:rPr>
              <w:br/>
              <w:t> •  Degree of automation</w:t>
            </w:r>
          </w:p>
        </w:tc>
        <w:tc>
          <w:tcPr>
            <w:tcW w:w="0" w:type="auto"/>
            <w:tcMar>
              <w:top w:w="56" w:type="dxa"/>
              <w:left w:w="56" w:type="dxa"/>
              <w:bottom w:w="56" w:type="dxa"/>
              <w:right w:w="56" w:type="dxa"/>
            </w:tcMar>
            <w:hideMark/>
          </w:tcPr>
          <w:p w14:paraId="5AFF5D88" w14:textId="77777777" w:rsidR="00D8266A" w:rsidRPr="005E1A1B" w:rsidRDefault="00D8266A" w:rsidP="005E1A1B">
            <w:pPr>
              <w:rPr>
                <w:rFonts w:eastAsiaTheme="majorEastAsia"/>
              </w:rPr>
            </w:pPr>
            <w:r w:rsidRPr="005E1A1B">
              <w:rPr>
                <w:rFonts w:eastAsiaTheme="majorEastAsia"/>
              </w:rPr>
              <w:t>Advantages:</w:t>
            </w:r>
            <w:r w:rsidRPr="005E1A1B">
              <w:rPr>
                <w:rFonts w:eastAsiaTheme="majorEastAsia"/>
              </w:rPr>
              <w:br/>
              <w:t> •  Versatile single-use bags</w:t>
            </w:r>
            <w:r w:rsidRPr="005E1A1B">
              <w:rPr>
                <w:rFonts w:eastAsiaTheme="majorEastAsia"/>
              </w:rPr>
              <w:br/>
              <w:t> •  Automated cell isolation,</w:t>
            </w:r>
            <w:r w:rsidRPr="005E1A1B">
              <w:rPr>
                <w:rFonts w:eastAsiaTheme="majorEastAsia"/>
              </w:rPr>
              <w:br/>
              <w:t>manipulation, and expansion</w:t>
            </w:r>
            <w:r w:rsidRPr="005E1A1B">
              <w:rPr>
                <w:rFonts w:eastAsiaTheme="majorEastAsia"/>
              </w:rPr>
              <w:br/>
              <w:t> •  GMP-compliant</w:t>
            </w:r>
            <w:r w:rsidRPr="005E1A1B">
              <w:rPr>
                <w:rFonts w:eastAsiaTheme="majorEastAsia"/>
              </w:rPr>
              <w:br/>
              <w:t>Limitations:</w:t>
            </w:r>
            <w:r w:rsidRPr="005E1A1B">
              <w:rPr>
                <w:rFonts w:eastAsiaTheme="majorEastAsia"/>
              </w:rPr>
              <w:br/>
              <w:t> •  Primarily T-cell expansion</w:t>
            </w:r>
          </w:p>
        </w:tc>
        <w:tc>
          <w:tcPr>
            <w:tcW w:w="0" w:type="auto"/>
            <w:tcMar>
              <w:top w:w="56" w:type="dxa"/>
              <w:left w:w="56" w:type="dxa"/>
              <w:bottom w:w="56" w:type="dxa"/>
              <w:right w:w="56" w:type="dxa"/>
            </w:tcMar>
            <w:hideMark/>
          </w:tcPr>
          <w:p w14:paraId="11B41FD2" w14:textId="77777777" w:rsidR="00D8266A" w:rsidRPr="00676D0D" w:rsidRDefault="00D8266A" w:rsidP="005E1A1B">
            <w:pPr>
              <w:rPr>
                <w:rFonts w:eastAsiaTheme="majorEastAsia"/>
              </w:rPr>
            </w:pPr>
            <w:r w:rsidRPr="00676D0D">
              <w:rPr>
                <w:rFonts w:eastAsiaTheme="majorEastAsia"/>
              </w:rPr>
              <w:t> •  Cell type: human lymphocytes</w:t>
            </w:r>
            <w:r w:rsidRPr="00676D0D">
              <w:rPr>
                <w:rFonts w:eastAsiaTheme="majorEastAsia"/>
              </w:rPr>
              <w:br/>
              <w:t> •  Method: suspension culture</w:t>
            </w:r>
            <w:r w:rsidRPr="00676D0D">
              <w:rPr>
                <w:rFonts w:eastAsiaTheme="majorEastAsia"/>
              </w:rPr>
              <w:br/>
              <w:t> •  Culture time: 8–14 days</w:t>
            </w:r>
            <w:r w:rsidRPr="00676D0D">
              <w:rPr>
                <w:rFonts w:eastAsiaTheme="majorEastAsia"/>
              </w:rPr>
              <w:br/>
              <w:t> •  Fold expansion: 32–63</w:t>
            </w:r>
            <w:r w:rsidRPr="00676D0D">
              <w:rPr>
                <w:rFonts w:eastAsiaTheme="majorEastAsia"/>
              </w:rPr>
              <w:br/>
              <w:t> •  Metrics: viability and cell marker</w:t>
            </w:r>
            <w:r w:rsidRPr="00676D0D">
              <w:rPr>
                <w:rFonts w:eastAsiaTheme="majorEastAsia"/>
              </w:rPr>
              <w:br/>
              <w:t>evaluation</w:t>
            </w:r>
          </w:p>
        </w:tc>
        <w:tc>
          <w:tcPr>
            <w:tcW w:w="0" w:type="auto"/>
          </w:tcPr>
          <w:p w14:paraId="03533551" w14:textId="2E516E5D" w:rsidR="00D8266A" w:rsidRPr="00676D0D" w:rsidRDefault="008B1E5E" w:rsidP="005E1A1B">
            <w:pPr>
              <w:rPr>
                <w:rFonts w:eastAsiaTheme="majorEastAsia"/>
              </w:rPr>
            </w:pPr>
            <w:r w:rsidRPr="00676D0D">
              <w:rPr>
                <w:rFonts w:eastAsiaTheme="majorEastAsia"/>
              </w:rPr>
              <w:t>[</w:t>
            </w:r>
            <w:hyperlink r:id="rId336" w:history="1">
              <w:r w:rsidRPr="00676D0D">
                <w:rPr>
                  <w:rStyle w:val="Hyperlink"/>
                  <w:rFonts w:eastAsiaTheme="majorEastAsia"/>
                  <w:color w:val="auto"/>
                </w:rPr>
                <w:t>10</w:t>
              </w:r>
            </w:hyperlink>
            <w:r w:rsidRPr="00676D0D">
              <w:rPr>
                <w:rFonts w:eastAsiaTheme="majorEastAsia"/>
              </w:rPr>
              <w:t>][</w:t>
            </w:r>
            <w:hyperlink r:id="rId337" w:history="1">
              <w:r w:rsidRPr="00676D0D">
                <w:rPr>
                  <w:rStyle w:val="Hyperlink"/>
                  <w:rFonts w:eastAsiaTheme="majorEastAsia"/>
                  <w:color w:val="auto"/>
                </w:rPr>
                <w:t>11</w:t>
              </w:r>
            </w:hyperlink>
            <w:r w:rsidRPr="00676D0D">
              <w:rPr>
                <w:rFonts w:eastAsiaTheme="majorEastAsia"/>
              </w:rPr>
              <w:t>]</w:t>
            </w:r>
          </w:p>
        </w:tc>
      </w:tr>
    </w:tbl>
    <w:p w14:paraId="28C6B56F" w14:textId="77777777" w:rsidR="00D8266A" w:rsidRDefault="00D8266A" w:rsidP="00D8266A">
      <w:pPr>
        <w:rPr>
          <w:rFonts w:eastAsiaTheme="majorEastAsia"/>
        </w:rPr>
      </w:pPr>
    </w:p>
    <w:p w14:paraId="03A2D374" w14:textId="77777777" w:rsidR="005E1A1B" w:rsidRPr="005E1A1B" w:rsidRDefault="005E1A1B" w:rsidP="00D8266A">
      <w:pPr>
        <w:rPr>
          <w:rFonts w:eastAsiaTheme="majorEastAsia"/>
        </w:rPr>
      </w:pPr>
      <w:r w:rsidRPr="005E1A1B">
        <w:rPr>
          <w:rFonts w:eastAsiaTheme="majorEastAsia"/>
        </w:rPr>
        <w:t>GMP, good manufacturing practices; hASC, human adipose-derived stem cell; hiPSC, human induced pluripotent stem cell; hMSC, human mesenchymal stem cell.</w:t>
      </w:r>
    </w:p>
    <w:p w14:paraId="7260C5AD" w14:textId="47B482CA" w:rsidR="00E86ACA" w:rsidRDefault="00DE626A" w:rsidP="00530959">
      <w:pPr>
        <w:pStyle w:val="NormalWeb"/>
        <w:spacing w:before="240" w:beforeAutospacing="0" w:after="0" w:afterAutospacing="0"/>
        <w:rPr>
          <w:rFonts w:asciiTheme="majorBidi" w:eastAsiaTheme="majorEastAsia" w:hAnsiTheme="majorBidi" w:cstheme="majorBidi"/>
          <w:sz w:val="20"/>
          <w:szCs w:val="20"/>
        </w:rPr>
      </w:pPr>
      <w:r w:rsidRPr="00DE626A">
        <w:rPr>
          <w:rFonts w:asciiTheme="majorBidi" w:eastAsiaTheme="majorEastAsia" w:hAnsiTheme="majorBidi" w:cstheme="majorBidi"/>
          <w:sz w:val="20"/>
          <w:szCs w:val="20"/>
          <w:u w:val="single"/>
        </w:rPr>
        <w:fldChar w:fldCharType="begin"/>
      </w:r>
      <w:r w:rsidRPr="00DE626A">
        <w:rPr>
          <w:rFonts w:asciiTheme="majorBidi" w:eastAsiaTheme="majorEastAsia" w:hAnsiTheme="majorBidi" w:cstheme="majorBidi"/>
          <w:sz w:val="20"/>
          <w:szCs w:val="20"/>
          <w:u w:val="single"/>
        </w:rPr>
        <w:instrText xml:space="preserve"> REF _Ref208773387 \h  \* MERGEFORMAT </w:instrText>
      </w:r>
      <w:r w:rsidRPr="00DE626A">
        <w:rPr>
          <w:rFonts w:asciiTheme="majorBidi" w:eastAsiaTheme="majorEastAsia" w:hAnsiTheme="majorBidi" w:cstheme="majorBidi"/>
          <w:sz w:val="20"/>
          <w:szCs w:val="20"/>
          <w:u w:val="single"/>
        </w:rPr>
      </w:r>
      <w:r w:rsidRPr="00DE626A">
        <w:rPr>
          <w:rFonts w:asciiTheme="majorBidi" w:eastAsiaTheme="majorEastAsia" w:hAnsiTheme="majorBidi" w:cstheme="majorBidi"/>
          <w:sz w:val="20"/>
          <w:szCs w:val="20"/>
          <w:u w:val="single"/>
        </w:rPr>
        <w:fldChar w:fldCharType="separate"/>
      </w:r>
      <w:r w:rsidR="00625B87" w:rsidRPr="00625B87">
        <w:rPr>
          <w:sz w:val="20"/>
          <w:szCs w:val="20"/>
          <w:u w:val="single"/>
        </w:rPr>
        <w:t xml:space="preserve">Supplementary Table S </w:t>
      </w:r>
      <w:r w:rsidR="00625B87" w:rsidRPr="00625B87">
        <w:rPr>
          <w:noProof/>
          <w:sz w:val="20"/>
          <w:szCs w:val="20"/>
          <w:u w:val="single"/>
        </w:rPr>
        <w:t>1</w:t>
      </w:r>
      <w:r w:rsidRPr="00DE626A">
        <w:rPr>
          <w:rFonts w:asciiTheme="majorBidi" w:eastAsiaTheme="majorEastAsia" w:hAnsiTheme="majorBidi" w:cstheme="majorBidi"/>
          <w:sz w:val="20"/>
          <w:szCs w:val="20"/>
          <w:u w:val="single"/>
        </w:rPr>
        <w:fldChar w:fldCharType="end"/>
      </w:r>
      <w:r w:rsidR="00696492" w:rsidRPr="00DE626A">
        <w:rPr>
          <w:rFonts w:asciiTheme="majorBidi" w:eastAsiaTheme="majorEastAsia" w:hAnsiTheme="majorBidi" w:cstheme="majorBidi"/>
          <w:sz w:val="20"/>
          <w:szCs w:val="20"/>
        </w:rPr>
        <w:t xml:space="preserve"> shows a summary of the different types of </w:t>
      </w:r>
      <w:r w:rsidR="00313369" w:rsidRPr="00DE626A">
        <w:rPr>
          <w:rFonts w:asciiTheme="majorBidi" w:eastAsiaTheme="majorEastAsia" w:hAnsiTheme="majorBidi" w:cstheme="majorBidi"/>
          <w:sz w:val="20"/>
          <w:szCs w:val="20"/>
        </w:rPr>
        <w:t>bioreactors</w:t>
      </w:r>
      <w:r w:rsidR="00696492" w:rsidRPr="00DE626A">
        <w:rPr>
          <w:rFonts w:asciiTheme="majorBidi" w:eastAsiaTheme="majorEastAsia" w:hAnsiTheme="majorBidi" w:cstheme="majorBidi"/>
          <w:sz w:val="20"/>
          <w:szCs w:val="20"/>
        </w:rPr>
        <w:t xml:space="preserve"> for cell expansion. </w:t>
      </w:r>
      <w:r w:rsidR="00313369" w:rsidRPr="00DE626A">
        <w:rPr>
          <w:rFonts w:asciiTheme="majorBidi" w:eastAsiaTheme="majorEastAsia" w:hAnsiTheme="majorBidi" w:cstheme="majorBidi"/>
          <w:sz w:val="20"/>
          <w:szCs w:val="20"/>
        </w:rPr>
        <w:t>It includes their commercial examples, parameter ranges, advantages/ limitations, and example case studies [</w:t>
      </w:r>
      <w:hyperlink r:id="rId338" w:history="1">
        <w:r w:rsidR="00C83B94" w:rsidRPr="00DE626A">
          <w:rPr>
            <w:rStyle w:val="Hyperlink"/>
            <w:rFonts w:asciiTheme="majorBidi" w:eastAsiaTheme="majorEastAsia" w:hAnsiTheme="majorBidi" w:cstheme="majorBidi"/>
            <w:color w:val="auto"/>
            <w:sz w:val="20"/>
            <w:szCs w:val="20"/>
          </w:rPr>
          <w:t>2</w:t>
        </w:r>
      </w:hyperlink>
      <w:r w:rsidR="00313369" w:rsidRPr="00DE626A">
        <w:rPr>
          <w:rFonts w:asciiTheme="majorBidi" w:eastAsiaTheme="majorEastAsia" w:hAnsiTheme="majorBidi" w:cstheme="majorBidi"/>
          <w:sz w:val="20"/>
          <w:szCs w:val="20"/>
        </w:rPr>
        <w:t xml:space="preserve">]. </w:t>
      </w:r>
    </w:p>
    <w:p w14:paraId="4C8E38F5" w14:textId="77777777" w:rsidR="00DE626A" w:rsidRDefault="00DE626A" w:rsidP="00530959">
      <w:pPr>
        <w:pStyle w:val="NormalWeb"/>
        <w:spacing w:before="240" w:beforeAutospacing="0" w:after="0" w:afterAutospacing="0"/>
        <w:rPr>
          <w:rFonts w:asciiTheme="majorBidi" w:eastAsiaTheme="majorEastAsia" w:hAnsiTheme="majorBidi" w:cstheme="majorBidi"/>
          <w:sz w:val="20"/>
          <w:szCs w:val="20"/>
        </w:rPr>
      </w:pPr>
    </w:p>
    <w:p w14:paraId="3E48AE34" w14:textId="31787679" w:rsidR="007627B5" w:rsidRPr="007627B5" w:rsidRDefault="007627B5" w:rsidP="007627B5">
      <w:pPr>
        <w:pStyle w:val="Caption"/>
        <w:jc w:val="left"/>
        <w:rPr>
          <w:rFonts w:asciiTheme="majorBidi" w:hAnsiTheme="majorBidi"/>
        </w:rPr>
      </w:pPr>
      <w:r>
        <w:t xml:space="preserve">Supplementary Code S </w:t>
      </w:r>
      <w:fldSimple w:instr=" SEQ Supplementary_Code_S \* ARABIC ">
        <w:r w:rsidR="00625B87">
          <w:rPr>
            <w:noProof/>
          </w:rPr>
          <w:t>1</w:t>
        </w:r>
      </w:fldSimple>
      <w:r>
        <w:t>. Starter Code</w:t>
      </w:r>
    </w:p>
    <w:p w14:paraId="49B25EE6" w14:textId="287441ED" w:rsidR="00B66334" w:rsidRDefault="007627B5" w:rsidP="00751780">
      <w:pPr>
        <w:pStyle w:val="NormalWeb"/>
        <w:keepNext/>
        <w:spacing w:before="240"/>
      </w:pPr>
      <w:r w:rsidRPr="0EDD5536">
        <w:rPr>
          <w:rStyle w:val="BodyChar"/>
          <w:rFonts w:eastAsiaTheme="majorEastAsia"/>
        </w:rPr>
        <w:t>The code is found in the following zip file:</w:t>
      </w:r>
      <w:r w:rsidRPr="0EDD5536">
        <w:rPr>
          <w:rFonts w:asciiTheme="majorBidi" w:eastAsiaTheme="majorEastAsia" w:hAnsiTheme="majorBidi" w:cstheme="majorBidi"/>
          <w:sz w:val="20"/>
          <w:szCs w:val="20"/>
        </w:rPr>
        <w:t xml:space="preserve"> </w:t>
      </w:r>
      <w:hyperlink r:id="rId339" w:history="1">
        <w:r w:rsidR="00B66334" w:rsidRPr="00B66334">
          <w:rPr>
            <w:rStyle w:val="Hyperlink"/>
            <w:color w:val="auto"/>
          </w:rPr>
          <w:t>https://1drv.ms/f/c/e85d9878566ceed3/EtePZ4W5e2tKlJr-CJFQVH4BJSjhe2gPj4FKIc9JcPFb_g?e=DyV8yK</w:t>
        </w:r>
      </w:hyperlink>
    </w:p>
    <w:p w14:paraId="4824960B" w14:textId="2D55A547" w:rsidR="007627B5" w:rsidRDefault="00751780" w:rsidP="00751780">
      <w:pPr>
        <w:pStyle w:val="NormalWeb"/>
        <w:keepNext/>
        <w:spacing w:before="240"/>
      </w:pPr>
      <w:r w:rsidRPr="00751780">
        <w:t xml:space="preserve"> </w:t>
      </w:r>
    </w:p>
    <w:p w14:paraId="476D810F" w14:textId="77777777" w:rsidR="007627B5" w:rsidRPr="007627B5" w:rsidRDefault="007627B5" w:rsidP="007627B5">
      <w:pPr>
        <w:pStyle w:val="NormalWeb"/>
        <w:spacing w:before="240"/>
        <w:rPr>
          <w:rFonts w:asciiTheme="majorBidi" w:eastAsiaTheme="majorEastAsia" w:hAnsiTheme="majorBidi" w:cstheme="majorBidi"/>
        </w:rPr>
      </w:pPr>
    </w:p>
    <w:p w14:paraId="12C958A8" w14:textId="6C420AD9" w:rsidR="00DE626A" w:rsidRPr="007627B5" w:rsidRDefault="00DE626A" w:rsidP="007627B5">
      <w:pPr>
        <w:pStyle w:val="Heading1"/>
        <w:rPr>
          <w:rFonts w:eastAsiaTheme="majorEastAsia"/>
        </w:rPr>
      </w:pPr>
      <w:r w:rsidRPr="007627B5">
        <w:rPr>
          <w:rFonts w:eastAsiaTheme="majorEastAsia"/>
        </w:rPr>
        <w:lastRenderedPageBreak/>
        <w:t xml:space="preserve"> </w:t>
      </w:r>
      <w:bookmarkStart w:id="157" w:name="_Toc210597603"/>
      <w:r w:rsidRPr="007627B5">
        <w:rPr>
          <w:rFonts w:eastAsiaTheme="majorEastAsia"/>
        </w:rPr>
        <w:t>Supplementary Data References</w:t>
      </w:r>
      <w:bookmarkEnd w:id="157"/>
    </w:p>
    <w:p w14:paraId="4A3A27F6" w14:textId="0386BC86" w:rsidR="00DE626A" w:rsidRPr="00676D0D" w:rsidRDefault="00EF1C6B"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A. Shekaran et al., “Biodegradable ECM-coated PCL </w:t>
      </w:r>
      <w:r w:rsidR="00C05077" w:rsidRPr="00676D0D">
        <w:rPr>
          <w:rFonts w:asciiTheme="majorBidi" w:eastAsiaTheme="majorEastAsia" w:hAnsiTheme="majorBidi" w:cstheme="majorBidi"/>
        </w:rPr>
        <w:t>M</w:t>
      </w:r>
      <w:r w:rsidRPr="00676D0D">
        <w:rPr>
          <w:rFonts w:asciiTheme="majorBidi" w:eastAsiaTheme="majorEastAsia" w:hAnsiTheme="majorBidi" w:cstheme="majorBidi"/>
        </w:rPr>
        <w:t xml:space="preserve">icrocarriers </w:t>
      </w:r>
      <w:r w:rsidR="00C05077" w:rsidRPr="00676D0D">
        <w:rPr>
          <w:rFonts w:asciiTheme="majorBidi" w:eastAsiaTheme="majorEastAsia" w:hAnsiTheme="majorBidi" w:cstheme="majorBidi"/>
        </w:rPr>
        <w:t>S</w:t>
      </w:r>
      <w:r w:rsidRPr="00676D0D">
        <w:rPr>
          <w:rFonts w:asciiTheme="majorBidi" w:eastAsiaTheme="majorEastAsia" w:hAnsiTheme="majorBidi" w:cstheme="majorBidi"/>
        </w:rPr>
        <w:t xml:space="preserve">upport </w:t>
      </w:r>
      <w:r w:rsidR="00C05077" w:rsidRPr="00676D0D">
        <w:rPr>
          <w:rFonts w:asciiTheme="majorBidi" w:eastAsiaTheme="majorEastAsia" w:hAnsiTheme="majorBidi" w:cstheme="majorBidi"/>
        </w:rPr>
        <w:t>S</w:t>
      </w:r>
      <w:r w:rsidRPr="00676D0D">
        <w:rPr>
          <w:rFonts w:asciiTheme="majorBidi" w:eastAsiaTheme="majorEastAsia" w:hAnsiTheme="majorBidi" w:cstheme="majorBidi"/>
        </w:rPr>
        <w:t xml:space="preserve">calable </w:t>
      </w:r>
      <w:r w:rsidR="00C05077" w:rsidRPr="00676D0D">
        <w:rPr>
          <w:rFonts w:asciiTheme="majorBidi" w:eastAsiaTheme="majorEastAsia" w:hAnsiTheme="majorBidi" w:cstheme="majorBidi"/>
        </w:rPr>
        <w:t>H</w:t>
      </w:r>
      <w:r w:rsidRPr="00676D0D">
        <w:rPr>
          <w:rFonts w:asciiTheme="majorBidi" w:eastAsiaTheme="majorEastAsia" w:hAnsiTheme="majorBidi" w:cstheme="majorBidi"/>
        </w:rPr>
        <w:t xml:space="preserve">uman </w:t>
      </w:r>
      <w:r w:rsidR="00C05077" w:rsidRPr="00676D0D">
        <w:rPr>
          <w:rFonts w:asciiTheme="majorBidi" w:eastAsiaTheme="majorEastAsia" w:hAnsiTheme="majorBidi" w:cstheme="majorBidi"/>
        </w:rPr>
        <w:t>E</w:t>
      </w:r>
      <w:r w:rsidRPr="00676D0D">
        <w:rPr>
          <w:rFonts w:asciiTheme="majorBidi" w:eastAsiaTheme="majorEastAsia" w:hAnsiTheme="majorBidi" w:cstheme="majorBidi"/>
        </w:rPr>
        <w:t xml:space="preserve">arly MSC </w:t>
      </w:r>
      <w:r w:rsidR="00C05077" w:rsidRPr="00676D0D">
        <w:rPr>
          <w:rFonts w:asciiTheme="majorBidi" w:eastAsiaTheme="majorEastAsia" w:hAnsiTheme="majorBidi" w:cstheme="majorBidi"/>
        </w:rPr>
        <w:t>E</w:t>
      </w:r>
      <w:r w:rsidRPr="00676D0D">
        <w:rPr>
          <w:rFonts w:asciiTheme="majorBidi" w:eastAsiaTheme="majorEastAsia" w:hAnsiTheme="majorBidi" w:cstheme="majorBidi"/>
        </w:rPr>
        <w:t xml:space="preserve">xpansion and </w:t>
      </w:r>
      <w:r w:rsidR="00C05077" w:rsidRPr="00676D0D">
        <w:rPr>
          <w:rFonts w:asciiTheme="majorBidi" w:eastAsiaTheme="majorEastAsia" w:hAnsiTheme="majorBidi" w:cstheme="majorBidi"/>
        </w:rPr>
        <w:t>I</w:t>
      </w:r>
      <w:r w:rsidRPr="00676D0D">
        <w:rPr>
          <w:rFonts w:asciiTheme="majorBidi" w:eastAsiaTheme="majorEastAsia" w:hAnsiTheme="majorBidi" w:cstheme="majorBidi"/>
        </w:rPr>
        <w:t xml:space="preserve">n </w:t>
      </w:r>
      <w:r w:rsidR="00C05077" w:rsidRPr="00676D0D">
        <w:rPr>
          <w:rFonts w:asciiTheme="majorBidi" w:eastAsiaTheme="majorEastAsia" w:hAnsiTheme="majorBidi" w:cstheme="majorBidi"/>
        </w:rPr>
        <w:t>V</w:t>
      </w:r>
      <w:r w:rsidRPr="00676D0D">
        <w:rPr>
          <w:rFonts w:asciiTheme="majorBidi" w:eastAsiaTheme="majorEastAsia" w:hAnsiTheme="majorBidi" w:cstheme="majorBidi"/>
        </w:rPr>
        <w:t xml:space="preserve">ivo </w:t>
      </w:r>
      <w:r w:rsidR="00C05077" w:rsidRPr="00676D0D">
        <w:rPr>
          <w:rFonts w:asciiTheme="majorBidi" w:eastAsiaTheme="majorEastAsia" w:hAnsiTheme="majorBidi" w:cstheme="majorBidi"/>
        </w:rPr>
        <w:t>B</w:t>
      </w:r>
      <w:r w:rsidRPr="00676D0D">
        <w:rPr>
          <w:rFonts w:asciiTheme="majorBidi" w:eastAsiaTheme="majorEastAsia" w:hAnsiTheme="majorBidi" w:cstheme="majorBidi"/>
        </w:rPr>
        <w:t xml:space="preserve">one </w:t>
      </w:r>
      <w:r w:rsidR="00C05077" w:rsidRPr="00676D0D">
        <w:rPr>
          <w:rFonts w:asciiTheme="majorBidi" w:eastAsiaTheme="majorEastAsia" w:hAnsiTheme="majorBidi" w:cstheme="majorBidi"/>
        </w:rPr>
        <w:t>F</w:t>
      </w:r>
      <w:r w:rsidRPr="00676D0D">
        <w:rPr>
          <w:rFonts w:asciiTheme="majorBidi" w:eastAsiaTheme="majorEastAsia" w:hAnsiTheme="majorBidi" w:cstheme="majorBidi"/>
        </w:rPr>
        <w:t xml:space="preserve">ormation,” Cytotherapy, vol. 18, no. 10, pp. 1332–1344, Aug. 2016, doi: 10.1016/j.jcyt.2016.06.016. Available: </w:t>
      </w:r>
      <w:hyperlink r:id="rId340">
        <w:r w:rsidRPr="00676D0D">
          <w:rPr>
            <w:rStyle w:val="Hyperlink"/>
            <w:rFonts w:asciiTheme="majorBidi" w:eastAsiaTheme="majorEastAsia" w:hAnsiTheme="majorBidi" w:cstheme="majorBidi"/>
            <w:color w:val="auto"/>
          </w:rPr>
          <w:t>https://pubmed.ncbi.nlm.nih.gov/27503763/</w:t>
        </w:r>
      </w:hyperlink>
    </w:p>
    <w:p w14:paraId="060889B7" w14:textId="5D90837E" w:rsidR="00DE626A" w:rsidRPr="00676D0D" w:rsidRDefault="00DE626A" w:rsidP="00DE626A">
      <w:pPr>
        <w:pStyle w:val="NormalWeb"/>
        <w:numPr>
          <w:ilvl w:val="0"/>
          <w:numId w:val="29"/>
        </w:numPr>
        <w:spacing w:before="240" w:beforeAutospacing="0" w:after="0" w:afterAutospacing="0"/>
      </w:pPr>
      <w:r w:rsidRPr="00676D0D">
        <w:t xml:space="preserve">M. Stephenson and W. Grayson, “Recent Advances in Bioreactors for Cell-Based Therapies,” F1000Research, vol. 7, p. 517, Apr. 2018, doi: </w:t>
      </w:r>
      <w:r w:rsidRPr="00676D0D">
        <w:rPr>
          <w:rStyle w:val="url"/>
        </w:rPr>
        <w:t>10.12688/f1000research.12533.1</w:t>
      </w:r>
      <w:r w:rsidRPr="00676D0D">
        <w:t xml:space="preserve">. Available: </w:t>
      </w:r>
      <w:hyperlink r:id="rId341">
        <w:r w:rsidRPr="00676D0D">
          <w:rPr>
            <w:rStyle w:val="Hyperlink"/>
            <w:color w:val="auto"/>
          </w:rPr>
          <w:t>https://pmc.ncbi.nlm.nih.gov/articles/PMC5931275/</w:t>
        </w:r>
      </w:hyperlink>
    </w:p>
    <w:p w14:paraId="39B0DA76" w14:textId="7393C8B3" w:rsidR="00DE626A" w:rsidRPr="00676D0D" w:rsidRDefault="00BC5F95"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Tanja A. Grein, Jasmin Leber, Miriam Blumenstock, Florian Petry, Tobias Weidner, Denise Salzig, Peter Czermak, "Multiphase Mixing Characteristics in a Microcarrier-Based Stirred Tank Bioreactor Suitable for Human Mesenchymal Stem Cell Expansion", Process Biochemistry,vol. 51, issue 9,pgs 1109-1119,2016,ISSN 1359-5113. Available: </w:t>
      </w:r>
      <w:hyperlink r:id="rId342">
        <w:r w:rsidRPr="00676D0D">
          <w:rPr>
            <w:rStyle w:val="Hyperlink"/>
            <w:rFonts w:asciiTheme="majorBidi" w:eastAsiaTheme="majorEastAsia" w:hAnsiTheme="majorBidi" w:cstheme="majorBidi"/>
            <w:color w:val="auto"/>
          </w:rPr>
          <w:t>https://doi.org/10.1016/j.procbio.2016.05.010</w:t>
        </w:r>
      </w:hyperlink>
    </w:p>
    <w:p w14:paraId="45C3BF57" w14:textId="6AAC9BF4" w:rsidR="00DE626A" w:rsidRPr="00676D0D" w:rsidRDefault="00367723"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D. C. Surrao et al., “Large‐Scale Expansion of Human Skin‐Derived Precursor Cells (hSKPs) in Stirred Suspension Bioreactors,” Biotechnology and Bioengineering, vol. 113, no. 12, pp. 2725–2738, Jun. 2016, doi: 10.1002/bit.26040. Available: </w:t>
      </w:r>
      <w:hyperlink r:id="rId343">
        <w:r w:rsidRPr="00676D0D">
          <w:rPr>
            <w:rStyle w:val="Hyperlink"/>
            <w:rFonts w:asciiTheme="majorBidi" w:eastAsiaTheme="majorEastAsia" w:hAnsiTheme="majorBidi" w:cstheme="majorBidi"/>
            <w:color w:val="auto"/>
          </w:rPr>
          <w:t>https://pubmed.ncbi.nlm.nih.gov/27345530/</w:t>
        </w:r>
      </w:hyperlink>
    </w:p>
    <w:p w14:paraId="10B87EB9" w14:textId="7B55CAAC" w:rsidR="00DE626A" w:rsidRPr="00676D0D" w:rsidRDefault="00BC3B50"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T. Lawson et al., “Process Development for Expansion of Human Mesenchymal Stromal Cells in a 50L Single-Use Stirred Tank Bioreactor,” Biochemical Engineering Journal, vol. 120, pp. 49–62, Nov. 2016, doi: 10.1016/j.bej.2016.11.020. Available: </w:t>
      </w:r>
      <w:hyperlink r:id="rId344">
        <w:r w:rsidRPr="00676D0D">
          <w:rPr>
            <w:rStyle w:val="Hyperlink"/>
            <w:rFonts w:asciiTheme="majorBidi" w:eastAsiaTheme="majorEastAsia" w:hAnsiTheme="majorBidi" w:cstheme="majorBidi"/>
            <w:color w:val="auto"/>
          </w:rPr>
          <w:t>https://www.sciencedirect.com/science/article/pii/S1369703X16303266</w:t>
        </w:r>
      </w:hyperlink>
    </w:p>
    <w:p w14:paraId="1E5F846B" w14:textId="2353FF65" w:rsidR="00DE626A" w:rsidRPr="00676D0D" w:rsidRDefault="00DD6433"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S. Markert and K. Joeris, “Establishment of a Fully Automated Microtiter Plate‐Based System for Suspension Cell Culture and its Application for Enhanced Process Optimization,” Biotechnology and Bioengineering, vol. 114, no. 1, pp. 113–121, Jul. 2016, doi: 10.1002/bit.26044. Available: </w:t>
      </w:r>
      <w:hyperlink r:id="rId345">
        <w:r w:rsidRPr="00676D0D">
          <w:rPr>
            <w:rStyle w:val="Hyperlink"/>
            <w:rFonts w:asciiTheme="majorBidi" w:eastAsiaTheme="majorEastAsia" w:hAnsiTheme="majorBidi" w:cstheme="majorBidi"/>
            <w:color w:val="auto"/>
          </w:rPr>
          <w:t>https://pubmed.ncbi.nlm.nih.gov/27399304/</w:t>
        </w:r>
      </w:hyperlink>
    </w:p>
    <w:p w14:paraId="68BB8BFE" w14:textId="26A494EE" w:rsidR="00DE626A" w:rsidRPr="00676D0D" w:rsidRDefault="00C8244D"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M. C. Varley, A. E. Markaki, and R. A. Brooks, “Effect of rotation on scaffold motion and cell growth in rotating bioreactors,” Tissue Engineering Part A, vol. 23, no. 11–12, pp. 522–534, Jan. 2017, doi: 10.1089/ten.tea.2016.0357. Available: </w:t>
      </w:r>
      <w:hyperlink r:id="rId346">
        <w:r w:rsidRPr="00676D0D">
          <w:rPr>
            <w:rStyle w:val="Hyperlink"/>
            <w:rFonts w:asciiTheme="majorBidi" w:eastAsiaTheme="majorEastAsia" w:hAnsiTheme="majorBidi" w:cstheme="majorBidi"/>
            <w:color w:val="auto"/>
          </w:rPr>
          <w:t>https://pubmed.ncbi.nlm.nih.gov/28125920/</w:t>
        </w:r>
      </w:hyperlink>
    </w:p>
    <w:p w14:paraId="76746E43" w14:textId="4783E35D" w:rsidR="00DE626A" w:rsidRPr="00676D0D" w:rsidRDefault="00C8244D"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B. B. Nguyen, H. Ko, and J. P. Fisher, “Tunable Osteogenic Differentiation of hMPCs in Tubular Perfusion System Bioreactor,” Biotechnology and Bioengineering, vol. 113, no. 8, pp. 1805–1813, Jan. 2016, doi: 10.1002/bit.25929. Available: </w:t>
      </w:r>
      <w:hyperlink r:id="rId347">
        <w:r w:rsidRPr="00676D0D">
          <w:rPr>
            <w:rStyle w:val="Hyperlink"/>
            <w:rFonts w:asciiTheme="majorBidi" w:eastAsiaTheme="majorEastAsia" w:hAnsiTheme="majorBidi" w:cstheme="majorBidi"/>
            <w:color w:val="auto"/>
          </w:rPr>
          <w:t>https://pubmed.ncbi.nlm.nih.gov/26724678/</w:t>
        </w:r>
      </w:hyperlink>
    </w:p>
    <w:p w14:paraId="3B781C37" w14:textId="0079805C" w:rsidR="00DE626A" w:rsidRPr="00676D0D" w:rsidRDefault="008E64CE"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O. Ball, B.-N. B. Nguyen, J. K. Placone, and J. P. Fisher, “3D printed vascular networks enhance viability in High-Volume perfusion bioreactor,” Annals of Biomedical </w:t>
      </w:r>
      <w:r w:rsidRPr="00676D0D">
        <w:rPr>
          <w:rFonts w:asciiTheme="majorBidi" w:eastAsiaTheme="majorEastAsia" w:hAnsiTheme="majorBidi" w:cstheme="majorBidi"/>
        </w:rPr>
        <w:lastRenderedPageBreak/>
        <w:t xml:space="preserve">Engineering, vol. 44, no. 12, pp. 3435–3445, Jun. 2016, doi: 10.1007/s10439-016-1662-y. Available: </w:t>
      </w:r>
      <w:hyperlink r:id="rId348">
        <w:r w:rsidRPr="00676D0D">
          <w:rPr>
            <w:rStyle w:val="Hyperlink"/>
            <w:rFonts w:asciiTheme="majorBidi" w:eastAsiaTheme="majorEastAsia" w:hAnsiTheme="majorBidi" w:cstheme="majorBidi"/>
            <w:color w:val="auto"/>
          </w:rPr>
          <w:t>https://pubmed.ncbi.nlm.nih.gov/27272210/</w:t>
        </w:r>
      </w:hyperlink>
    </w:p>
    <w:p w14:paraId="685F6F21" w14:textId="1287AE6C" w:rsidR="00DE626A" w:rsidRPr="00676D0D" w:rsidRDefault="008E64CE" w:rsidP="00DE626A">
      <w:pPr>
        <w:pStyle w:val="NormalWeb"/>
        <w:numPr>
          <w:ilvl w:val="0"/>
          <w:numId w:val="29"/>
        </w:numPr>
        <w:spacing w:before="240" w:beforeAutospacing="0" w:after="0" w:afterAutospacing="0"/>
      </w:pPr>
      <w:r w:rsidRPr="00676D0D">
        <w:rPr>
          <w:rFonts w:asciiTheme="majorBidi" w:eastAsiaTheme="majorEastAsia" w:hAnsiTheme="majorBidi" w:cstheme="majorBidi"/>
        </w:rPr>
        <w:t xml:space="preserve">U. Mock et al., “Automated Manufacturing of Chimeric Antigen Receptor T Cells for Adoptive Immunotherapy Using CliniMACS Prodigy,” Cytotherapy, vol. 18, no. 8, pp. 1002–1011, Jul. 2016, doi: 10.1016/j.jcyt.2016.05.009. Available: </w:t>
      </w:r>
      <w:hyperlink r:id="rId349">
        <w:r w:rsidRPr="00676D0D">
          <w:rPr>
            <w:rStyle w:val="Hyperlink"/>
            <w:rFonts w:asciiTheme="majorBidi" w:eastAsiaTheme="majorEastAsia" w:hAnsiTheme="majorBidi" w:cstheme="majorBidi"/>
            <w:color w:val="auto"/>
          </w:rPr>
          <w:t>https://pubmed.ncbi.nlm.nih.gov/27378344/</w:t>
        </w:r>
      </w:hyperlink>
    </w:p>
    <w:p w14:paraId="263C25E0" w14:textId="47A036B4" w:rsidR="000F23F8" w:rsidRPr="00676D0D" w:rsidRDefault="003871CB" w:rsidP="00DE626A">
      <w:pPr>
        <w:pStyle w:val="NormalWeb"/>
        <w:numPr>
          <w:ilvl w:val="0"/>
          <w:numId w:val="29"/>
        </w:numPr>
        <w:spacing w:before="240" w:beforeAutospacing="0" w:after="0" w:afterAutospacing="0"/>
        <w:rPr>
          <w:rFonts w:eastAsiaTheme="majorEastAsia"/>
        </w:rPr>
      </w:pPr>
      <w:r w:rsidRPr="00676D0D">
        <w:rPr>
          <w:rFonts w:asciiTheme="majorBidi" w:eastAsiaTheme="majorEastAsia" w:hAnsiTheme="majorBidi" w:cstheme="majorBidi"/>
        </w:rPr>
        <w:t xml:space="preserve">C. Priesner et al., “Automated Enrichment, Transduction, and Expansion of Clinical-Scale CD62L+ T cells for Manufacturing of Gene Therapy Medicinal Products,” Human Gene Therapy, vol. 27, no. 10, pp. 860–869, Aug. 2016, doi: 10.1089/hum.2016.091. Available: </w:t>
      </w:r>
      <w:hyperlink r:id="rId350" w:history="1">
        <w:r w:rsidRPr="00676D0D">
          <w:rPr>
            <w:rStyle w:val="Hyperlink"/>
            <w:rFonts w:asciiTheme="majorBidi" w:eastAsiaTheme="majorEastAsia" w:hAnsiTheme="majorBidi" w:cstheme="majorBidi"/>
            <w:color w:val="auto"/>
          </w:rPr>
          <w:t>https://pubmed.ncbi.nlm.nih.gov/27562135/</w:t>
        </w:r>
      </w:hyperlink>
    </w:p>
    <w:p w14:paraId="5CCC5C74"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p w14:paraId="53920B5F"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p w14:paraId="1DBFB237" w14:textId="77777777" w:rsidR="000A6DB4" w:rsidRDefault="000A6DB4" w:rsidP="003871CB">
      <w:pPr>
        <w:pStyle w:val="NormalWeb"/>
        <w:spacing w:before="240" w:beforeAutospacing="0" w:after="0" w:afterAutospacing="0"/>
        <w:rPr>
          <w:rFonts w:asciiTheme="majorBidi" w:eastAsiaTheme="majorEastAsia" w:hAnsiTheme="majorBidi" w:cstheme="majorBidi"/>
        </w:rPr>
      </w:pPr>
    </w:p>
    <w:sectPr w:rsidR="000A6DB4" w:rsidSect="00B84D7B">
      <w:footerReference w:type="default" r:id="rId351"/>
      <w:footerReference w:type="first" r:id="rId352"/>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5C6CA" w14:textId="77777777" w:rsidR="0020589A" w:rsidRDefault="0020589A" w:rsidP="005B1B8D">
      <w:r>
        <w:separator/>
      </w:r>
    </w:p>
  </w:endnote>
  <w:endnote w:type="continuationSeparator" w:id="0">
    <w:p w14:paraId="2A59E3AA" w14:textId="77777777" w:rsidR="0020589A" w:rsidRDefault="0020589A" w:rsidP="005B1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TimesNewRomanPSMT">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906625"/>
      <w:docPartObj>
        <w:docPartGallery w:val="Page Numbers (Bottom of Page)"/>
        <w:docPartUnique/>
      </w:docPartObj>
    </w:sdtPr>
    <w:sdtEndPr>
      <w:rPr>
        <w:noProof/>
      </w:rPr>
    </w:sdtEndPr>
    <w:sdtContent>
      <w:p w14:paraId="2A29402E" w14:textId="77777777" w:rsidR="00E32F4E" w:rsidRDefault="00E32F4E">
        <w:pPr>
          <w:pStyle w:val="Footer"/>
        </w:pPr>
        <w:r>
          <w:fldChar w:fldCharType="begin"/>
        </w:r>
        <w:r>
          <w:instrText xml:space="preserve"> PAGE   \* MERGEFORMAT </w:instrText>
        </w:r>
        <w:r>
          <w:fldChar w:fldCharType="separate"/>
        </w:r>
        <w:r>
          <w:rPr>
            <w:noProof/>
          </w:rPr>
          <w:t>2</w:t>
        </w:r>
        <w:r>
          <w:rPr>
            <w:noProof/>
          </w:rPr>
          <w:fldChar w:fldCharType="end"/>
        </w:r>
      </w:p>
    </w:sdtContent>
  </w:sdt>
  <w:p w14:paraId="0B8FE6E0" w14:textId="77777777" w:rsidR="00E32F4E" w:rsidRDefault="00E32F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1593333"/>
      <w:docPartObj>
        <w:docPartGallery w:val="Page Numbers (Bottom of Page)"/>
        <w:docPartUnique/>
      </w:docPartObj>
    </w:sdtPr>
    <w:sdtEndPr>
      <w:rPr>
        <w:noProof/>
      </w:rPr>
    </w:sdtEndPr>
    <w:sdtContent>
      <w:p w14:paraId="58DC6431" w14:textId="0109E7A9" w:rsidR="006F482E" w:rsidRDefault="006F482E">
        <w:pPr>
          <w:pStyle w:val="Footer"/>
        </w:pPr>
        <w:r>
          <w:fldChar w:fldCharType="begin"/>
        </w:r>
        <w:r>
          <w:instrText xml:space="preserve"> PAGE   \* MERGEFORMAT </w:instrText>
        </w:r>
        <w:r>
          <w:fldChar w:fldCharType="separate"/>
        </w:r>
        <w:r>
          <w:rPr>
            <w:noProof/>
          </w:rPr>
          <w:t>2</w:t>
        </w:r>
        <w:r>
          <w:rPr>
            <w:noProof/>
          </w:rPr>
          <w:fldChar w:fldCharType="end"/>
        </w:r>
      </w:p>
    </w:sdtContent>
  </w:sdt>
  <w:p w14:paraId="5F0C757A" w14:textId="77777777" w:rsidR="006F482E" w:rsidRDefault="006F48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9379855"/>
      <w:docPartObj>
        <w:docPartGallery w:val="Page Numbers (Bottom of Page)"/>
        <w:docPartUnique/>
      </w:docPartObj>
    </w:sdtPr>
    <w:sdtEndPr>
      <w:rPr>
        <w:noProof/>
      </w:rPr>
    </w:sdtEndPr>
    <w:sdtContent>
      <w:p w14:paraId="06819A46" w14:textId="01434B68" w:rsidR="001D7F91" w:rsidRDefault="001D7F9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0FCBE7A" w14:textId="77777777" w:rsidR="005539BF" w:rsidRDefault="005539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8894663"/>
      <w:docPartObj>
        <w:docPartGallery w:val="Page Numbers (Bottom of Page)"/>
        <w:docPartUnique/>
      </w:docPartObj>
    </w:sdtPr>
    <w:sdtContent>
      <w:sdt>
        <w:sdtPr>
          <w:id w:val="-1705238520"/>
          <w:docPartObj>
            <w:docPartGallery w:val="Page Numbers (Top of Page)"/>
            <w:docPartUnique/>
          </w:docPartObj>
        </w:sdtPr>
        <w:sdtContent>
          <w:p w14:paraId="03AF1E66" w14:textId="049698E3" w:rsidR="00B84D7B" w:rsidRDefault="00B84D7B">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228C0A" w14:textId="77777777" w:rsidR="008B4EC7" w:rsidRDefault="008B4EC7" w:rsidP="00456BAC">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9F5977" w14:textId="77777777" w:rsidR="0020589A" w:rsidRDefault="0020589A" w:rsidP="005B1B8D">
      <w:r>
        <w:separator/>
      </w:r>
    </w:p>
  </w:footnote>
  <w:footnote w:type="continuationSeparator" w:id="0">
    <w:p w14:paraId="36B97277" w14:textId="77777777" w:rsidR="0020589A" w:rsidRDefault="0020589A" w:rsidP="005B1B8D">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TDpk/c381V1tcY" int2:id="2gR8Arjq">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F5C"/>
    <w:multiLevelType w:val="multilevel"/>
    <w:tmpl w:val="0AC0D0E8"/>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463790E"/>
    <w:multiLevelType w:val="hybridMultilevel"/>
    <w:tmpl w:val="4E56B0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1069E"/>
    <w:multiLevelType w:val="hybridMultilevel"/>
    <w:tmpl w:val="16144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60AAE"/>
    <w:multiLevelType w:val="hybridMultilevel"/>
    <w:tmpl w:val="E1C27B42"/>
    <w:lvl w:ilvl="0" w:tplc="FFFFFFFF">
      <w:start w:val="1"/>
      <w:numFmt w:val="lowerLetter"/>
      <w:lvlText w:val="%1)"/>
      <w:lvlJc w:val="left"/>
      <w:pPr>
        <w:ind w:left="1080" w:hanging="360"/>
      </w:pPr>
      <w:rPr>
        <w:rFonts w:ascii="Times New Roman" w:eastAsia="Times New Roman" w:hAnsi="Times New Roman" w:cs="Times New Roman"/>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219037A"/>
    <w:multiLevelType w:val="hybridMultilevel"/>
    <w:tmpl w:val="4E56B0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F560BC"/>
    <w:multiLevelType w:val="multilevel"/>
    <w:tmpl w:val="9482D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7FA1277"/>
    <w:multiLevelType w:val="hybridMultilevel"/>
    <w:tmpl w:val="E782F058"/>
    <w:lvl w:ilvl="0" w:tplc="F2C05C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360AAB"/>
    <w:multiLevelType w:val="hybridMultilevel"/>
    <w:tmpl w:val="027C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F341F4"/>
    <w:multiLevelType w:val="hybridMultilevel"/>
    <w:tmpl w:val="D058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2812E5"/>
    <w:multiLevelType w:val="multilevel"/>
    <w:tmpl w:val="1A6059F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FD2E6D"/>
    <w:multiLevelType w:val="hybridMultilevel"/>
    <w:tmpl w:val="514C581A"/>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8F6EB4"/>
    <w:multiLevelType w:val="hybridMultilevel"/>
    <w:tmpl w:val="E1C27B42"/>
    <w:lvl w:ilvl="0" w:tplc="0B341988">
      <w:start w:val="1"/>
      <w:numFmt w:val="lowerLetter"/>
      <w:lvlText w:val="%1)"/>
      <w:lvlJc w:val="left"/>
      <w:pPr>
        <w:ind w:left="1080" w:hanging="360"/>
      </w:pPr>
      <w:rPr>
        <w:rFonts w:ascii="Times New Roman" w:eastAsia="Times New Roman"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A10459"/>
    <w:multiLevelType w:val="hybridMultilevel"/>
    <w:tmpl w:val="7E7CCAD4"/>
    <w:lvl w:ilvl="0" w:tplc="0409000F">
      <w:start w:val="1"/>
      <w:numFmt w:val="decimal"/>
      <w:lvlText w:val="%1."/>
      <w:lvlJc w:val="left"/>
      <w:pPr>
        <w:ind w:left="720" w:hanging="360"/>
      </w:p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43E744F3"/>
    <w:multiLevelType w:val="hybridMultilevel"/>
    <w:tmpl w:val="E3D0626C"/>
    <w:lvl w:ilvl="0" w:tplc="88BE4A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186F5B"/>
    <w:multiLevelType w:val="hybridMultilevel"/>
    <w:tmpl w:val="9D60E0C0"/>
    <w:lvl w:ilvl="0" w:tplc="0230597E">
      <w:start w:val="9"/>
      <w:numFmt w:val="bullet"/>
      <w:lvlText w:val="-"/>
      <w:lvlJc w:val="left"/>
      <w:pPr>
        <w:ind w:left="720" w:hanging="360"/>
      </w:pPr>
      <w:rPr>
        <w:rFonts w:ascii="Times New Roman" w:eastAsia="PMingLi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EB0782"/>
    <w:multiLevelType w:val="hybridMultilevel"/>
    <w:tmpl w:val="702263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F0338A"/>
    <w:multiLevelType w:val="hybridMultilevel"/>
    <w:tmpl w:val="268C1D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3B7F22"/>
    <w:multiLevelType w:val="hybridMultilevel"/>
    <w:tmpl w:val="44E0BB76"/>
    <w:lvl w:ilvl="0" w:tplc="C17EB716">
      <w:start w:val="1"/>
      <w:numFmt w:val="decimal"/>
      <w:lvlText w:val="%1)"/>
      <w:lvlJc w:val="left"/>
      <w:pPr>
        <w:ind w:left="720" w:hanging="360"/>
      </w:pPr>
      <w:rPr>
        <w:rFonts w:asciiTheme="majorBidi" w:eastAsiaTheme="majorEastAsia"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566DB"/>
    <w:multiLevelType w:val="hybridMultilevel"/>
    <w:tmpl w:val="E6FA83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914E9"/>
    <w:multiLevelType w:val="hybridMultilevel"/>
    <w:tmpl w:val="036CBD06"/>
    <w:lvl w:ilvl="0" w:tplc="30C07F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CF80899"/>
    <w:multiLevelType w:val="multilevel"/>
    <w:tmpl w:val="9482D8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FB641A"/>
    <w:multiLevelType w:val="hybridMultilevel"/>
    <w:tmpl w:val="7584DE66"/>
    <w:lvl w:ilvl="0" w:tplc="5C104708">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0DB0E33"/>
    <w:multiLevelType w:val="hybridMultilevel"/>
    <w:tmpl w:val="CC2A1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D00AD5"/>
    <w:multiLevelType w:val="multilevel"/>
    <w:tmpl w:val="2062AE46"/>
    <w:lvl w:ilvl="0">
      <w:start w:val="1"/>
      <w:numFmt w:val="decimal"/>
      <w:pStyle w:val="Heading1"/>
      <w:lvlText w:val="%1."/>
      <w:lvlJc w:val="left"/>
      <w:pPr>
        <w:ind w:left="720" w:hanging="360"/>
      </w:pPr>
    </w:lvl>
    <w:lvl w:ilvl="1">
      <w:start w:val="1"/>
      <w:numFmt w:val="decimal"/>
      <w:isLgl/>
      <w:lvlText w:val="%1.%2"/>
      <w:lvlJc w:val="left"/>
      <w:pPr>
        <w:ind w:left="1350" w:hanging="720"/>
      </w:pPr>
      <w:rPr>
        <w:rFonts w:hint="default"/>
      </w:rPr>
    </w:lvl>
    <w:lvl w:ilvl="2">
      <w:start w:val="1"/>
      <w:numFmt w:val="decimal"/>
      <w:pStyle w:val="Heading4"/>
      <w:isLgl/>
      <w:lvlText w:val="%1.%2.%3"/>
      <w:lvlJc w:val="left"/>
      <w:pPr>
        <w:ind w:left="171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63DE7B5A"/>
    <w:multiLevelType w:val="hybridMultilevel"/>
    <w:tmpl w:val="514C581A"/>
    <w:lvl w:ilvl="0" w:tplc="4920E5B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5E1288"/>
    <w:multiLevelType w:val="hybridMultilevel"/>
    <w:tmpl w:val="1D328D54"/>
    <w:lvl w:ilvl="0" w:tplc="0409000B">
      <w:start w:val="2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DF1BD7"/>
    <w:multiLevelType w:val="hybridMultilevel"/>
    <w:tmpl w:val="64209458"/>
    <w:lvl w:ilvl="0" w:tplc="8A101260">
      <w:start w:val="1"/>
      <w:numFmt w:val="decimal"/>
      <w:lvlText w:val="%1)"/>
      <w:lvlJc w:val="left"/>
      <w:pPr>
        <w:ind w:left="720" w:hanging="360"/>
      </w:pPr>
      <w:rPr>
        <w:rFonts w:asciiTheme="majorBidi" w:eastAsiaTheme="majorEastAsia"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E853B8"/>
    <w:multiLevelType w:val="hybridMultilevel"/>
    <w:tmpl w:val="2FAE8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3F5CE9"/>
    <w:multiLevelType w:val="hybridMultilevel"/>
    <w:tmpl w:val="0D0CC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551FBF"/>
    <w:multiLevelType w:val="hybridMultilevel"/>
    <w:tmpl w:val="60A64CFC"/>
    <w:lvl w:ilvl="0" w:tplc="DF22A6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E160BC6"/>
    <w:multiLevelType w:val="hybridMultilevel"/>
    <w:tmpl w:val="6F9877B8"/>
    <w:lvl w:ilvl="0" w:tplc="202E04DA">
      <w:start w:val="64"/>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E6D1F85"/>
    <w:multiLevelType w:val="hybridMultilevel"/>
    <w:tmpl w:val="F250669E"/>
    <w:lvl w:ilvl="0" w:tplc="89864A8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F3407C"/>
    <w:multiLevelType w:val="hybridMultilevel"/>
    <w:tmpl w:val="4740CA5E"/>
    <w:lvl w:ilvl="0" w:tplc="BE4888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026345"/>
    <w:multiLevelType w:val="hybridMultilevel"/>
    <w:tmpl w:val="66B0DCB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C37E04"/>
    <w:multiLevelType w:val="hybridMultilevel"/>
    <w:tmpl w:val="7778A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521990"/>
    <w:multiLevelType w:val="hybridMultilevel"/>
    <w:tmpl w:val="139A7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7F2938"/>
    <w:multiLevelType w:val="hybridMultilevel"/>
    <w:tmpl w:val="8BE8DBDC"/>
    <w:lvl w:ilvl="0" w:tplc="8C5C3286">
      <w:start w:val="3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3360760">
    <w:abstractNumId w:val="6"/>
  </w:num>
  <w:num w:numId="2" w16cid:durableId="1538473408">
    <w:abstractNumId w:val="34"/>
  </w:num>
  <w:num w:numId="3" w16cid:durableId="401177005">
    <w:abstractNumId w:val="24"/>
  </w:num>
  <w:num w:numId="4" w16cid:durableId="704989708">
    <w:abstractNumId w:val="22"/>
  </w:num>
  <w:num w:numId="5" w16cid:durableId="717049873">
    <w:abstractNumId w:val="9"/>
  </w:num>
  <w:num w:numId="6" w16cid:durableId="1504974805">
    <w:abstractNumId w:val="31"/>
  </w:num>
  <w:num w:numId="7" w16cid:durableId="1914776911">
    <w:abstractNumId w:val="5"/>
  </w:num>
  <w:num w:numId="8" w16cid:durableId="866069231">
    <w:abstractNumId w:val="20"/>
  </w:num>
  <w:num w:numId="9" w16cid:durableId="1711807566">
    <w:abstractNumId w:val="0"/>
  </w:num>
  <w:num w:numId="10" w16cid:durableId="2039698552">
    <w:abstractNumId w:val="29"/>
  </w:num>
  <w:num w:numId="11" w16cid:durableId="2140099571">
    <w:abstractNumId w:val="32"/>
  </w:num>
  <w:num w:numId="12" w16cid:durableId="529299778">
    <w:abstractNumId w:val="19"/>
  </w:num>
  <w:num w:numId="13" w16cid:durableId="1072853308">
    <w:abstractNumId w:val="23"/>
  </w:num>
  <w:num w:numId="14" w16cid:durableId="1958104095">
    <w:abstractNumId w:val="14"/>
  </w:num>
  <w:num w:numId="15" w16cid:durableId="592054596">
    <w:abstractNumId w:val="23"/>
  </w:num>
  <w:num w:numId="16" w16cid:durableId="409884592">
    <w:abstractNumId w:val="36"/>
  </w:num>
  <w:num w:numId="17" w16cid:durableId="907299452">
    <w:abstractNumId w:val="23"/>
  </w:num>
  <w:num w:numId="18" w16cid:durableId="1896350532">
    <w:abstractNumId w:val="18"/>
  </w:num>
  <w:num w:numId="19" w16cid:durableId="1045564997">
    <w:abstractNumId w:val="25"/>
  </w:num>
  <w:num w:numId="20" w16cid:durableId="290475590">
    <w:abstractNumId w:val="4"/>
  </w:num>
  <w:num w:numId="21" w16cid:durableId="825826363">
    <w:abstractNumId w:val="15"/>
  </w:num>
  <w:num w:numId="22" w16cid:durableId="1801531253">
    <w:abstractNumId w:val="1"/>
  </w:num>
  <w:num w:numId="23" w16cid:durableId="1177765866">
    <w:abstractNumId w:val="2"/>
  </w:num>
  <w:num w:numId="24" w16cid:durableId="534004310">
    <w:abstractNumId w:val="7"/>
  </w:num>
  <w:num w:numId="25" w16cid:durableId="1461222778">
    <w:abstractNumId w:val="30"/>
  </w:num>
  <w:num w:numId="26" w16cid:durableId="1339116850">
    <w:abstractNumId w:val="10"/>
  </w:num>
  <w:num w:numId="27" w16cid:durableId="929397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83040985">
    <w:abstractNumId w:val="26"/>
  </w:num>
  <w:num w:numId="29" w16cid:durableId="532546965">
    <w:abstractNumId w:val="17"/>
  </w:num>
  <w:num w:numId="30" w16cid:durableId="212081892">
    <w:abstractNumId w:val="23"/>
    <w:lvlOverride w:ilvl="0">
      <w:startOverride w:val="6"/>
    </w:lvlOverride>
  </w:num>
  <w:num w:numId="31" w16cid:durableId="1000935427">
    <w:abstractNumId w:val="23"/>
  </w:num>
  <w:num w:numId="32" w16cid:durableId="1762949578">
    <w:abstractNumId w:val="23"/>
  </w:num>
  <w:num w:numId="33" w16cid:durableId="1739009737">
    <w:abstractNumId w:val="27"/>
  </w:num>
  <w:num w:numId="34" w16cid:durableId="252859685">
    <w:abstractNumId w:val="11"/>
  </w:num>
  <w:num w:numId="35" w16cid:durableId="1488742988">
    <w:abstractNumId w:val="3"/>
  </w:num>
  <w:num w:numId="36" w16cid:durableId="637958399">
    <w:abstractNumId w:val="16"/>
  </w:num>
  <w:num w:numId="37" w16cid:durableId="1333682579">
    <w:abstractNumId w:val="28"/>
  </w:num>
  <w:num w:numId="38" w16cid:durableId="1723597071">
    <w:abstractNumId w:val="12"/>
  </w:num>
  <w:num w:numId="39" w16cid:durableId="1673675977">
    <w:abstractNumId w:val="35"/>
  </w:num>
  <w:num w:numId="40" w16cid:durableId="92683959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38240853">
    <w:abstractNumId w:val="13"/>
  </w:num>
  <w:num w:numId="42" w16cid:durableId="1429078310">
    <w:abstractNumId w:val="21"/>
  </w:num>
  <w:num w:numId="43" w16cid:durableId="1570385860">
    <w:abstractNumId w:val="33"/>
  </w:num>
  <w:num w:numId="44" w16cid:durableId="20607397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999625075">
    <w:abstractNumId w:val="8"/>
  </w:num>
  <w:num w:numId="46" w16cid:durableId="13765425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CC"/>
    <w:rsid w:val="00001039"/>
    <w:rsid w:val="00001193"/>
    <w:rsid w:val="0000146A"/>
    <w:rsid w:val="0000147A"/>
    <w:rsid w:val="00001D2F"/>
    <w:rsid w:val="00001F5B"/>
    <w:rsid w:val="00002104"/>
    <w:rsid w:val="0000245D"/>
    <w:rsid w:val="000024A7"/>
    <w:rsid w:val="00002758"/>
    <w:rsid w:val="000029D7"/>
    <w:rsid w:val="00002D37"/>
    <w:rsid w:val="00002DEA"/>
    <w:rsid w:val="000031AD"/>
    <w:rsid w:val="00003285"/>
    <w:rsid w:val="0000346E"/>
    <w:rsid w:val="000035DD"/>
    <w:rsid w:val="000037B8"/>
    <w:rsid w:val="000047B7"/>
    <w:rsid w:val="000048E2"/>
    <w:rsid w:val="0000496F"/>
    <w:rsid w:val="00004B9D"/>
    <w:rsid w:val="00004F13"/>
    <w:rsid w:val="000051A3"/>
    <w:rsid w:val="000055E2"/>
    <w:rsid w:val="00005AA7"/>
    <w:rsid w:val="00005B7C"/>
    <w:rsid w:val="00005CA3"/>
    <w:rsid w:val="00005FD5"/>
    <w:rsid w:val="000061E9"/>
    <w:rsid w:val="000064C7"/>
    <w:rsid w:val="0000660B"/>
    <w:rsid w:val="00006728"/>
    <w:rsid w:val="0000704D"/>
    <w:rsid w:val="000073BC"/>
    <w:rsid w:val="00007450"/>
    <w:rsid w:val="00007AEC"/>
    <w:rsid w:val="00007DF7"/>
    <w:rsid w:val="0001010F"/>
    <w:rsid w:val="000101C1"/>
    <w:rsid w:val="00010C04"/>
    <w:rsid w:val="00010C5C"/>
    <w:rsid w:val="00010EA2"/>
    <w:rsid w:val="00010FF3"/>
    <w:rsid w:val="00011AF0"/>
    <w:rsid w:val="00011C2C"/>
    <w:rsid w:val="00011C4D"/>
    <w:rsid w:val="000122BE"/>
    <w:rsid w:val="000123D7"/>
    <w:rsid w:val="000125D6"/>
    <w:rsid w:val="000125F0"/>
    <w:rsid w:val="000127F5"/>
    <w:rsid w:val="00012C13"/>
    <w:rsid w:val="00012DB3"/>
    <w:rsid w:val="00012EB4"/>
    <w:rsid w:val="00013614"/>
    <w:rsid w:val="000137E4"/>
    <w:rsid w:val="00013B2D"/>
    <w:rsid w:val="00013F91"/>
    <w:rsid w:val="000141AA"/>
    <w:rsid w:val="000148E1"/>
    <w:rsid w:val="00014CC9"/>
    <w:rsid w:val="000150CB"/>
    <w:rsid w:val="00015D36"/>
    <w:rsid w:val="00016037"/>
    <w:rsid w:val="0001664C"/>
    <w:rsid w:val="00016E8A"/>
    <w:rsid w:val="000173EA"/>
    <w:rsid w:val="0001753A"/>
    <w:rsid w:val="000177B2"/>
    <w:rsid w:val="00017BE6"/>
    <w:rsid w:val="0002024D"/>
    <w:rsid w:val="00020311"/>
    <w:rsid w:val="000206C1"/>
    <w:rsid w:val="000209DD"/>
    <w:rsid w:val="000213DE"/>
    <w:rsid w:val="000216BF"/>
    <w:rsid w:val="000217C9"/>
    <w:rsid w:val="00021CBF"/>
    <w:rsid w:val="00021DC9"/>
    <w:rsid w:val="00021EDD"/>
    <w:rsid w:val="00022069"/>
    <w:rsid w:val="0002253C"/>
    <w:rsid w:val="00022655"/>
    <w:rsid w:val="00022D3C"/>
    <w:rsid w:val="000230CD"/>
    <w:rsid w:val="00023C38"/>
    <w:rsid w:val="00024058"/>
    <w:rsid w:val="00024336"/>
    <w:rsid w:val="00024479"/>
    <w:rsid w:val="0002447E"/>
    <w:rsid w:val="00024692"/>
    <w:rsid w:val="000247A3"/>
    <w:rsid w:val="0002489E"/>
    <w:rsid w:val="000249C6"/>
    <w:rsid w:val="00024BA6"/>
    <w:rsid w:val="00025130"/>
    <w:rsid w:val="000256C2"/>
    <w:rsid w:val="00025946"/>
    <w:rsid w:val="00025A33"/>
    <w:rsid w:val="00025CC9"/>
    <w:rsid w:val="00025EAB"/>
    <w:rsid w:val="000261EA"/>
    <w:rsid w:val="00026477"/>
    <w:rsid w:val="00026BB5"/>
    <w:rsid w:val="00026C8D"/>
    <w:rsid w:val="00026E04"/>
    <w:rsid w:val="00027010"/>
    <w:rsid w:val="0002706E"/>
    <w:rsid w:val="00027124"/>
    <w:rsid w:val="0002745B"/>
    <w:rsid w:val="00027E8E"/>
    <w:rsid w:val="00027F8A"/>
    <w:rsid w:val="00030184"/>
    <w:rsid w:val="00030E00"/>
    <w:rsid w:val="00031028"/>
    <w:rsid w:val="0003104A"/>
    <w:rsid w:val="000314A5"/>
    <w:rsid w:val="000317CC"/>
    <w:rsid w:val="000317FD"/>
    <w:rsid w:val="00031B12"/>
    <w:rsid w:val="00031CB3"/>
    <w:rsid w:val="00031FD2"/>
    <w:rsid w:val="0003205B"/>
    <w:rsid w:val="000321C6"/>
    <w:rsid w:val="000322C2"/>
    <w:rsid w:val="000323EC"/>
    <w:rsid w:val="000328AE"/>
    <w:rsid w:val="00032AB3"/>
    <w:rsid w:val="00032D28"/>
    <w:rsid w:val="000330A4"/>
    <w:rsid w:val="00033136"/>
    <w:rsid w:val="0003367F"/>
    <w:rsid w:val="00033A3F"/>
    <w:rsid w:val="00033EDF"/>
    <w:rsid w:val="0003430A"/>
    <w:rsid w:val="000345D5"/>
    <w:rsid w:val="00034718"/>
    <w:rsid w:val="00034985"/>
    <w:rsid w:val="00035086"/>
    <w:rsid w:val="000351AC"/>
    <w:rsid w:val="00035396"/>
    <w:rsid w:val="000353A8"/>
    <w:rsid w:val="00035422"/>
    <w:rsid w:val="00035566"/>
    <w:rsid w:val="000355C1"/>
    <w:rsid w:val="000360E3"/>
    <w:rsid w:val="0003618F"/>
    <w:rsid w:val="000364FA"/>
    <w:rsid w:val="00036624"/>
    <w:rsid w:val="00036A9C"/>
    <w:rsid w:val="00036F5F"/>
    <w:rsid w:val="0003734D"/>
    <w:rsid w:val="000375E7"/>
    <w:rsid w:val="00037772"/>
    <w:rsid w:val="00037E44"/>
    <w:rsid w:val="00037FC7"/>
    <w:rsid w:val="000406CE"/>
    <w:rsid w:val="000409F9"/>
    <w:rsid w:val="00040CA1"/>
    <w:rsid w:val="00040ED4"/>
    <w:rsid w:val="00041527"/>
    <w:rsid w:val="0004187F"/>
    <w:rsid w:val="000418D5"/>
    <w:rsid w:val="00041BF2"/>
    <w:rsid w:val="00041D11"/>
    <w:rsid w:val="00042235"/>
    <w:rsid w:val="00042237"/>
    <w:rsid w:val="000425AF"/>
    <w:rsid w:val="0004285D"/>
    <w:rsid w:val="00042F58"/>
    <w:rsid w:val="000431D2"/>
    <w:rsid w:val="0004338A"/>
    <w:rsid w:val="00043605"/>
    <w:rsid w:val="00043704"/>
    <w:rsid w:val="00044092"/>
    <w:rsid w:val="000444AC"/>
    <w:rsid w:val="00044B21"/>
    <w:rsid w:val="00044F90"/>
    <w:rsid w:val="00044FA8"/>
    <w:rsid w:val="000450DF"/>
    <w:rsid w:val="0004546E"/>
    <w:rsid w:val="0004569A"/>
    <w:rsid w:val="000458EA"/>
    <w:rsid w:val="000459DB"/>
    <w:rsid w:val="00045B12"/>
    <w:rsid w:val="0004679F"/>
    <w:rsid w:val="000467AC"/>
    <w:rsid w:val="00046D17"/>
    <w:rsid w:val="000471CA"/>
    <w:rsid w:val="0004729B"/>
    <w:rsid w:val="000472B5"/>
    <w:rsid w:val="00047510"/>
    <w:rsid w:val="00047680"/>
    <w:rsid w:val="00047A83"/>
    <w:rsid w:val="00047D68"/>
    <w:rsid w:val="00050347"/>
    <w:rsid w:val="00050490"/>
    <w:rsid w:val="00050538"/>
    <w:rsid w:val="0005082D"/>
    <w:rsid w:val="00050C83"/>
    <w:rsid w:val="00050D15"/>
    <w:rsid w:val="00050DCD"/>
    <w:rsid w:val="00050E4F"/>
    <w:rsid w:val="00051219"/>
    <w:rsid w:val="00051AC5"/>
    <w:rsid w:val="00051B74"/>
    <w:rsid w:val="00051DE1"/>
    <w:rsid w:val="00051E5C"/>
    <w:rsid w:val="00051E8C"/>
    <w:rsid w:val="00052332"/>
    <w:rsid w:val="00052779"/>
    <w:rsid w:val="000527CF"/>
    <w:rsid w:val="000527D0"/>
    <w:rsid w:val="000534D4"/>
    <w:rsid w:val="0005383B"/>
    <w:rsid w:val="00053C3C"/>
    <w:rsid w:val="00053C57"/>
    <w:rsid w:val="00053EE1"/>
    <w:rsid w:val="000540FE"/>
    <w:rsid w:val="00054289"/>
    <w:rsid w:val="000544CA"/>
    <w:rsid w:val="0005475E"/>
    <w:rsid w:val="0005492D"/>
    <w:rsid w:val="00054B8A"/>
    <w:rsid w:val="00054BC2"/>
    <w:rsid w:val="0005501D"/>
    <w:rsid w:val="00055389"/>
    <w:rsid w:val="000557C4"/>
    <w:rsid w:val="00055F0E"/>
    <w:rsid w:val="000563C9"/>
    <w:rsid w:val="00056571"/>
    <w:rsid w:val="000566D0"/>
    <w:rsid w:val="00056824"/>
    <w:rsid w:val="0005685B"/>
    <w:rsid w:val="0005691D"/>
    <w:rsid w:val="00056AD8"/>
    <w:rsid w:val="00056C9E"/>
    <w:rsid w:val="00056E12"/>
    <w:rsid w:val="00056E3D"/>
    <w:rsid w:val="00057618"/>
    <w:rsid w:val="00057640"/>
    <w:rsid w:val="0006043B"/>
    <w:rsid w:val="00060625"/>
    <w:rsid w:val="00060833"/>
    <w:rsid w:val="00060A8D"/>
    <w:rsid w:val="00060C04"/>
    <w:rsid w:val="00061429"/>
    <w:rsid w:val="00061AE7"/>
    <w:rsid w:val="00061C04"/>
    <w:rsid w:val="00061C66"/>
    <w:rsid w:val="00062296"/>
    <w:rsid w:val="00062333"/>
    <w:rsid w:val="0006249F"/>
    <w:rsid w:val="00062772"/>
    <w:rsid w:val="00062865"/>
    <w:rsid w:val="00062990"/>
    <w:rsid w:val="00062CF1"/>
    <w:rsid w:val="00063466"/>
    <w:rsid w:val="00063C5E"/>
    <w:rsid w:val="00063C6D"/>
    <w:rsid w:val="00064438"/>
    <w:rsid w:val="00064558"/>
    <w:rsid w:val="0006461F"/>
    <w:rsid w:val="00064C9C"/>
    <w:rsid w:val="00064FCA"/>
    <w:rsid w:val="000657FD"/>
    <w:rsid w:val="000659A0"/>
    <w:rsid w:val="000659EE"/>
    <w:rsid w:val="0006612D"/>
    <w:rsid w:val="0006632D"/>
    <w:rsid w:val="000666BB"/>
    <w:rsid w:val="000676E7"/>
    <w:rsid w:val="00067CAC"/>
    <w:rsid w:val="00068729"/>
    <w:rsid w:val="000700E9"/>
    <w:rsid w:val="00070748"/>
    <w:rsid w:val="00070F11"/>
    <w:rsid w:val="00071515"/>
    <w:rsid w:val="000715B7"/>
    <w:rsid w:val="00071CD0"/>
    <w:rsid w:val="00071D6F"/>
    <w:rsid w:val="0007214C"/>
    <w:rsid w:val="0007259D"/>
    <w:rsid w:val="000725C1"/>
    <w:rsid w:val="000725F9"/>
    <w:rsid w:val="00072765"/>
    <w:rsid w:val="0007283D"/>
    <w:rsid w:val="00073538"/>
    <w:rsid w:val="00073D71"/>
    <w:rsid w:val="0007405E"/>
    <w:rsid w:val="000743F2"/>
    <w:rsid w:val="00074798"/>
    <w:rsid w:val="00074C51"/>
    <w:rsid w:val="00074C7C"/>
    <w:rsid w:val="00074C82"/>
    <w:rsid w:val="00075571"/>
    <w:rsid w:val="0007575E"/>
    <w:rsid w:val="00075A96"/>
    <w:rsid w:val="00076193"/>
    <w:rsid w:val="000764EE"/>
    <w:rsid w:val="00076FAA"/>
    <w:rsid w:val="00076FDB"/>
    <w:rsid w:val="00077002"/>
    <w:rsid w:val="000770FE"/>
    <w:rsid w:val="0007715E"/>
    <w:rsid w:val="000773EA"/>
    <w:rsid w:val="000774A8"/>
    <w:rsid w:val="00077655"/>
    <w:rsid w:val="0007765B"/>
    <w:rsid w:val="0007776A"/>
    <w:rsid w:val="00077B40"/>
    <w:rsid w:val="00077C60"/>
    <w:rsid w:val="00077D17"/>
    <w:rsid w:val="00077DAC"/>
    <w:rsid w:val="00077E98"/>
    <w:rsid w:val="0008053F"/>
    <w:rsid w:val="00080AE4"/>
    <w:rsid w:val="00080DBC"/>
    <w:rsid w:val="000810FE"/>
    <w:rsid w:val="00081220"/>
    <w:rsid w:val="000814AA"/>
    <w:rsid w:val="00081899"/>
    <w:rsid w:val="000819DB"/>
    <w:rsid w:val="00081A49"/>
    <w:rsid w:val="00081AF6"/>
    <w:rsid w:val="00082234"/>
    <w:rsid w:val="00082303"/>
    <w:rsid w:val="0008253F"/>
    <w:rsid w:val="00082AE2"/>
    <w:rsid w:val="00082F1B"/>
    <w:rsid w:val="000834AD"/>
    <w:rsid w:val="00083616"/>
    <w:rsid w:val="0008393A"/>
    <w:rsid w:val="00083A32"/>
    <w:rsid w:val="00083B7F"/>
    <w:rsid w:val="00083C5E"/>
    <w:rsid w:val="00083CED"/>
    <w:rsid w:val="00083E5A"/>
    <w:rsid w:val="00083F0F"/>
    <w:rsid w:val="0008421D"/>
    <w:rsid w:val="000843C4"/>
    <w:rsid w:val="000847EA"/>
    <w:rsid w:val="00084831"/>
    <w:rsid w:val="00084A15"/>
    <w:rsid w:val="00085885"/>
    <w:rsid w:val="00085CAB"/>
    <w:rsid w:val="00085DD9"/>
    <w:rsid w:val="00085DFB"/>
    <w:rsid w:val="00085E97"/>
    <w:rsid w:val="00085F42"/>
    <w:rsid w:val="00086659"/>
    <w:rsid w:val="00086733"/>
    <w:rsid w:val="00087421"/>
    <w:rsid w:val="000875A7"/>
    <w:rsid w:val="0009022F"/>
    <w:rsid w:val="00090398"/>
    <w:rsid w:val="000905A6"/>
    <w:rsid w:val="000905E1"/>
    <w:rsid w:val="000905FE"/>
    <w:rsid w:val="0009086F"/>
    <w:rsid w:val="00090989"/>
    <w:rsid w:val="00090C92"/>
    <w:rsid w:val="00090ECD"/>
    <w:rsid w:val="00091439"/>
    <w:rsid w:val="00091844"/>
    <w:rsid w:val="00091C6F"/>
    <w:rsid w:val="00091DF1"/>
    <w:rsid w:val="0009206C"/>
    <w:rsid w:val="000922D3"/>
    <w:rsid w:val="00092332"/>
    <w:rsid w:val="00092337"/>
    <w:rsid w:val="0009264F"/>
    <w:rsid w:val="00092898"/>
    <w:rsid w:val="00092DA7"/>
    <w:rsid w:val="00092DFC"/>
    <w:rsid w:val="00092F01"/>
    <w:rsid w:val="0009332F"/>
    <w:rsid w:val="00093803"/>
    <w:rsid w:val="000938E3"/>
    <w:rsid w:val="00093D10"/>
    <w:rsid w:val="00093DBB"/>
    <w:rsid w:val="00094146"/>
    <w:rsid w:val="00094453"/>
    <w:rsid w:val="00095125"/>
    <w:rsid w:val="00095324"/>
    <w:rsid w:val="0009534B"/>
    <w:rsid w:val="00095549"/>
    <w:rsid w:val="000958D3"/>
    <w:rsid w:val="00095F26"/>
    <w:rsid w:val="00095F9A"/>
    <w:rsid w:val="000967F2"/>
    <w:rsid w:val="00096805"/>
    <w:rsid w:val="00096AFE"/>
    <w:rsid w:val="00096EC5"/>
    <w:rsid w:val="00097777"/>
    <w:rsid w:val="00097A0C"/>
    <w:rsid w:val="00097BB1"/>
    <w:rsid w:val="00097DAF"/>
    <w:rsid w:val="00097EB1"/>
    <w:rsid w:val="00097FC0"/>
    <w:rsid w:val="000A01D4"/>
    <w:rsid w:val="000A03FE"/>
    <w:rsid w:val="000A07F3"/>
    <w:rsid w:val="000A0A67"/>
    <w:rsid w:val="000A11B0"/>
    <w:rsid w:val="000A1665"/>
    <w:rsid w:val="000A1849"/>
    <w:rsid w:val="000A1E7B"/>
    <w:rsid w:val="000A1F08"/>
    <w:rsid w:val="000A2B6F"/>
    <w:rsid w:val="000A2CD0"/>
    <w:rsid w:val="000A2F22"/>
    <w:rsid w:val="000A3805"/>
    <w:rsid w:val="000A4114"/>
    <w:rsid w:val="000A44DB"/>
    <w:rsid w:val="000A4E0C"/>
    <w:rsid w:val="000A4F2A"/>
    <w:rsid w:val="000A4FD3"/>
    <w:rsid w:val="000A4FFB"/>
    <w:rsid w:val="000A50FF"/>
    <w:rsid w:val="000A510D"/>
    <w:rsid w:val="000A513B"/>
    <w:rsid w:val="000A5316"/>
    <w:rsid w:val="000A54F6"/>
    <w:rsid w:val="000A5677"/>
    <w:rsid w:val="000A5A00"/>
    <w:rsid w:val="000A5D51"/>
    <w:rsid w:val="000A6983"/>
    <w:rsid w:val="000A6DB4"/>
    <w:rsid w:val="000A6F58"/>
    <w:rsid w:val="000A71E2"/>
    <w:rsid w:val="000A72DB"/>
    <w:rsid w:val="000A737E"/>
    <w:rsid w:val="000A74F0"/>
    <w:rsid w:val="000A7718"/>
    <w:rsid w:val="000A7D1C"/>
    <w:rsid w:val="000A7EEF"/>
    <w:rsid w:val="000B0064"/>
    <w:rsid w:val="000B0462"/>
    <w:rsid w:val="000B091D"/>
    <w:rsid w:val="000B0B18"/>
    <w:rsid w:val="000B0CC8"/>
    <w:rsid w:val="000B1079"/>
    <w:rsid w:val="000B133A"/>
    <w:rsid w:val="000B141F"/>
    <w:rsid w:val="000B1528"/>
    <w:rsid w:val="000B1726"/>
    <w:rsid w:val="000B1881"/>
    <w:rsid w:val="000B19BA"/>
    <w:rsid w:val="000B19BC"/>
    <w:rsid w:val="000B1ADF"/>
    <w:rsid w:val="000B1B45"/>
    <w:rsid w:val="000B1F34"/>
    <w:rsid w:val="000B1F45"/>
    <w:rsid w:val="000B1FCB"/>
    <w:rsid w:val="000B206F"/>
    <w:rsid w:val="000B20DB"/>
    <w:rsid w:val="000B2407"/>
    <w:rsid w:val="000B24B3"/>
    <w:rsid w:val="000B266A"/>
    <w:rsid w:val="000B2764"/>
    <w:rsid w:val="000B2AC8"/>
    <w:rsid w:val="000B2B61"/>
    <w:rsid w:val="000B2BAB"/>
    <w:rsid w:val="000B3101"/>
    <w:rsid w:val="000B3402"/>
    <w:rsid w:val="000B3698"/>
    <w:rsid w:val="000B3735"/>
    <w:rsid w:val="000B3A12"/>
    <w:rsid w:val="000B3AC4"/>
    <w:rsid w:val="000B40F4"/>
    <w:rsid w:val="000B42B5"/>
    <w:rsid w:val="000B4326"/>
    <w:rsid w:val="000B45BE"/>
    <w:rsid w:val="000B4802"/>
    <w:rsid w:val="000B4D1D"/>
    <w:rsid w:val="000B504E"/>
    <w:rsid w:val="000B5479"/>
    <w:rsid w:val="000B549B"/>
    <w:rsid w:val="000B56C1"/>
    <w:rsid w:val="000B57A5"/>
    <w:rsid w:val="000B58A2"/>
    <w:rsid w:val="000B5C85"/>
    <w:rsid w:val="000B66B7"/>
    <w:rsid w:val="000B6AD3"/>
    <w:rsid w:val="000B75B5"/>
    <w:rsid w:val="000B7DA6"/>
    <w:rsid w:val="000B7E5F"/>
    <w:rsid w:val="000C0134"/>
    <w:rsid w:val="000C019C"/>
    <w:rsid w:val="000C01B2"/>
    <w:rsid w:val="000C020A"/>
    <w:rsid w:val="000C069C"/>
    <w:rsid w:val="000C0988"/>
    <w:rsid w:val="000C0E1A"/>
    <w:rsid w:val="000C10F3"/>
    <w:rsid w:val="000C127C"/>
    <w:rsid w:val="000C1284"/>
    <w:rsid w:val="000C18FD"/>
    <w:rsid w:val="000C1960"/>
    <w:rsid w:val="000C1ABE"/>
    <w:rsid w:val="000C1CE2"/>
    <w:rsid w:val="000C1E5E"/>
    <w:rsid w:val="000C1FC9"/>
    <w:rsid w:val="000C2503"/>
    <w:rsid w:val="000C2673"/>
    <w:rsid w:val="000C26D7"/>
    <w:rsid w:val="000C2AE8"/>
    <w:rsid w:val="000C2C4E"/>
    <w:rsid w:val="000C3039"/>
    <w:rsid w:val="000C30A1"/>
    <w:rsid w:val="000C3151"/>
    <w:rsid w:val="000C3219"/>
    <w:rsid w:val="000C34A9"/>
    <w:rsid w:val="000C37A2"/>
    <w:rsid w:val="000C3962"/>
    <w:rsid w:val="000C3D7B"/>
    <w:rsid w:val="000C3D91"/>
    <w:rsid w:val="000C3DB8"/>
    <w:rsid w:val="000C481C"/>
    <w:rsid w:val="000C4A19"/>
    <w:rsid w:val="000C4C6F"/>
    <w:rsid w:val="000C4E20"/>
    <w:rsid w:val="000C52B2"/>
    <w:rsid w:val="000C5A7F"/>
    <w:rsid w:val="000C5D11"/>
    <w:rsid w:val="000C5E75"/>
    <w:rsid w:val="000C61EB"/>
    <w:rsid w:val="000C64D5"/>
    <w:rsid w:val="000C6627"/>
    <w:rsid w:val="000C6930"/>
    <w:rsid w:val="000C69CD"/>
    <w:rsid w:val="000C6B85"/>
    <w:rsid w:val="000C6DAC"/>
    <w:rsid w:val="000C707B"/>
    <w:rsid w:val="000C75BA"/>
    <w:rsid w:val="000C77EF"/>
    <w:rsid w:val="000C797A"/>
    <w:rsid w:val="000C7CCD"/>
    <w:rsid w:val="000C7DBB"/>
    <w:rsid w:val="000C7EC7"/>
    <w:rsid w:val="000D07C9"/>
    <w:rsid w:val="000D0C40"/>
    <w:rsid w:val="000D0C4E"/>
    <w:rsid w:val="000D0E6C"/>
    <w:rsid w:val="000D1322"/>
    <w:rsid w:val="000D1520"/>
    <w:rsid w:val="000D183B"/>
    <w:rsid w:val="000D21D0"/>
    <w:rsid w:val="000D2741"/>
    <w:rsid w:val="000D2EF3"/>
    <w:rsid w:val="000D3E4C"/>
    <w:rsid w:val="000D4194"/>
    <w:rsid w:val="000D458C"/>
    <w:rsid w:val="000D507E"/>
    <w:rsid w:val="000D5C41"/>
    <w:rsid w:val="000D5D84"/>
    <w:rsid w:val="000D5E6F"/>
    <w:rsid w:val="000D5F4A"/>
    <w:rsid w:val="000D62DC"/>
    <w:rsid w:val="000D661F"/>
    <w:rsid w:val="000D6D58"/>
    <w:rsid w:val="000D6D9C"/>
    <w:rsid w:val="000D7955"/>
    <w:rsid w:val="000D795C"/>
    <w:rsid w:val="000D7C5B"/>
    <w:rsid w:val="000D7DE8"/>
    <w:rsid w:val="000E09D5"/>
    <w:rsid w:val="000E0D98"/>
    <w:rsid w:val="000E0DBC"/>
    <w:rsid w:val="000E1178"/>
    <w:rsid w:val="000E143B"/>
    <w:rsid w:val="000E1533"/>
    <w:rsid w:val="000E1733"/>
    <w:rsid w:val="000E1869"/>
    <w:rsid w:val="000E190A"/>
    <w:rsid w:val="000E21C8"/>
    <w:rsid w:val="000E22DA"/>
    <w:rsid w:val="000E2450"/>
    <w:rsid w:val="000E25BF"/>
    <w:rsid w:val="000E278C"/>
    <w:rsid w:val="000E2CBE"/>
    <w:rsid w:val="000E3018"/>
    <w:rsid w:val="000E32B7"/>
    <w:rsid w:val="000E352D"/>
    <w:rsid w:val="000E35B9"/>
    <w:rsid w:val="000E35D1"/>
    <w:rsid w:val="000E3616"/>
    <w:rsid w:val="000E3683"/>
    <w:rsid w:val="000E38AE"/>
    <w:rsid w:val="000E38B8"/>
    <w:rsid w:val="000E3ABF"/>
    <w:rsid w:val="000E3D5E"/>
    <w:rsid w:val="000E42CE"/>
    <w:rsid w:val="000E4475"/>
    <w:rsid w:val="000E45BD"/>
    <w:rsid w:val="000E4A2E"/>
    <w:rsid w:val="000E4B62"/>
    <w:rsid w:val="000E4C34"/>
    <w:rsid w:val="000E5864"/>
    <w:rsid w:val="000E62DD"/>
    <w:rsid w:val="000E66BB"/>
    <w:rsid w:val="000E6A59"/>
    <w:rsid w:val="000E6D79"/>
    <w:rsid w:val="000E6E04"/>
    <w:rsid w:val="000E70CB"/>
    <w:rsid w:val="000E70E3"/>
    <w:rsid w:val="000E729C"/>
    <w:rsid w:val="000E73BB"/>
    <w:rsid w:val="000E74DC"/>
    <w:rsid w:val="000E7909"/>
    <w:rsid w:val="000E7926"/>
    <w:rsid w:val="000E7AEC"/>
    <w:rsid w:val="000E7BF3"/>
    <w:rsid w:val="000E7DF4"/>
    <w:rsid w:val="000E7EAE"/>
    <w:rsid w:val="000E7FAA"/>
    <w:rsid w:val="000F02AF"/>
    <w:rsid w:val="000F04CF"/>
    <w:rsid w:val="000F0970"/>
    <w:rsid w:val="000F0A71"/>
    <w:rsid w:val="000F0AD0"/>
    <w:rsid w:val="000F0B3E"/>
    <w:rsid w:val="000F11C7"/>
    <w:rsid w:val="000F1214"/>
    <w:rsid w:val="000F1476"/>
    <w:rsid w:val="000F16F3"/>
    <w:rsid w:val="000F1914"/>
    <w:rsid w:val="000F1B4B"/>
    <w:rsid w:val="000F1FDE"/>
    <w:rsid w:val="000F213C"/>
    <w:rsid w:val="000F23F8"/>
    <w:rsid w:val="000F2547"/>
    <w:rsid w:val="000F28EA"/>
    <w:rsid w:val="000F2C7F"/>
    <w:rsid w:val="000F3065"/>
    <w:rsid w:val="000F376F"/>
    <w:rsid w:val="000F37FD"/>
    <w:rsid w:val="000F39AE"/>
    <w:rsid w:val="000F39C9"/>
    <w:rsid w:val="000F3A05"/>
    <w:rsid w:val="000F3B27"/>
    <w:rsid w:val="000F4959"/>
    <w:rsid w:val="000F4DBF"/>
    <w:rsid w:val="000F505E"/>
    <w:rsid w:val="000F537F"/>
    <w:rsid w:val="000F55B3"/>
    <w:rsid w:val="000F5769"/>
    <w:rsid w:val="000F5979"/>
    <w:rsid w:val="000F5C64"/>
    <w:rsid w:val="000F5F1B"/>
    <w:rsid w:val="000F67DE"/>
    <w:rsid w:val="000F70B0"/>
    <w:rsid w:val="000F712C"/>
    <w:rsid w:val="000F7149"/>
    <w:rsid w:val="000F77E3"/>
    <w:rsid w:val="000F7A40"/>
    <w:rsid w:val="000F7A6D"/>
    <w:rsid w:val="001000CE"/>
    <w:rsid w:val="0010025E"/>
    <w:rsid w:val="0010049E"/>
    <w:rsid w:val="001005C0"/>
    <w:rsid w:val="0010064A"/>
    <w:rsid w:val="001007DF"/>
    <w:rsid w:val="001007EB"/>
    <w:rsid w:val="001007EF"/>
    <w:rsid w:val="00100CBE"/>
    <w:rsid w:val="001012D8"/>
    <w:rsid w:val="00101358"/>
    <w:rsid w:val="001014E7"/>
    <w:rsid w:val="001017D3"/>
    <w:rsid w:val="00101D05"/>
    <w:rsid w:val="001021C2"/>
    <w:rsid w:val="001027AB"/>
    <w:rsid w:val="00102972"/>
    <w:rsid w:val="0010320F"/>
    <w:rsid w:val="00103675"/>
    <w:rsid w:val="00103D14"/>
    <w:rsid w:val="00103F2F"/>
    <w:rsid w:val="00104033"/>
    <w:rsid w:val="00104255"/>
    <w:rsid w:val="00104908"/>
    <w:rsid w:val="00105162"/>
    <w:rsid w:val="001051CC"/>
    <w:rsid w:val="00105214"/>
    <w:rsid w:val="001056B4"/>
    <w:rsid w:val="0010576D"/>
    <w:rsid w:val="00105E1A"/>
    <w:rsid w:val="00105F3B"/>
    <w:rsid w:val="00106123"/>
    <w:rsid w:val="0010663E"/>
    <w:rsid w:val="001067FD"/>
    <w:rsid w:val="00106F52"/>
    <w:rsid w:val="00107240"/>
    <w:rsid w:val="001079FB"/>
    <w:rsid w:val="00107B55"/>
    <w:rsid w:val="00107E59"/>
    <w:rsid w:val="00110274"/>
    <w:rsid w:val="00110358"/>
    <w:rsid w:val="00111097"/>
    <w:rsid w:val="00111269"/>
    <w:rsid w:val="0011142B"/>
    <w:rsid w:val="0011157F"/>
    <w:rsid w:val="0011168C"/>
    <w:rsid w:val="001116F7"/>
    <w:rsid w:val="001117BA"/>
    <w:rsid w:val="00111CA4"/>
    <w:rsid w:val="00111D88"/>
    <w:rsid w:val="00111DC5"/>
    <w:rsid w:val="001123C9"/>
    <w:rsid w:val="00112486"/>
    <w:rsid w:val="00112715"/>
    <w:rsid w:val="00112967"/>
    <w:rsid w:val="00112CAD"/>
    <w:rsid w:val="00112D78"/>
    <w:rsid w:val="001137C6"/>
    <w:rsid w:val="001139E9"/>
    <w:rsid w:val="00113ABE"/>
    <w:rsid w:val="00113C6A"/>
    <w:rsid w:val="00113FC6"/>
    <w:rsid w:val="001140C7"/>
    <w:rsid w:val="001141E0"/>
    <w:rsid w:val="0011428C"/>
    <w:rsid w:val="00114383"/>
    <w:rsid w:val="001143C7"/>
    <w:rsid w:val="001149B5"/>
    <w:rsid w:val="00114D83"/>
    <w:rsid w:val="00115015"/>
    <w:rsid w:val="00115302"/>
    <w:rsid w:val="001153C9"/>
    <w:rsid w:val="001154A2"/>
    <w:rsid w:val="00115528"/>
    <w:rsid w:val="0011555A"/>
    <w:rsid w:val="0011579B"/>
    <w:rsid w:val="0011650C"/>
    <w:rsid w:val="001169E3"/>
    <w:rsid w:val="00116E1C"/>
    <w:rsid w:val="00117315"/>
    <w:rsid w:val="00117D0A"/>
    <w:rsid w:val="00120057"/>
    <w:rsid w:val="001201E0"/>
    <w:rsid w:val="00120734"/>
    <w:rsid w:val="00120A98"/>
    <w:rsid w:val="00120FAE"/>
    <w:rsid w:val="001214DD"/>
    <w:rsid w:val="00121653"/>
    <w:rsid w:val="00121C59"/>
    <w:rsid w:val="00121D90"/>
    <w:rsid w:val="00121EE3"/>
    <w:rsid w:val="00122342"/>
    <w:rsid w:val="00122683"/>
    <w:rsid w:val="001227E0"/>
    <w:rsid w:val="00122AA8"/>
    <w:rsid w:val="00122FE3"/>
    <w:rsid w:val="00123253"/>
    <w:rsid w:val="001233B7"/>
    <w:rsid w:val="001234C5"/>
    <w:rsid w:val="001236B2"/>
    <w:rsid w:val="001238DB"/>
    <w:rsid w:val="00123A99"/>
    <w:rsid w:val="00123B80"/>
    <w:rsid w:val="00123C3C"/>
    <w:rsid w:val="00123DFB"/>
    <w:rsid w:val="00123EC3"/>
    <w:rsid w:val="00123FAC"/>
    <w:rsid w:val="0012412F"/>
    <w:rsid w:val="00124741"/>
    <w:rsid w:val="00124983"/>
    <w:rsid w:val="00124B0F"/>
    <w:rsid w:val="00124DFC"/>
    <w:rsid w:val="00125011"/>
    <w:rsid w:val="00125045"/>
    <w:rsid w:val="00125562"/>
    <w:rsid w:val="001255F5"/>
    <w:rsid w:val="00125833"/>
    <w:rsid w:val="00125987"/>
    <w:rsid w:val="00125BE4"/>
    <w:rsid w:val="00125D09"/>
    <w:rsid w:val="001266F9"/>
    <w:rsid w:val="00126AA0"/>
    <w:rsid w:val="00126DC6"/>
    <w:rsid w:val="00126EAB"/>
    <w:rsid w:val="001272E9"/>
    <w:rsid w:val="0012756C"/>
    <w:rsid w:val="0012762D"/>
    <w:rsid w:val="00127713"/>
    <w:rsid w:val="001277D4"/>
    <w:rsid w:val="00127805"/>
    <w:rsid w:val="0012794D"/>
    <w:rsid w:val="00127E34"/>
    <w:rsid w:val="0013031E"/>
    <w:rsid w:val="00130677"/>
    <w:rsid w:val="001307CF"/>
    <w:rsid w:val="0013104D"/>
    <w:rsid w:val="00131709"/>
    <w:rsid w:val="0013188F"/>
    <w:rsid w:val="00131C93"/>
    <w:rsid w:val="00131E90"/>
    <w:rsid w:val="0013235D"/>
    <w:rsid w:val="00132546"/>
    <w:rsid w:val="00132826"/>
    <w:rsid w:val="0013288E"/>
    <w:rsid w:val="00132B28"/>
    <w:rsid w:val="00132C58"/>
    <w:rsid w:val="00132DF7"/>
    <w:rsid w:val="00132F78"/>
    <w:rsid w:val="00133041"/>
    <w:rsid w:val="00133512"/>
    <w:rsid w:val="001335AE"/>
    <w:rsid w:val="001335F1"/>
    <w:rsid w:val="00133791"/>
    <w:rsid w:val="00133BAF"/>
    <w:rsid w:val="00133CAE"/>
    <w:rsid w:val="00133D3F"/>
    <w:rsid w:val="00133DD3"/>
    <w:rsid w:val="001343AC"/>
    <w:rsid w:val="0013447D"/>
    <w:rsid w:val="00134EE5"/>
    <w:rsid w:val="0013553F"/>
    <w:rsid w:val="00135553"/>
    <w:rsid w:val="00135A44"/>
    <w:rsid w:val="00135A6E"/>
    <w:rsid w:val="00135C8C"/>
    <w:rsid w:val="00136316"/>
    <w:rsid w:val="001363D6"/>
    <w:rsid w:val="0013647F"/>
    <w:rsid w:val="001369FC"/>
    <w:rsid w:val="00136B8B"/>
    <w:rsid w:val="00136BA1"/>
    <w:rsid w:val="00136C68"/>
    <w:rsid w:val="001374BE"/>
    <w:rsid w:val="00137CD7"/>
    <w:rsid w:val="00137FC9"/>
    <w:rsid w:val="00140776"/>
    <w:rsid w:val="00140836"/>
    <w:rsid w:val="00140B29"/>
    <w:rsid w:val="00141422"/>
    <w:rsid w:val="001414A1"/>
    <w:rsid w:val="001415DC"/>
    <w:rsid w:val="001416AA"/>
    <w:rsid w:val="00141732"/>
    <w:rsid w:val="00141A30"/>
    <w:rsid w:val="00141EF6"/>
    <w:rsid w:val="00141FE5"/>
    <w:rsid w:val="001421F5"/>
    <w:rsid w:val="001422D1"/>
    <w:rsid w:val="0014230E"/>
    <w:rsid w:val="001424FC"/>
    <w:rsid w:val="001425F7"/>
    <w:rsid w:val="00142C18"/>
    <w:rsid w:val="00142D4A"/>
    <w:rsid w:val="00142DDA"/>
    <w:rsid w:val="00142EB9"/>
    <w:rsid w:val="00143852"/>
    <w:rsid w:val="00143B29"/>
    <w:rsid w:val="00143E1F"/>
    <w:rsid w:val="0014436C"/>
    <w:rsid w:val="001443AA"/>
    <w:rsid w:val="001443F3"/>
    <w:rsid w:val="00144702"/>
    <w:rsid w:val="001448B8"/>
    <w:rsid w:val="00144CCE"/>
    <w:rsid w:val="00144EDB"/>
    <w:rsid w:val="00145127"/>
    <w:rsid w:val="001451E3"/>
    <w:rsid w:val="001458D4"/>
    <w:rsid w:val="00145ABD"/>
    <w:rsid w:val="00145F23"/>
    <w:rsid w:val="00145F45"/>
    <w:rsid w:val="00146155"/>
    <w:rsid w:val="001461C9"/>
    <w:rsid w:val="0014625F"/>
    <w:rsid w:val="00146441"/>
    <w:rsid w:val="001464D3"/>
    <w:rsid w:val="00146C4B"/>
    <w:rsid w:val="00146EEC"/>
    <w:rsid w:val="0014719B"/>
    <w:rsid w:val="0014754B"/>
    <w:rsid w:val="0014786C"/>
    <w:rsid w:val="00147C77"/>
    <w:rsid w:val="00147FA5"/>
    <w:rsid w:val="00150042"/>
    <w:rsid w:val="001500CE"/>
    <w:rsid w:val="00150674"/>
    <w:rsid w:val="00150A0D"/>
    <w:rsid w:val="001511C3"/>
    <w:rsid w:val="001514EA"/>
    <w:rsid w:val="00151B2E"/>
    <w:rsid w:val="00151E7A"/>
    <w:rsid w:val="00151EFA"/>
    <w:rsid w:val="00152022"/>
    <w:rsid w:val="0015211B"/>
    <w:rsid w:val="001522A2"/>
    <w:rsid w:val="001523C7"/>
    <w:rsid w:val="00152965"/>
    <w:rsid w:val="00152BD4"/>
    <w:rsid w:val="00152F2C"/>
    <w:rsid w:val="001530BD"/>
    <w:rsid w:val="001530C4"/>
    <w:rsid w:val="00153BBF"/>
    <w:rsid w:val="00153D34"/>
    <w:rsid w:val="00153D79"/>
    <w:rsid w:val="00153DCF"/>
    <w:rsid w:val="00154AA9"/>
    <w:rsid w:val="00154EA3"/>
    <w:rsid w:val="00155112"/>
    <w:rsid w:val="001554EF"/>
    <w:rsid w:val="00155911"/>
    <w:rsid w:val="00155B90"/>
    <w:rsid w:val="00155BC4"/>
    <w:rsid w:val="00156566"/>
    <w:rsid w:val="00156C20"/>
    <w:rsid w:val="00156CA7"/>
    <w:rsid w:val="001572A2"/>
    <w:rsid w:val="00157451"/>
    <w:rsid w:val="0015748B"/>
    <w:rsid w:val="001574E2"/>
    <w:rsid w:val="0015753B"/>
    <w:rsid w:val="00157845"/>
    <w:rsid w:val="001578C9"/>
    <w:rsid w:val="0016048E"/>
    <w:rsid w:val="00160947"/>
    <w:rsid w:val="0016160A"/>
    <w:rsid w:val="0016171E"/>
    <w:rsid w:val="0016191C"/>
    <w:rsid w:val="00161DA4"/>
    <w:rsid w:val="00161EC0"/>
    <w:rsid w:val="001629C7"/>
    <w:rsid w:val="00162CDC"/>
    <w:rsid w:val="0016320D"/>
    <w:rsid w:val="00163346"/>
    <w:rsid w:val="001638BB"/>
    <w:rsid w:val="00163D2A"/>
    <w:rsid w:val="00163FEC"/>
    <w:rsid w:val="00164412"/>
    <w:rsid w:val="00164E0F"/>
    <w:rsid w:val="001650DB"/>
    <w:rsid w:val="001653C8"/>
    <w:rsid w:val="00165859"/>
    <w:rsid w:val="00165909"/>
    <w:rsid w:val="00165C64"/>
    <w:rsid w:val="00165D41"/>
    <w:rsid w:val="00165E96"/>
    <w:rsid w:val="00166283"/>
    <w:rsid w:val="001663A3"/>
    <w:rsid w:val="001670C1"/>
    <w:rsid w:val="001673DC"/>
    <w:rsid w:val="001674ED"/>
    <w:rsid w:val="00167742"/>
    <w:rsid w:val="00167781"/>
    <w:rsid w:val="00167EF6"/>
    <w:rsid w:val="00170219"/>
    <w:rsid w:val="0017081F"/>
    <w:rsid w:val="00170B11"/>
    <w:rsid w:val="00170C4C"/>
    <w:rsid w:val="00170E27"/>
    <w:rsid w:val="00171618"/>
    <w:rsid w:val="001718BB"/>
    <w:rsid w:val="001718EB"/>
    <w:rsid w:val="00171BF5"/>
    <w:rsid w:val="00171C20"/>
    <w:rsid w:val="0017201D"/>
    <w:rsid w:val="00172363"/>
    <w:rsid w:val="0017236F"/>
    <w:rsid w:val="0017258D"/>
    <w:rsid w:val="00172B49"/>
    <w:rsid w:val="001740FD"/>
    <w:rsid w:val="00174375"/>
    <w:rsid w:val="0017471B"/>
    <w:rsid w:val="001747EE"/>
    <w:rsid w:val="00174890"/>
    <w:rsid w:val="001749B2"/>
    <w:rsid w:val="00174A1D"/>
    <w:rsid w:val="001756A6"/>
    <w:rsid w:val="001759CA"/>
    <w:rsid w:val="00175C0D"/>
    <w:rsid w:val="00176339"/>
    <w:rsid w:val="00176699"/>
    <w:rsid w:val="001767C9"/>
    <w:rsid w:val="00176AC1"/>
    <w:rsid w:val="00176EB0"/>
    <w:rsid w:val="00177D02"/>
    <w:rsid w:val="00177F14"/>
    <w:rsid w:val="00180319"/>
    <w:rsid w:val="00180822"/>
    <w:rsid w:val="00180A0C"/>
    <w:rsid w:val="00180B6C"/>
    <w:rsid w:val="00180B95"/>
    <w:rsid w:val="00181292"/>
    <w:rsid w:val="00181307"/>
    <w:rsid w:val="00181342"/>
    <w:rsid w:val="001814D7"/>
    <w:rsid w:val="001816FC"/>
    <w:rsid w:val="0018170C"/>
    <w:rsid w:val="001818AC"/>
    <w:rsid w:val="001818C1"/>
    <w:rsid w:val="001819DC"/>
    <w:rsid w:val="00181D0B"/>
    <w:rsid w:val="00181E04"/>
    <w:rsid w:val="00181F58"/>
    <w:rsid w:val="001822E7"/>
    <w:rsid w:val="00182869"/>
    <w:rsid w:val="00182CB9"/>
    <w:rsid w:val="00182E18"/>
    <w:rsid w:val="00182E7C"/>
    <w:rsid w:val="001840B8"/>
    <w:rsid w:val="00184185"/>
    <w:rsid w:val="001849A0"/>
    <w:rsid w:val="00184A4B"/>
    <w:rsid w:val="00184C49"/>
    <w:rsid w:val="00184E71"/>
    <w:rsid w:val="00185102"/>
    <w:rsid w:val="0018520A"/>
    <w:rsid w:val="001853E9"/>
    <w:rsid w:val="00185A42"/>
    <w:rsid w:val="00185C3A"/>
    <w:rsid w:val="0018686C"/>
    <w:rsid w:val="00186CFD"/>
    <w:rsid w:val="00186DAC"/>
    <w:rsid w:val="001873E2"/>
    <w:rsid w:val="00187928"/>
    <w:rsid w:val="00187BA2"/>
    <w:rsid w:val="00187C71"/>
    <w:rsid w:val="00187E09"/>
    <w:rsid w:val="00190078"/>
    <w:rsid w:val="001900C4"/>
    <w:rsid w:val="001901F0"/>
    <w:rsid w:val="0019090D"/>
    <w:rsid w:val="00190C7C"/>
    <w:rsid w:val="00190E8E"/>
    <w:rsid w:val="00191011"/>
    <w:rsid w:val="001912A1"/>
    <w:rsid w:val="00191499"/>
    <w:rsid w:val="00191CC2"/>
    <w:rsid w:val="00191CD0"/>
    <w:rsid w:val="00191FD0"/>
    <w:rsid w:val="001921D6"/>
    <w:rsid w:val="001923D9"/>
    <w:rsid w:val="00192572"/>
    <w:rsid w:val="00192947"/>
    <w:rsid w:val="00192F75"/>
    <w:rsid w:val="001934E4"/>
    <w:rsid w:val="001935AF"/>
    <w:rsid w:val="00193649"/>
    <w:rsid w:val="00193AB0"/>
    <w:rsid w:val="00193C9D"/>
    <w:rsid w:val="0019458C"/>
    <w:rsid w:val="00194B48"/>
    <w:rsid w:val="001953F2"/>
    <w:rsid w:val="00195660"/>
    <w:rsid w:val="00195675"/>
    <w:rsid w:val="001959A7"/>
    <w:rsid w:val="00195D80"/>
    <w:rsid w:val="00195E68"/>
    <w:rsid w:val="00196260"/>
    <w:rsid w:val="00196481"/>
    <w:rsid w:val="001964A1"/>
    <w:rsid w:val="001964EA"/>
    <w:rsid w:val="00196B16"/>
    <w:rsid w:val="0019769D"/>
    <w:rsid w:val="0019780B"/>
    <w:rsid w:val="00197E26"/>
    <w:rsid w:val="00197F7C"/>
    <w:rsid w:val="001A0251"/>
    <w:rsid w:val="001A03DB"/>
    <w:rsid w:val="001A03E5"/>
    <w:rsid w:val="001A040F"/>
    <w:rsid w:val="001A07B6"/>
    <w:rsid w:val="001A0866"/>
    <w:rsid w:val="001A087F"/>
    <w:rsid w:val="001A0964"/>
    <w:rsid w:val="001A0CB4"/>
    <w:rsid w:val="001A0FE3"/>
    <w:rsid w:val="001A10F4"/>
    <w:rsid w:val="001A16CC"/>
    <w:rsid w:val="001A182F"/>
    <w:rsid w:val="001A1A03"/>
    <w:rsid w:val="001A1C0A"/>
    <w:rsid w:val="001A1CFB"/>
    <w:rsid w:val="001A1DBC"/>
    <w:rsid w:val="001A1DCB"/>
    <w:rsid w:val="001A1FE9"/>
    <w:rsid w:val="001A2124"/>
    <w:rsid w:val="001A22C2"/>
    <w:rsid w:val="001A2584"/>
    <w:rsid w:val="001A2749"/>
    <w:rsid w:val="001A2AD4"/>
    <w:rsid w:val="001A2D3A"/>
    <w:rsid w:val="001A35A9"/>
    <w:rsid w:val="001A35AB"/>
    <w:rsid w:val="001A399E"/>
    <w:rsid w:val="001A3F06"/>
    <w:rsid w:val="001A3F40"/>
    <w:rsid w:val="001A40C0"/>
    <w:rsid w:val="001A424E"/>
    <w:rsid w:val="001A43C9"/>
    <w:rsid w:val="001A4DBF"/>
    <w:rsid w:val="001A53EA"/>
    <w:rsid w:val="001A54C5"/>
    <w:rsid w:val="001A55B1"/>
    <w:rsid w:val="001A5B92"/>
    <w:rsid w:val="001A5D8C"/>
    <w:rsid w:val="001A5EE9"/>
    <w:rsid w:val="001A6942"/>
    <w:rsid w:val="001A697C"/>
    <w:rsid w:val="001A6D5B"/>
    <w:rsid w:val="001A6D6D"/>
    <w:rsid w:val="001A724F"/>
    <w:rsid w:val="001A7361"/>
    <w:rsid w:val="001A77E6"/>
    <w:rsid w:val="001A7BEC"/>
    <w:rsid w:val="001B08DF"/>
    <w:rsid w:val="001B13C1"/>
    <w:rsid w:val="001B1445"/>
    <w:rsid w:val="001B174A"/>
    <w:rsid w:val="001B1843"/>
    <w:rsid w:val="001B19D7"/>
    <w:rsid w:val="001B1F5A"/>
    <w:rsid w:val="001B2158"/>
    <w:rsid w:val="001B2256"/>
    <w:rsid w:val="001B2C05"/>
    <w:rsid w:val="001B2CF0"/>
    <w:rsid w:val="001B2D49"/>
    <w:rsid w:val="001B2F97"/>
    <w:rsid w:val="001B308A"/>
    <w:rsid w:val="001B3498"/>
    <w:rsid w:val="001B3CFF"/>
    <w:rsid w:val="001B3F7C"/>
    <w:rsid w:val="001B4753"/>
    <w:rsid w:val="001B55CF"/>
    <w:rsid w:val="001B5D61"/>
    <w:rsid w:val="001B5E3B"/>
    <w:rsid w:val="001B5EB1"/>
    <w:rsid w:val="001B6400"/>
    <w:rsid w:val="001B64B5"/>
    <w:rsid w:val="001B64DE"/>
    <w:rsid w:val="001B6897"/>
    <w:rsid w:val="001B6898"/>
    <w:rsid w:val="001B68BF"/>
    <w:rsid w:val="001B69D9"/>
    <w:rsid w:val="001B7035"/>
    <w:rsid w:val="001B754F"/>
    <w:rsid w:val="001B7A30"/>
    <w:rsid w:val="001B7C47"/>
    <w:rsid w:val="001C0688"/>
    <w:rsid w:val="001C0AF2"/>
    <w:rsid w:val="001C11B0"/>
    <w:rsid w:val="001C120B"/>
    <w:rsid w:val="001C12E1"/>
    <w:rsid w:val="001C12FD"/>
    <w:rsid w:val="001C1566"/>
    <w:rsid w:val="001C21FF"/>
    <w:rsid w:val="001C2507"/>
    <w:rsid w:val="001C2615"/>
    <w:rsid w:val="001C2D55"/>
    <w:rsid w:val="001C3230"/>
    <w:rsid w:val="001C341A"/>
    <w:rsid w:val="001C3515"/>
    <w:rsid w:val="001C372E"/>
    <w:rsid w:val="001C3BC0"/>
    <w:rsid w:val="001C4432"/>
    <w:rsid w:val="001C48F0"/>
    <w:rsid w:val="001C4F6D"/>
    <w:rsid w:val="001C5258"/>
    <w:rsid w:val="001C54D3"/>
    <w:rsid w:val="001C6687"/>
    <w:rsid w:val="001C6706"/>
    <w:rsid w:val="001C6DC4"/>
    <w:rsid w:val="001C7008"/>
    <w:rsid w:val="001C7157"/>
    <w:rsid w:val="001C72C9"/>
    <w:rsid w:val="001C762A"/>
    <w:rsid w:val="001C767E"/>
    <w:rsid w:val="001D01CF"/>
    <w:rsid w:val="001D0B67"/>
    <w:rsid w:val="001D0C69"/>
    <w:rsid w:val="001D1420"/>
    <w:rsid w:val="001D15FB"/>
    <w:rsid w:val="001D1817"/>
    <w:rsid w:val="001D1CD4"/>
    <w:rsid w:val="001D2839"/>
    <w:rsid w:val="001D291F"/>
    <w:rsid w:val="001D29DC"/>
    <w:rsid w:val="001D2D03"/>
    <w:rsid w:val="001D2F96"/>
    <w:rsid w:val="001D308B"/>
    <w:rsid w:val="001D3104"/>
    <w:rsid w:val="001D3359"/>
    <w:rsid w:val="001D3947"/>
    <w:rsid w:val="001D3986"/>
    <w:rsid w:val="001D3FA2"/>
    <w:rsid w:val="001D47DE"/>
    <w:rsid w:val="001D487F"/>
    <w:rsid w:val="001D49BE"/>
    <w:rsid w:val="001D4F95"/>
    <w:rsid w:val="001D59D1"/>
    <w:rsid w:val="001D5E55"/>
    <w:rsid w:val="001D5E9E"/>
    <w:rsid w:val="001D6205"/>
    <w:rsid w:val="001D656D"/>
    <w:rsid w:val="001D65E3"/>
    <w:rsid w:val="001D6A0A"/>
    <w:rsid w:val="001D6C64"/>
    <w:rsid w:val="001D6E52"/>
    <w:rsid w:val="001D6F4B"/>
    <w:rsid w:val="001D7047"/>
    <w:rsid w:val="001D7472"/>
    <w:rsid w:val="001D7BA9"/>
    <w:rsid w:val="001D7BE7"/>
    <w:rsid w:val="001D7C98"/>
    <w:rsid w:val="001D7CDB"/>
    <w:rsid w:val="001D7DAC"/>
    <w:rsid w:val="001D7DB6"/>
    <w:rsid w:val="001D7F91"/>
    <w:rsid w:val="001D7FD2"/>
    <w:rsid w:val="001E0064"/>
    <w:rsid w:val="001E0087"/>
    <w:rsid w:val="001E0152"/>
    <w:rsid w:val="001E048E"/>
    <w:rsid w:val="001E0AA8"/>
    <w:rsid w:val="001E0E74"/>
    <w:rsid w:val="001E11CF"/>
    <w:rsid w:val="001E14BA"/>
    <w:rsid w:val="001E1514"/>
    <w:rsid w:val="001E1668"/>
    <w:rsid w:val="001E171F"/>
    <w:rsid w:val="001E1832"/>
    <w:rsid w:val="001E2959"/>
    <w:rsid w:val="001E2B21"/>
    <w:rsid w:val="001E2BD8"/>
    <w:rsid w:val="001E3098"/>
    <w:rsid w:val="001E3461"/>
    <w:rsid w:val="001E398A"/>
    <w:rsid w:val="001E3ADC"/>
    <w:rsid w:val="001E3C62"/>
    <w:rsid w:val="001E3E0C"/>
    <w:rsid w:val="001E49AF"/>
    <w:rsid w:val="001E4DAD"/>
    <w:rsid w:val="001E51E0"/>
    <w:rsid w:val="001E533D"/>
    <w:rsid w:val="001E5964"/>
    <w:rsid w:val="001E5C28"/>
    <w:rsid w:val="001E5EE0"/>
    <w:rsid w:val="001E614E"/>
    <w:rsid w:val="001E61A5"/>
    <w:rsid w:val="001E64E2"/>
    <w:rsid w:val="001E6509"/>
    <w:rsid w:val="001E68FA"/>
    <w:rsid w:val="001E6CA0"/>
    <w:rsid w:val="001E6E2D"/>
    <w:rsid w:val="001E70DC"/>
    <w:rsid w:val="001E72B8"/>
    <w:rsid w:val="001E7542"/>
    <w:rsid w:val="001E7562"/>
    <w:rsid w:val="001E75CE"/>
    <w:rsid w:val="001E761C"/>
    <w:rsid w:val="001E7765"/>
    <w:rsid w:val="001E77BB"/>
    <w:rsid w:val="001F0179"/>
    <w:rsid w:val="001F0468"/>
    <w:rsid w:val="001F0DFA"/>
    <w:rsid w:val="001F1216"/>
    <w:rsid w:val="001F29FB"/>
    <w:rsid w:val="001F2A8D"/>
    <w:rsid w:val="001F2B97"/>
    <w:rsid w:val="001F2BA8"/>
    <w:rsid w:val="001F318B"/>
    <w:rsid w:val="001F3670"/>
    <w:rsid w:val="001F3975"/>
    <w:rsid w:val="001F3B57"/>
    <w:rsid w:val="001F4345"/>
    <w:rsid w:val="001F44D2"/>
    <w:rsid w:val="001F44FA"/>
    <w:rsid w:val="001F46D2"/>
    <w:rsid w:val="001F4C67"/>
    <w:rsid w:val="001F53FE"/>
    <w:rsid w:val="001F54F3"/>
    <w:rsid w:val="001F55BC"/>
    <w:rsid w:val="001F58BB"/>
    <w:rsid w:val="001F59DD"/>
    <w:rsid w:val="001F5B15"/>
    <w:rsid w:val="001F5C1F"/>
    <w:rsid w:val="001F5D3D"/>
    <w:rsid w:val="001F5E73"/>
    <w:rsid w:val="001F6EEB"/>
    <w:rsid w:val="001F73B9"/>
    <w:rsid w:val="001F772F"/>
    <w:rsid w:val="001F7AE6"/>
    <w:rsid w:val="001F7B1C"/>
    <w:rsid w:val="00200D16"/>
    <w:rsid w:val="0020102B"/>
    <w:rsid w:val="00201674"/>
    <w:rsid w:val="0020171F"/>
    <w:rsid w:val="00201829"/>
    <w:rsid w:val="00201AEC"/>
    <w:rsid w:val="002021AE"/>
    <w:rsid w:val="002021C2"/>
    <w:rsid w:val="00202329"/>
    <w:rsid w:val="00202DAB"/>
    <w:rsid w:val="002030B3"/>
    <w:rsid w:val="002031B4"/>
    <w:rsid w:val="0020326B"/>
    <w:rsid w:val="002035FA"/>
    <w:rsid w:val="0020371D"/>
    <w:rsid w:val="002041D9"/>
    <w:rsid w:val="002043D5"/>
    <w:rsid w:val="00204FC5"/>
    <w:rsid w:val="002057E0"/>
    <w:rsid w:val="0020589A"/>
    <w:rsid w:val="00205CE8"/>
    <w:rsid w:val="00206522"/>
    <w:rsid w:val="00206774"/>
    <w:rsid w:val="002067E4"/>
    <w:rsid w:val="00206862"/>
    <w:rsid w:val="002068AD"/>
    <w:rsid w:val="002069BA"/>
    <w:rsid w:val="00206C02"/>
    <w:rsid w:val="00206D27"/>
    <w:rsid w:val="00207AD8"/>
    <w:rsid w:val="00207C37"/>
    <w:rsid w:val="00207E42"/>
    <w:rsid w:val="00207EA1"/>
    <w:rsid w:val="00207FF7"/>
    <w:rsid w:val="002101B4"/>
    <w:rsid w:val="00210280"/>
    <w:rsid w:val="00210879"/>
    <w:rsid w:val="00210AE0"/>
    <w:rsid w:val="00210DEE"/>
    <w:rsid w:val="002116F7"/>
    <w:rsid w:val="00211754"/>
    <w:rsid w:val="002117C8"/>
    <w:rsid w:val="002120F0"/>
    <w:rsid w:val="0021286E"/>
    <w:rsid w:val="00212C04"/>
    <w:rsid w:val="00212CEE"/>
    <w:rsid w:val="00212F8C"/>
    <w:rsid w:val="00213076"/>
    <w:rsid w:val="0021321D"/>
    <w:rsid w:val="00213C96"/>
    <w:rsid w:val="00213E00"/>
    <w:rsid w:val="00213FF7"/>
    <w:rsid w:val="002142B9"/>
    <w:rsid w:val="002145EC"/>
    <w:rsid w:val="00214AD3"/>
    <w:rsid w:val="00214D1E"/>
    <w:rsid w:val="00214D6D"/>
    <w:rsid w:val="00214F74"/>
    <w:rsid w:val="002152AD"/>
    <w:rsid w:val="00215410"/>
    <w:rsid w:val="0021552E"/>
    <w:rsid w:val="00215612"/>
    <w:rsid w:val="002157CF"/>
    <w:rsid w:val="00215FCC"/>
    <w:rsid w:val="0021644E"/>
    <w:rsid w:val="002164C0"/>
    <w:rsid w:val="0021676C"/>
    <w:rsid w:val="0021695A"/>
    <w:rsid w:val="002169D9"/>
    <w:rsid w:val="00216B6E"/>
    <w:rsid w:val="00216BD9"/>
    <w:rsid w:val="00216CDB"/>
    <w:rsid w:val="00216DA1"/>
    <w:rsid w:val="00217422"/>
    <w:rsid w:val="00217EBA"/>
    <w:rsid w:val="00220014"/>
    <w:rsid w:val="00220029"/>
    <w:rsid w:val="0022029C"/>
    <w:rsid w:val="0022039C"/>
    <w:rsid w:val="00220412"/>
    <w:rsid w:val="00220791"/>
    <w:rsid w:val="002209BF"/>
    <w:rsid w:val="00220B1C"/>
    <w:rsid w:val="00220BA4"/>
    <w:rsid w:val="00220D0E"/>
    <w:rsid w:val="002210A3"/>
    <w:rsid w:val="002210C5"/>
    <w:rsid w:val="0022123E"/>
    <w:rsid w:val="002219B4"/>
    <w:rsid w:val="00221B25"/>
    <w:rsid w:val="00222056"/>
    <w:rsid w:val="002227A6"/>
    <w:rsid w:val="0022392E"/>
    <w:rsid w:val="00223B22"/>
    <w:rsid w:val="002240BE"/>
    <w:rsid w:val="0022496B"/>
    <w:rsid w:val="00224BAE"/>
    <w:rsid w:val="002252AE"/>
    <w:rsid w:val="002253C2"/>
    <w:rsid w:val="002255BB"/>
    <w:rsid w:val="00225924"/>
    <w:rsid w:val="00226084"/>
    <w:rsid w:val="002266FE"/>
    <w:rsid w:val="002267CC"/>
    <w:rsid w:val="00226B44"/>
    <w:rsid w:val="00226C60"/>
    <w:rsid w:val="00226C66"/>
    <w:rsid w:val="00227414"/>
    <w:rsid w:val="002277E0"/>
    <w:rsid w:val="00227807"/>
    <w:rsid w:val="002278DA"/>
    <w:rsid w:val="00227A40"/>
    <w:rsid w:val="002307A2"/>
    <w:rsid w:val="002313D7"/>
    <w:rsid w:val="00231901"/>
    <w:rsid w:val="002319BD"/>
    <w:rsid w:val="00231CB0"/>
    <w:rsid w:val="002321B0"/>
    <w:rsid w:val="00232561"/>
    <w:rsid w:val="00232BA7"/>
    <w:rsid w:val="00233186"/>
    <w:rsid w:val="00233456"/>
    <w:rsid w:val="0023354B"/>
    <w:rsid w:val="00233A4A"/>
    <w:rsid w:val="00233A66"/>
    <w:rsid w:val="00233BFC"/>
    <w:rsid w:val="00233C9F"/>
    <w:rsid w:val="00233CB9"/>
    <w:rsid w:val="0023405E"/>
    <w:rsid w:val="00234134"/>
    <w:rsid w:val="002347AE"/>
    <w:rsid w:val="00234C27"/>
    <w:rsid w:val="00235068"/>
    <w:rsid w:val="0023523A"/>
    <w:rsid w:val="002353F5"/>
    <w:rsid w:val="0023552D"/>
    <w:rsid w:val="00235B91"/>
    <w:rsid w:val="00235CF1"/>
    <w:rsid w:val="00236950"/>
    <w:rsid w:val="00236B96"/>
    <w:rsid w:val="00236CF4"/>
    <w:rsid w:val="00236F81"/>
    <w:rsid w:val="002375BE"/>
    <w:rsid w:val="00237609"/>
    <w:rsid w:val="00237A82"/>
    <w:rsid w:val="00237AFD"/>
    <w:rsid w:val="0023A1E1"/>
    <w:rsid w:val="002401C2"/>
    <w:rsid w:val="00240420"/>
    <w:rsid w:val="0024081F"/>
    <w:rsid w:val="00240A57"/>
    <w:rsid w:val="00240A73"/>
    <w:rsid w:val="00240C22"/>
    <w:rsid w:val="00240F00"/>
    <w:rsid w:val="002413AB"/>
    <w:rsid w:val="002414DA"/>
    <w:rsid w:val="00241756"/>
    <w:rsid w:val="00241FE2"/>
    <w:rsid w:val="00242349"/>
    <w:rsid w:val="002426CE"/>
    <w:rsid w:val="00242965"/>
    <w:rsid w:val="002429BD"/>
    <w:rsid w:val="00242BDC"/>
    <w:rsid w:val="00242D67"/>
    <w:rsid w:val="002430FF"/>
    <w:rsid w:val="002434C7"/>
    <w:rsid w:val="0024358D"/>
    <w:rsid w:val="00243865"/>
    <w:rsid w:val="00243B4D"/>
    <w:rsid w:val="00243FE9"/>
    <w:rsid w:val="002442F0"/>
    <w:rsid w:val="00244631"/>
    <w:rsid w:val="00244735"/>
    <w:rsid w:val="002448DE"/>
    <w:rsid w:val="00244A72"/>
    <w:rsid w:val="0024516A"/>
    <w:rsid w:val="002457CA"/>
    <w:rsid w:val="002459ED"/>
    <w:rsid w:val="002459F1"/>
    <w:rsid w:val="00245BC9"/>
    <w:rsid w:val="00245FB4"/>
    <w:rsid w:val="00246274"/>
    <w:rsid w:val="00246950"/>
    <w:rsid w:val="00246BD5"/>
    <w:rsid w:val="00246DC5"/>
    <w:rsid w:val="002472AF"/>
    <w:rsid w:val="002472F6"/>
    <w:rsid w:val="00247346"/>
    <w:rsid w:val="0024755A"/>
    <w:rsid w:val="00247576"/>
    <w:rsid w:val="002478E2"/>
    <w:rsid w:val="00247937"/>
    <w:rsid w:val="00247B09"/>
    <w:rsid w:val="00247B89"/>
    <w:rsid w:val="0025023E"/>
    <w:rsid w:val="00250704"/>
    <w:rsid w:val="00250B2E"/>
    <w:rsid w:val="00250B9B"/>
    <w:rsid w:val="00250CCE"/>
    <w:rsid w:val="00250D36"/>
    <w:rsid w:val="00251236"/>
    <w:rsid w:val="002515E0"/>
    <w:rsid w:val="0025193C"/>
    <w:rsid w:val="00251AE2"/>
    <w:rsid w:val="00251C48"/>
    <w:rsid w:val="00252BA3"/>
    <w:rsid w:val="00252ED9"/>
    <w:rsid w:val="00252F6B"/>
    <w:rsid w:val="002531C3"/>
    <w:rsid w:val="0025325F"/>
    <w:rsid w:val="00253909"/>
    <w:rsid w:val="00253CB9"/>
    <w:rsid w:val="00253D9A"/>
    <w:rsid w:val="00253F43"/>
    <w:rsid w:val="00253FCB"/>
    <w:rsid w:val="002543A5"/>
    <w:rsid w:val="00254523"/>
    <w:rsid w:val="00254BEA"/>
    <w:rsid w:val="002550D5"/>
    <w:rsid w:val="00255778"/>
    <w:rsid w:val="002558A8"/>
    <w:rsid w:val="00255BA7"/>
    <w:rsid w:val="00255BF9"/>
    <w:rsid w:val="00255D87"/>
    <w:rsid w:val="00255E57"/>
    <w:rsid w:val="002562AB"/>
    <w:rsid w:val="0025641A"/>
    <w:rsid w:val="0025686F"/>
    <w:rsid w:val="00256A5E"/>
    <w:rsid w:val="002575CF"/>
    <w:rsid w:val="002576BD"/>
    <w:rsid w:val="00257803"/>
    <w:rsid w:val="00257A73"/>
    <w:rsid w:val="00257DD7"/>
    <w:rsid w:val="00257EAC"/>
    <w:rsid w:val="00257F5C"/>
    <w:rsid w:val="00260209"/>
    <w:rsid w:val="00260372"/>
    <w:rsid w:val="00260952"/>
    <w:rsid w:val="00260E7F"/>
    <w:rsid w:val="00260F14"/>
    <w:rsid w:val="002610E3"/>
    <w:rsid w:val="0026110E"/>
    <w:rsid w:val="0026124C"/>
    <w:rsid w:val="002619AE"/>
    <w:rsid w:val="00262316"/>
    <w:rsid w:val="00262342"/>
    <w:rsid w:val="0026289A"/>
    <w:rsid w:val="002628E4"/>
    <w:rsid w:val="00262B89"/>
    <w:rsid w:val="00262BBC"/>
    <w:rsid w:val="00262F17"/>
    <w:rsid w:val="0026307F"/>
    <w:rsid w:val="002631DF"/>
    <w:rsid w:val="00263544"/>
    <w:rsid w:val="00263D8C"/>
    <w:rsid w:val="00263EE6"/>
    <w:rsid w:val="002641AF"/>
    <w:rsid w:val="002643A8"/>
    <w:rsid w:val="00264E31"/>
    <w:rsid w:val="00265549"/>
    <w:rsid w:val="0026558A"/>
    <w:rsid w:val="00265786"/>
    <w:rsid w:val="00265850"/>
    <w:rsid w:val="00265DA3"/>
    <w:rsid w:val="00265E83"/>
    <w:rsid w:val="002663E6"/>
    <w:rsid w:val="00266403"/>
    <w:rsid w:val="00266461"/>
    <w:rsid w:val="0026690A"/>
    <w:rsid w:val="00266AE9"/>
    <w:rsid w:val="002673E3"/>
    <w:rsid w:val="0026740C"/>
    <w:rsid w:val="00267A5E"/>
    <w:rsid w:val="0027060F"/>
    <w:rsid w:val="00270DF6"/>
    <w:rsid w:val="00271483"/>
    <w:rsid w:val="00271545"/>
    <w:rsid w:val="0027185C"/>
    <w:rsid w:val="00271910"/>
    <w:rsid w:val="00271FBC"/>
    <w:rsid w:val="0027204D"/>
    <w:rsid w:val="00272612"/>
    <w:rsid w:val="002728FC"/>
    <w:rsid w:val="002729F3"/>
    <w:rsid w:val="00272AD9"/>
    <w:rsid w:val="00272BBF"/>
    <w:rsid w:val="00272CE3"/>
    <w:rsid w:val="00272D52"/>
    <w:rsid w:val="00272DE7"/>
    <w:rsid w:val="0027314C"/>
    <w:rsid w:val="0027316B"/>
    <w:rsid w:val="002733D9"/>
    <w:rsid w:val="00273551"/>
    <w:rsid w:val="002739D1"/>
    <w:rsid w:val="00273C86"/>
    <w:rsid w:val="00273D93"/>
    <w:rsid w:val="002740BE"/>
    <w:rsid w:val="002741F3"/>
    <w:rsid w:val="002742F3"/>
    <w:rsid w:val="00274386"/>
    <w:rsid w:val="002743D1"/>
    <w:rsid w:val="00274417"/>
    <w:rsid w:val="002749F3"/>
    <w:rsid w:val="002757C5"/>
    <w:rsid w:val="00275848"/>
    <w:rsid w:val="00275D3E"/>
    <w:rsid w:val="00276303"/>
    <w:rsid w:val="002763FA"/>
    <w:rsid w:val="002764DE"/>
    <w:rsid w:val="00276681"/>
    <w:rsid w:val="00276A58"/>
    <w:rsid w:val="00276C80"/>
    <w:rsid w:val="00277022"/>
    <w:rsid w:val="0027714B"/>
    <w:rsid w:val="002773B0"/>
    <w:rsid w:val="002773EE"/>
    <w:rsid w:val="0027789E"/>
    <w:rsid w:val="00277AA0"/>
    <w:rsid w:val="00277AE2"/>
    <w:rsid w:val="00277C00"/>
    <w:rsid w:val="00280524"/>
    <w:rsid w:val="002807C5"/>
    <w:rsid w:val="00280D75"/>
    <w:rsid w:val="002816C7"/>
    <w:rsid w:val="00281841"/>
    <w:rsid w:val="002818EF"/>
    <w:rsid w:val="002819F1"/>
    <w:rsid w:val="00281DCD"/>
    <w:rsid w:val="002821FE"/>
    <w:rsid w:val="00282A7C"/>
    <w:rsid w:val="00282DD1"/>
    <w:rsid w:val="00282E7B"/>
    <w:rsid w:val="00282ED8"/>
    <w:rsid w:val="00283329"/>
    <w:rsid w:val="00283412"/>
    <w:rsid w:val="00283839"/>
    <w:rsid w:val="002841B5"/>
    <w:rsid w:val="00284B4A"/>
    <w:rsid w:val="00284FF8"/>
    <w:rsid w:val="00285718"/>
    <w:rsid w:val="00285832"/>
    <w:rsid w:val="00285BE0"/>
    <w:rsid w:val="00285D7A"/>
    <w:rsid w:val="00286254"/>
    <w:rsid w:val="00286402"/>
    <w:rsid w:val="002865F6"/>
    <w:rsid w:val="0028666F"/>
    <w:rsid w:val="0028688D"/>
    <w:rsid w:val="00286926"/>
    <w:rsid w:val="00286A19"/>
    <w:rsid w:val="00286A2D"/>
    <w:rsid w:val="00286AE4"/>
    <w:rsid w:val="00286C0B"/>
    <w:rsid w:val="00286FAC"/>
    <w:rsid w:val="00287223"/>
    <w:rsid w:val="0028756E"/>
    <w:rsid w:val="00287B20"/>
    <w:rsid w:val="00287E99"/>
    <w:rsid w:val="00287ED6"/>
    <w:rsid w:val="002902E1"/>
    <w:rsid w:val="0029032F"/>
    <w:rsid w:val="00290767"/>
    <w:rsid w:val="0029081D"/>
    <w:rsid w:val="0029084B"/>
    <w:rsid w:val="00290EE9"/>
    <w:rsid w:val="00291873"/>
    <w:rsid w:val="002918F1"/>
    <w:rsid w:val="0029204D"/>
    <w:rsid w:val="0029258E"/>
    <w:rsid w:val="00292687"/>
    <w:rsid w:val="00292FA2"/>
    <w:rsid w:val="00292FBB"/>
    <w:rsid w:val="00293134"/>
    <w:rsid w:val="0029323E"/>
    <w:rsid w:val="00293342"/>
    <w:rsid w:val="00293592"/>
    <w:rsid w:val="00293675"/>
    <w:rsid w:val="00293BC7"/>
    <w:rsid w:val="00293EF9"/>
    <w:rsid w:val="0029402B"/>
    <w:rsid w:val="00294902"/>
    <w:rsid w:val="0029499E"/>
    <w:rsid w:val="00294BED"/>
    <w:rsid w:val="00294BFD"/>
    <w:rsid w:val="00294C0C"/>
    <w:rsid w:val="00294E63"/>
    <w:rsid w:val="00295057"/>
    <w:rsid w:val="00295069"/>
    <w:rsid w:val="00295447"/>
    <w:rsid w:val="0029571E"/>
    <w:rsid w:val="00295861"/>
    <w:rsid w:val="00295BCA"/>
    <w:rsid w:val="00295BE9"/>
    <w:rsid w:val="002963B2"/>
    <w:rsid w:val="00296987"/>
    <w:rsid w:val="00296A54"/>
    <w:rsid w:val="00296AD8"/>
    <w:rsid w:val="00296CE3"/>
    <w:rsid w:val="00297099"/>
    <w:rsid w:val="002972E9"/>
    <w:rsid w:val="0029737D"/>
    <w:rsid w:val="0029764B"/>
    <w:rsid w:val="0029764D"/>
    <w:rsid w:val="002977FA"/>
    <w:rsid w:val="00297BBF"/>
    <w:rsid w:val="00297F64"/>
    <w:rsid w:val="00297FDE"/>
    <w:rsid w:val="002A0909"/>
    <w:rsid w:val="002A0C74"/>
    <w:rsid w:val="002A0FC4"/>
    <w:rsid w:val="002A1197"/>
    <w:rsid w:val="002A13A0"/>
    <w:rsid w:val="002A1E25"/>
    <w:rsid w:val="002A23C9"/>
    <w:rsid w:val="002A2496"/>
    <w:rsid w:val="002A2935"/>
    <w:rsid w:val="002A2A32"/>
    <w:rsid w:val="002A2E6C"/>
    <w:rsid w:val="002A3457"/>
    <w:rsid w:val="002A34D8"/>
    <w:rsid w:val="002A3599"/>
    <w:rsid w:val="002A3605"/>
    <w:rsid w:val="002A3864"/>
    <w:rsid w:val="002A39B1"/>
    <w:rsid w:val="002A39B8"/>
    <w:rsid w:val="002A39E2"/>
    <w:rsid w:val="002A3A47"/>
    <w:rsid w:val="002A3E9F"/>
    <w:rsid w:val="002A436E"/>
    <w:rsid w:val="002A4853"/>
    <w:rsid w:val="002A492A"/>
    <w:rsid w:val="002A49E5"/>
    <w:rsid w:val="002A4D86"/>
    <w:rsid w:val="002A5187"/>
    <w:rsid w:val="002A523A"/>
    <w:rsid w:val="002A55F2"/>
    <w:rsid w:val="002A578F"/>
    <w:rsid w:val="002A58CA"/>
    <w:rsid w:val="002A59E9"/>
    <w:rsid w:val="002A5A3B"/>
    <w:rsid w:val="002A5D84"/>
    <w:rsid w:val="002A6850"/>
    <w:rsid w:val="002A72A4"/>
    <w:rsid w:val="002A72B6"/>
    <w:rsid w:val="002A74F4"/>
    <w:rsid w:val="002A757B"/>
    <w:rsid w:val="002A7AC2"/>
    <w:rsid w:val="002A7E56"/>
    <w:rsid w:val="002A7F73"/>
    <w:rsid w:val="002A7FF0"/>
    <w:rsid w:val="002B01EC"/>
    <w:rsid w:val="002B0468"/>
    <w:rsid w:val="002B0579"/>
    <w:rsid w:val="002B0C71"/>
    <w:rsid w:val="002B0F75"/>
    <w:rsid w:val="002B1769"/>
    <w:rsid w:val="002B1DEE"/>
    <w:rsid w:val="002B249D"/>
    <w:rsid w:val="002B267F"/>
    <w:rsid w:val="002B26A2"/>
    <w:rsid w:val="002B27A3"/>
    <w:rsid w:val="002B2BFE"/>
    <w:rsid w:val="002B2C19"/>
    <w:rsid w:val="002B3192"/>
    <w:rsid w:val="002B321B"/>
    <w:rsid w:val="002B3855"/>
    <w:rsid w:val="002B3940"/>
    <w:rsid w:val="002B3AF3"/>
    <w:rsid w:val="002B406D"/>
    <w:rsid w:val="002B42AC"/>
    <w:rsid w:val="002B4498"/>
    <w:rsid w:val="002B44F1"/>
    <w:rsid w:val="002B461C"/>
    <w:rsid w:val="002B4A9B"/>
    <w:rsid w:val="002B4ACB"/>
    <w:rsid w:val="002B57CC"/>
    <w:rsid w:val="002B6A38"/>
    <w:rsid w:val="002B72AA"/>
    <w:rsid w:val="002B7DD9"/>
    <w:rsid w:val="002C0400"/>
    <w:rsid w:val="002C0421"/>
    <w:rsid w:val="002C053D"/>
    <w:rsid w:val="002C0692"/>
    <w:rsid w:val="002C0E5B"/>
    <w:rsid w:val="002C18A7"/>
    <w:rsid w:val="002C1BC4"/>
    <w:rsid w:val="002C1E88"/>
    <w:rsid w:val="002C1FFE"/>
    <w:rsid w:val="002C24FF"/>
    <w:rsid w:val="002C271C"/>
    <w:rsid w:val="002C274D"/>
    <w:rsid w:val="002C278B"/>
    <w:rsid w:val="002C27F6"/>
    <w:rsid w:val="002C2FEE"/>
    <w:rsid w:val="002C3187"/>
    <w:rsid w:val="002C33E6"/>
    <w:rsid w:val="002C377D"/>
    <w:rsid w:val="002C3DDB"/>
    <w:rsid w:val="002C4BE4"/>
    <w:rsid w:val="002C4C9E"/>
    <w:rsid w:val="002C4F65"/>
    <w:rsid w:val="002C5225"/>
    <w:rsid w:val="002C522E"/>
    <w:rsid w:val="002C53F3"/>
    <w:rsid w:val="002C57F8"/>
    <w:rsid w:val="002C5925"/>
    <w:rsid w:val="002C5B74"/>
    <w:rsid w:val="002C5D97"/>
    <w:rsid w:val="002C637C"/>
    <w:rsid w:val="002C671B"/>
    <w:rsid w:val="002C6C48"/>
    <w:rsid w:val="002C7121"/>
    <w:rsid w:val="002C74D7"/>
    <w:rsid w:val="002C7839"/>
    <w:rsid w:val="002C78AD"/>
    <w:rsid w:val="002C7C16"/>
    <w:rsid w:val="002C7CB8"/>
    <w:rsid w:val="002C7DD7"/>
    <w:rsid w:val="002D02C7"/>
    <w:rsid w:val="002D0464"/>
    <w:rsid w:val="002D05EC"/>
    <w:rsid w:val="002D06C7"/>
    <w:rsid w:val="002D097E"/>
    <w:rsid w:val="002D0A83"/>
    <w:rsid w:val="002D0E04"/>
    <w:rsid w:val="002D0F74"/>
    <w:rsid w:val="002D1057"/>
    <w:rsid w:val="002D1121"/>
    <w:rsid w:val="002D1129"/>
    <w:rsid w:val="002D14AE"/>
    <w:rsid w:val="002D16DC"/>
    <w:rsid w:val="002D1F2F"/>
    <w:rsid w:val="002D256A"/>
    <w:rsid w:val="002D2D91"/>
    <w:rsid w:val="002D33B7"/>
    <w:rsid w:val="002D36C3"/>
    <w:rsid w:val="002D3CAF"/>
    <w:rsid w:val="002D3CF9"/>
    <w:rsid w:val="002D3F1A"/>
    <w:rsid w:val="002D40D2"/>
    <w:rsid w:val="002D4273"/>
    <w:rsid w:val="002D4288"/>
    <w:rsid w:val="002D4B07"/>
    <w:rsid w:val="002D5419"/>
    <w:rsid w:val="002D54D0"/>
    <w:rsid w:val="002D5603"/>
    <w:rsid w:val="002D569C"/>
    <w:rsid w:val="002D5F0A"/>
    <w:rsid w:val="002D62F0"/>
    <w:rsid w:val="002D668D"/>
    <w:rsid w:val="002D676B"/>
    <w:rsid w:val="002D67D9"/>
    <w:rsid w:val="002D6979"/>
    <w:rsid w:val="002D6EC8"/>
    <w:rsid w:val="002D6F87"/>
    <w:rsid w:val="002D7005"/>
    <w:rsid w:val="002D7051"/>
    <w:rsid w:val="002D73A7"/>
    <w:rsid w:val="002D74CA"/>
    <w:rsid w:val="002D7562"/>
    <w:rsid w:val="002D759E"/>
    <w:rsid w:val="002D76AC"/>
    <w:rsid w:val="002D76BD"/>
    <w:rsid w:val="002D7797"/>
    <w:rsid w:val="002D7B4F"/>
    <w:rsid w:val="002D7E81"/>
    <w:rsid w:val="002E00A3"/>
    <w:rsid w:val="002E0325"/>
    <w:rsid w:val="002E0532"/>
    <w:rsid w:val="002E0592"/>
    <w:rsid w:val="002E0FD3"/>
    <w:rsid w:val="002E1120"/>
    <w:rsid w:val="002E169A"/>
    <w:rsid w:val="002E17AD"/>
    <w:rsid w:val="002E1A42"/>
    <w:rsid w:val="002E1BFC"/>
    <w:rsid w:val="002E1F5F"/>
    <w:rsid w:val="002E2106"/>
    <w:rsid w:val="002E274C"/>
    <w:rsid w:val="002E2990"/>
    <w:rsid w:val="002E303C"/>
    <w:rsid w:val="002E3318"/>
    <w:rsid w:val="002E358B"/>
    <w:rsid w:val="002E3641"/>
    <w:rsid w:val="002E3C39"/>
    <w:rsid w:val="002E3F5E"/>
    <w:rsid w:val="002E427B"/>
    <w:rsid w:val="002E49A3"/>
    <w:rsid w:val="002E4A2C"/>
    <w:rsid w:val="002E52A5"/>
    <w:rsid w:val="002E58C5"/>
    <w:rsid w:val="002E5C7F"/>
    <w:rsid w:val="002E5FE9"/>
    <w:rsid w:val="002E628C"/>
    <w:rsid w:val="002E6924"/>
    <w:rsid w:val="002E6A55"/>
    <w:rsid w:val="002E6DB7"/>
    <w:rsid w:val="002E71C8"/>
    <w:rsid w:val="002E7614"/>
    <w:rsid w:val="002E7685"/>
    <w:rsid w:val="002E7EE6"/>
    <w:rsid w:val="002F02A3"/>
    <w:rsid w:val="002F02BE"/>
    <w:rsid w:val="002F04E6"/>
    <w:rsid w:val="002F08C2"/>
    <w:rsid w:val="002F0B9A"/>
    <w:rsid w:val="002F0D4D"/>
    <w:rsid w:val="002F10EB"/>
    <w:rsid w:val="002F1423"/>
    <w:rsid w:val="002F1939"/>
    <w:rsid w:val="002F196B"/>
    <w:rsid w:val="002F1CE3"/>
    <w:rsid w:val="002F2177"/>
    <w:rsid w:val="002F25EC"/>
    <w:rsid w:val="002F3212"/>
    <w:rsid w:val="002F32DE"/>
    <w:rsid w:val="002F3349"/>
    <w:rsid w:val="002F34AD"/>
    <w:rsid w:val="002F3B67"/>
    <w:rsid w:val="002F41EA"/>
    <w:rsid w:val="002F4565"/>
    <w:rsid w:val="002F4878"/>
    <w:rsid w:val="002F4E51"/>
    <w:rsid w:val="002F52D8"/>
    <w:rsid w:val="002F5392"/>
    <w:rsid w:val="002F5537"/>
    <w:rsid w:val="002F56A8"/>
    <w:rsid w:val="002F5868"/>
    <w:rsid w:val="002F590E"/>
    <w:rsid w:val="002F5D1D"/>
    <w:rsid w:val="002F5DD3"/>
    <w:rsid w:val="002F5EA2"/>
    <w:rsid w:val="002F6091"/>
    <w:rsid w:val="002F630B"/>
    <w:rsid w:val="002F63EC"/>
    <w:rsid w:val="002F6879"/>
    <w:rsid w:val="002F6AD8"/>
    <w:rsid w:val="002F6B1C"/>
    <w:rsid w:val="002F7067"/>
    <w:rsid w:val="002F747D"/>
    <w:rsid w:val="002F75B8"/>
    <w:rsid w:val="002F763F"/>
    <w:rsid w:val="002F793A"/>
    <w:rsid w:val="002F794E"/>
    <w:rsid w:val="003001C2"/>
    <w:rsid w:val="00300354"/>
    <w:rsid w:val="003007CB"/>
    <w:rsid w:val="00300A91"/>
    <w:rsid w:val="00300F71"/>
    <w:rsid w:val="00301389"/>
    <w:rsid w:val="00301C9A"/>
    <w:rsid w:val="0030256E"/>
    <w:rsid w:val="0030257A"/>
    <w:rsid w:val="0030287A"/>
    <w:rsid w:val="0030289B"/>
    <w:rsid w:val="00302F71"/>
    <w:rsid w:val="00302FB3"/>
    <w:rsid w:val="00303343"/>
    <w:rsid w:val="003039D0"/>
    <w:rsid w:val="003039D5"/>
    <w:rsid w:val="00303C36"/>
    <w:rsid w:val="00303CA2"/>
    <w:rsid w:val="00303CED"/>
    <w:rsid w:val="00304094"/>
    <w:rsid w:val="0030451D"/>
    <w:rsid w:val="00304A5A"/>
    <w:rsid w:val="00304C33"/>
    <w:rsid w:val="00304CB1"/>
    <w:rsid w:val="00305547"/>
    <w:rsid w:val="00305BBF"/>
    <w:rsid w:val="00306010"/>
    <w:rsid w:val="0030602A"/>
    <w:rsid w:val="00306360"/>
    <w:rsid w:val="003063BB"/>
    <w:rsid w:val="0030648D"/>
    <w:rsid w:val="00306E5F"/>
    <w:rsid w:val="0030720D"/>
    <w:rsid w:val="0030790A"/>
    <w:rsid w:val="00307D53"/>
    <w:rsid w:val="003102B1"/>
    <w:rsid w:val="003107E0"/>
    <w:rsid w:val="00310B8D"/>
    <w:rsid w:val="00310F0C"/>
    <w:rsid w:val="0031176C"/>
    <w:rsid w:val="00311E05"/>
    <w:rsid w:val="00311E74"/>
    <w:rsid w:val="0031247E"/>
    <w:rsid w:val="003127FB"/>
    <w:rsid w:val="00312C9A"/>
    <w:rsid w:val="0031308D"/>
    <w:rsid w:val="003131B9"/>
    <w:rsid w:val="00313369"/>
    <w:rsid w:val="0031351E"/>
    <w:rsid w:val="003137CD"/>
    <w:rsid w:val="00313B47"/>
    <w:rsid w:val="00313C6A"/>
    <w:rsid w:val="003146AA"/>
    <w:rsid w:val="00314D61"/>
    <w:rsid w:val="00315598"/>
    <w:rsid w:val="00315834"/>
    <w:rsid w:val="00315C7C"/>
    <w:rsid w:val="00315D86"/>
    <w:rsid w:val="00316539"/>
    <w:rsid w:val="00316B6B"/>
    <w:rsid w:val="003171A5"/>
    <w:rsid w:val="00317499"/>
    <w:rsid w:val="003179D4"/>
    <w:rsid w:val="00317F37"/>
    <w:rsid w:val="00320171"/>
    <w:rsid w:val="003206B3"/>
    <w:rsid w:val="003208D1"/>
    <w:rsid w:val="00320B2A"/>
    <w:rsid w:val="00320C17"/>
    <w:rsid w:val="00320C9D"/>
    <w:rsid w:val="0032100A"/>
    <w:rsid w:val="0032114C"/>
    <w:rsid w:val="00321266"/>
    <w:rsid w:val="00321B80"/>
    <w:rsid w:val="00321BD4"/>
    <w:rsid w:val="00321D41"/>
    <w:rsid w:val="00322094"/>
    <w:rsid w:val="0032213E"/>
    <w:rsid w:val="003222C7"/>
    <w:rsid w:val="00322D58"/>
    <w:rsid w:val="00323823"/>
    <w:rsid w:val="00323B4F"/>
    <w:rsid w:val="003242C1"/>
    <w:rsid w:val="0032447C"/>
    <w:rsid w:val="00324B62"/>
    <w:rsid w:val="00324CB7"/>
    <w:rsid w:val="003252B7"/>
    <w:rsid w:val="00325EF9"/>
    <w:rsid w:val="0032702C"/>
    <w:rsid w:val="0032733B"/>
    <w:rsid w:val="0032770E"/>
    <w:rsid w:val="00330002"/>
    <w:rsid w:val="0033013E"/>
    <w:rsid w:val="00330499"/>
    <w:rsid w:val="003304DE"/>
    <w:rsid w:val="00330E89"/>
    <w:rsid w:val="00331255"/>
    <w:rsid w:val="00331282"/>
    <w:rsid w:val="003313BF"/>
    <w:rsid w:val="00331BA3"/>
    <w:rsid w:val="00331ECF"/>
    <w:rsid w:val="003320AA"/>
    <w:rsid w:val="00332BBC"/>
    <w:rsid w:val="00332C0C"/>
    <w:rsid w:val="003335EA"/>
    <w:rsid w:val="003338F7"/>
    <w:rsid w:val="003339CD"/>
    <w:rsid w:val="00333ED5"/>
    <w:rsid w:val="00334850"/>
    <w:rsid w:val="00334CAE"/>
    <w:rsid w:val="00334F5B"/>
    <w:rsid w:val="00334FBF"/>
    <w:rsid w:val="00335270"/>
    <w:rsid w:val="00335422"/>
    <w:rsid w:val="00335CC8"/>
    <w:rsid w:val="00336C32"/>
    <w:rsid w:val="00336F67"/>
    <w:rsid w:val="00337052"/>
    <w:rsid w:val="003370CD"/>
    <w:rsid w:val="003373D0"/>
    <w:rsid w:val="003400FD"/>
    <w:rsid w:val="003404C2"/>
    <w:rsid w:val="003404C5"/>
    <w:rsid w:val="00340DF3"/>
    <w:rsid w:val="00341284"/>
    <w:rsid w:val="00341461"/>
    <w:rsid w:val="003414A7"/>
    <w:rsid w:val="00341660"/>
    <w:rsid w:val="00341742"/>
    <w:rsid w:val="003417CE"/>
    <w:rsid w:val="0034183E"/>
    <w:rsid w:val="00341AC2"/>
    <w:rsid w:val="00341CF5"/>
    <w:rsid w:val="00341D64"/>
    <w:rsid w:val="003422AC"/>
    <w:rsid w:val="003424EA"/>
    <w:rsid w:val="0034261E"/>
    <w:rsid w:val="00342751"/>
    <w:rsid w:val="00342DCF"/>
    <w:rsid w:val="00343B76"/>
    <w:rsid w:val="00343E01"/>
    <w:rsid w:val="00343F0E"/>
    <w:rsid w:val="00344039"/>
    <w:rsid w:val="0034408A"/>
    <w:rsid w:val="0034419E"/>
    <w:rsid w:val="003441F0"/>
    <w:rsid w:val="00344E9F"/>
    <w:rsid w:val="00344F8C"/>
    <w:rsid w:val="00345654"/>
    <w:rsid w:val="003456A0"/>
    <w:rsid w:val="003459BA"/>
    <w:rsid w:val="00345F35"/>
    <w:rsid w:val="00346030"/>
    <w:rsid w:val="003462C3"/>
    <w:rsid w:val="00346353"/>
    <w:rsid w:val="0034648C"/>
    <w:rsid w:val="00346A67"/>
    <w:rsid w:val="0034730F"/>
    <w:rsid w:val="00347373"/>
    <w:rsid w:val="00347B39"/>
    <w:rsid w:val="00347BB8"/>
    <w:rsid w:val="00350132"/>
    <w:rsid w:val="0035061B"/>
    <w:rsid w:val="00350A02"/>
    <w:rsid w:val="00351146"/>
    <w:rsid w:val="0035139C"/>
    <w:rsid w:val="003514CA"/>
    <w:rsid w:val="00351637"/>
    <w:rsid w:val="00351DF4"/>
    <w:rsid w:val="00352079"/>
    <w:rsid w:val="0035239A"/>
    <w:rsid w:val="00352449"/>
    <w:rsid w:val="00352755"/>
    <w:rsid w:val="00352D70"/>
    <w:rsid w:val="00352DBD"/>
    <w:rsid w:val="00352DD4"/>
    <w:rsid w:val="00352F44"/>
    <w:rsid w:val="003533E2"/>
    <w:rsid w:val="0035368E"/>
    <w:rsid w:val="00353E94"/>
    <w:rsid w:val="00354C32"/>
    <w:rsid w:val="00354C9B"/>
    <w:rsid w:val="00354DDD"/>
    <w:rsid w:val="00355104"/>
    <w:rsid w:val="0035567D"/>
    <w:rsid w:val="003560A0"/>
    <w:rsid w:val="0035618B"/>
    <w:rsid w:val="003561BB"/>
    <w:rsid w:val="003563B1"/>
    <w:rsid w:val="0035669A"/>
    <w:rsid w:val="00356747"/>
    <w:rsid w:val="00356F76"/>
    <w:rsid w:val="003571EC"/>
    <w:rsid w:val="00357A10"/>
    <w:rsid w:val="00357EF4"/>
    <w:rsid w:val="003600FE"/>
    <w:rsid w:val="00360553"/>
    <w:rsid w:val="003606A0"/>
    <w:rsid w:val="00360AAA"/>
    <w:rsid w:val="00360B62"/>
    <w:rsid w:val="003611F2"/>
    <w:rsid w:val="003612B2"/>
    <w:rsid w:val="0036155C"/>
    <w:rsid w:val="003618CC"/>
    <w:rsid w:val="00361BB7"/>
    <w:rsid w:val="00362000"/>
    <w:rsid w:val="003621FA"/>
    <w:rsid w:val="00362386"/>
    <w:rsid w:val="0036252A"/>
    <w:rsid w:val="00362601"/>
    <w:rsid w:val="00362A50"/>
    <w:rsid w:val="0036331C"/>
    <w:rsid w:val="00363572"/>
    <w:rsid w:val="00363A75"/>
    <w:rsid w:val="00363C33"/>
    <w:rsid w:val="00363D8E"/>
    <w:rsid w:val="003640D1"/>
    <w:rsid w:val="003648DF"/>
    <w:rsid w:val="00364917"/>
    <w:rsid w:val="003651CD"/>
    <w:rsid w:val="003655BD"/>
    <w:rsid w:val="003656C7"/>
    <w:rsid w:val="00365A28"/>
    <w:rsid w:val="00365AAF"/>
    <w:rsid w:val="00365AE9"/>
    <w:rsid w:val="00365B0B"/>
    <w:rsid w:val="00365C2C"/>
    <w:rsid w:val="00365F28"/>
    <w:rsid w:val="00366310"/>
    <w:rsid w:val="003665E2"/>
    <w:rsid w:val="0036673B"/>
    <w:rsid w:val="0036673E"/>
    <w:rsid w:val="00366BBA"/>
    <w:rsid w:val="00366BFD"/>
    <w:rsid w:val="00366EB2"/>
    <w:rsid w:val="003676E5"/>
    <w:rsid w:val="00367723"/>
    <w:rsid w:val="003679C2"/>
    <w:rsid w:val="00367A80"/>
    <w:rsid w:val="00367C2A"/>
    <w:rsid w:val="00367C55"/>
    <w:rsid w:val="00370149"/>
    <w:rsid w:val="00370624"/>
    <w:rsid w:val="003706D1"/>
    <w:rsid w:val="00370A83"/>
    <w:rsid w:val="00370ADE"/>
    <w:rsid w:val="00370B54"/>
    <w:rsid w:val="00370C50"/>
    <w:rsid w:val="00370EED"/>
    <w:rsid w:val="00371443"/>
    <w:rsid w:val="0037168C"/>
    <w:rsid w:val="003718FD"/>
    <w:rsid w:val="00371AF9"/>
    <w:rsid w:val="00372047"/>
    <w:rsid w:val="003720C5"/>
    <w:rsid w:val="00372662"/>
    <w:rsid w:val="00372699"/>
    <w:rsid w:val="00372914"/>
    <w:rsid w:val="00372918"/>
    <w:rsid w:val="00372C4E"/>
    <w:rsid w:val="00372CDC"/>
    <w:rsid w:val="00373055"/>
    <w:rsid w:val="003730C3"/>
    <w:rsid w:val="0037348C"/>
    <w:rsid w:val="0037364F"/>
    <w:rsid w:val="0037373E"/>
    <w:rsid w:val="00373AB1"/>
    <w:rsid w:val="00373B89"/>
    <w:rsid w:val="00373C92"/>
    <w:rsid w:val="00373CB1"/>
    <w:rsid w:val="003740A7"/>
    <w:rsid w:val="003742BB"/>
    <w:rsid w:val="003744C6"/>
    <w:rsid w:val="003747D1"/>
    <w:rsid w:val="00374B80"/>
    <w:rsid w:val="00374C3B"/>
    <w:rsid w:val="003754CA"/>
    <w:rsid w:val="00375B01"/>
    <w:rsid w:val="00375EDC"/>
    <w:rsid w:val="0037618C"/>
    <w:rsid w:val="00376211"/>
    <w:rsid w:val="0037621D"/>
    <w:rsid w:val="0037664B"/>
    <w:rsid w:val="00376847"/>
    <w:rsid w:val="0037692F"/>
    <w:rsid w:val="003770C2"/>
    <w:rsid w:val="003771E2"/>
    <w:rsid w:val="00380219"/>
    <w:rsid w:val="0038029F"/>
    <w:rsid w:val="0038078D"/>
    <w:rsid w:val="003808F2"/>
    <w:rsid w:val="003809E4"/>
    <w:rsid w:val="00380E8D"/>
    <w:rsid w:val="003810CA"/>
    <w:rsid w:val="00381732"/>
    <w:rsid w:val="003821AE"/>
    <w:rsid w:val="00382C13"/>
    <w:rsid w:val="00382D7B"/>
    <w:rsid w:val="00383035"/>
    <w:rsid w:val="00383097"/>
    <w:rsid w:val="003831FF"/>
    <w:rsid w:val="003832BD"/>
    <w:rsid w:val="003835AF"/>
    <w:rsid w:val="0038367E"/>
    <w:rsid w:val="00383A19"/>
    <w:rsid w:val="00383F9B"/>
    <w:rsid w:val="00384295"/>
    <w:rsid w:val="003845A5"/>
    <w:rsid w:val="00384966"/>
    <w:rsid w:val="00384D6D"/>
    <w:rsid w:val="00384F5C"/>
    <w:rsid w:val="00385470"/>
    <w:rsid w:val="003857E4"/>
    <w:rsid w:val="0038618D"/>
    <w:rsid w:val="00386240"/>
    <w:rsid w:val="00386243"/>
    <w:rsid w:val="003862F4"/>
    <w:rsid w:val="003863A5"/>
    <w:rsid w:val="00386436"/>
    <w:rsid w:val="00386AB5"/>
    <w:rsid w:val="003871CB"/>
    <w:rsid w:val="00387252"/>
    <w:rsid w:val="003872AF"/>
    <w:rsid w:val="003874E2"/>
    <w:rsid w:val="00387C94"/>
    <w:rsid w:val="00390AF4"/>
    <w:rsid w:val="00390C99"/>
    <w:rsid w:val="00390CE0"/>
    <w:rsid w:val="00390FCC"/>
    <w:rsid w:val="00391548"/>
    <w:rsid w:val="003915B1"/>
    <w:rsid w:val="00391670"/>
    <w:rsid w:val="003917B9"/>
    <w:rsid w:val="003917D6"/>
    <w:rsid w:val="00391FFD"/>
    <w:rsid w:val="003920D1"/>
    <w:rsid w:val="003921EF"/>
    <w:rsid w:val="0039294D"/>
    <w:rsid w:val="00392DCF"/>
    <w:rsid w:val="00392F60"/>
    <w:rsid w:val="003930C8"/>
    <w:rsid w:val="00393548"/>
    <w:rsid w:val="003938B2"/>
    <w:rsid w:val="00393D8F"/>
    <w:rsid w:val="0039444E"/>
    <w:rsid w:val="0039454C"/>
    <w:rsid w:val="00394817"/>
    <w:rsid w:val="003949B7"/>
    <w:rsid w:val="00394BC0"/>
    <w:rsid w:val="00394CA2"/>
    <w:rsid w:val="0039537A"/>
    <w:rsid w:val="003954A5"/>
    <w:rsid w:val="003959DB"/>
    <w:rsid w:val="003963E8"/>
    <w:rsid w:val="00396729"/>
    <w:rsid w:val="0039751F"/>
    <w:rsid w:val="00397529"/>
    <w:rsid w:val="00397601"/>
    <w:rsid w:val="00397728"/>
    <w:rsid w:val="003977B5"/>
    <w:rsid w:val="003977D0"/>
    <w:rsid w:val="0039797F"/>
    <w:rsid w:val="00397B46"/>
    <w:rsid w:val="00397C2E"/>
    <w:rsid w:val="00397D41"/>
    <w:rsid w:val="00397F60"/>
    <w:rsid w:val="003A028D"/>
    <w:rsid w:val="003A02FF"/>
    <w:rsid w:val="003A03F9"/>
    <w:rsid w:val="003A08B0"/>
    <w:rsid w:val="003A1179"/>
    <w:rsid w:val="003A13C9"/>
    <w:rsid w:val="003A13E4"/>
    <w:rsid w:val="003A142C"/>
    <w:rsid w:val="003A166B"/>
    <w:rsid w:val="003A1704"/>
    <w:rsid w:val="003A194B"/>
    <w:rsid w:val="003A199A"/>
    <w:rsid w:val="003A1BEC"/>
    <w:rsid w:val="003A1F10"/>
    <w:rsid w:val="003A21C7"/>
    <w:rsid w:val="003A23C3"/>
    <w:rsid w:val="003A29F4"/>
    <w:rsid w:val="003A2B35"/>
    <w:rsid w:val="003A2B92"/>
    <w:rsid w:val="003A2E5E"/>
    <w:rsid w:val="003A2FCB"/>
    <w:rsid w:val="003A304D"/>
    <w:rsid w:val="003A37FF"/>
    <w:rsid w:val="003A3AAF"/>
    <w:rsid w:val="003A3B7F"/>
    <w:rsid w:val="003A3BA4"/>
    <w:rsid w:val="003A3C62"/>
    <w:rsid w:val="003A3FF3"/>
    <w:rsid w:val="003A41C4"/>
    <w:rsid w:val="003A4433"/>
    <w:rsid w:val="003A4490"/>
    <w:rsid w:val="003A488F"/>
    <w:rsid w:val="003A490A"/>
    <w:rsid w:val="003A4B85"/>
    <w:rsid w:val="003A4FD9"/>
    <w:rsid w:val="003A51C9"/>
    <w:rsid w:val="003A5758"/>
    <w:rsid w:val="003A5873"/>
    <w:rsid w:val="003A5912"/>
    <w:rsid w:val="003A595C"/>
    <w:rsid w:val="003A5D4C"/>
    <w:rsid w:val="003A5FEC"/>
    <w:rsid w:val="003A6078"/>
    <w:rsid w:val="003A61A9"/>
    <w:rsid w:val="003A63FB"/>
    <w:rsid w:val="003A65D8"/>
    <w:rsid w:val="003A6789"/>
    <w:rsid w:val="003A67C1"/>
    <w:rsid w:val="003A682F"/>
    <w:rsid w:val="003A688E"/>
    <w:rsid w:val="003A6C09"/>
    <w:rsid w:val="003A702C"/>
    <w:rsid w:val="003A707D"/>
    <w:rsid w:val="003A71EF"/>
    <w:rsid w:val="003A732F"/>
    <w:rsid w:val="003A75C5"/>
    <w:rsid w:val="003A7729"/>
    <w:rsid w:val="003A7B2E"/>
    <w:rsid w:val="003A7FED"/>
    <w:rsid w:val="003B0776"/>
    <w:rsid w:val="003B08AD"/>
    <w:rsid w:val="003B1191"/>
    <w:rsid w:val="003B15F8"/>
    <w:rsid w:val="003B1795"/>
    <w:rsid w:val="003B17F3"/>
    <w:rsid w:val="003B1EF7"/>
    <w:rsid w:val="003B2210"/>
    <w:rsid w:val="003B2241"/>
    <w:rsid w:val="003B245A"/>
    <w:rsid w:val="003B24C4"/>
    <w:rsid w:val="003B2560"/>
    <w:rsid w:val="003B2CE8"/>
    <w:rsid w:val="003B3563"/>
    <w:rsid w:val="003B3609"/>
    <w:rsid w:val="003B3796"/>
    <w:rsid w:val="003B3C82"/>
    <w:rsid w:val="003B419C"/>
    <w:rsid w:val="003B4263"/>
    <w:rsid w:val="003B469E"/>
    <w:rsid w:val="003B4959"/>
    <w:rsid w:val="003B4BE1"/>
    <w:rsid w:val="003B4C2A"/>
    <w:rsid w:val="003B4DB8"/>
    <w:rsid w:val="003B4F6B"/>
    <w:rsid w:val="003B4F99"/>
    <w:rsid w:val="003B50D5"/>
    <w:rsid w:val="003B5256"/>
    <w:rsid w:val="003B5361"/>
    <w:rsid w:val="003B5676"/>
    <w:rsid w:val="003B586E"/>
    <w:rsid w:val="003B5880"/>
    <w:rsid w:val="003B598B"/>
    <w:rsid w:val="003B5B31"/>
    <w:rsid w:val="003B5B77"/>
    <w:rsid w:val="003B5CBE"/>
    <w:rsid w:val="003B6305"/>
    <w:rsid w:val="003B6307"/>
    <w:rsid w:val="003B637A"/>
    <w:rsid w:val="003B653E"/>
    <w:rsid w:val="003B6801"/>
    <w:rsid w:val="003B682B"/>
    <w:rsid w:val="003B6994"/>
    <w:rsid w:val="003B6A14"/>
    <w:rsid w:val="003B6C29"/>
    <w:rsid w:val="003B70D3"/>
    <w:rsid w:val="003B70DA"/>
    <w:rsid w:val="003B7152"/>
    <w:rsid w:val="003B7A5D"/>
    <w:rsid w:val="003C0109"/>
    <w:rsid w:val="003C0192"/>
    <w:rsid w:val="003C02BA"/>
    <w:rsid w:val="003C0380"/>
    <w:rsid w:val="003C06B9"/>
    <w:rsid w:val="003C0C4B"/>
    <w:rsid w:val="003C0CEB"/>
    <w:rsid w:val="003C10B7"/>
    <w:rsid w:val="003C116D"/>
    <w:rsid w:val="003C12D4"/>
    <w:rsid w:val="003C15DE"/>
    <w:rsid w:val="003C16FC"/>
    <w:rsid w:val="003C1760"/>
    <w:rsid w:val="003C1772"/>
    <w:rsid w:val="003C1A56"/>
    <w:rsid w:val="003C1DCA"/>
    <w:rsid w:val="003C1FF6"/>
    <w:rsid w:val="003C2345"/>
    <w:rsid w:val="003C236F"/>
    <w:rsid w:val="003C2657"/>
    <w:rsid w:val="003C281B"/>
    <w:rsid w:val="003C2E79"/>
    <w:rsid w:val="003C361E"/>
    <w:rsid w:val="003C392B"/>
    <w:rsid w:val="003C3BC9"/>
    <w:rsid w:val="003C3D35"/>
    <w:rsid w:val="003C3E82"/>
    <w:rsid w:val="003C3ED9"/>
    <w:rsid w:val="003C3F5D"/>
    <w:rsid w:val="003C4245"/>
    <w:rsid w:val="003C43E3"/>
    <w:rsid w:val="003C4878"/>
    <w:rsid w:val="003C4D1C"/>
    <w:rsid w:val="003C4E04"/>
    <w:rsid w:val="003C4F68"/>
    <w:rsid w:val="003C52AD"/>
    <w:rsid w:val="003C52AE"/>
    <w:rsid w:val="003C543E"/>
    <w:rsid w:val="003C546F"/>
    <w:rsid w:val="003C5A0B"/>
    <w:rsid w:val="003C5CA0"/>
    <w:rsid w:val="003C5EBC"/>
    <w:rsid w:val="003C66CB"/>
    <w:rsid w:val="003C66DF"/>
    <w:rsid w:val="003C6726"/>
    <w:rsid w:val="003C7274"/>
    <w:rsid w:val="003C7319"/>
    <w:rsid w:val="003C740E"/>
    <w:rsid w:val="003C7430"/>
    <w:rsid w:val="003C78FC"/>
    <w:rsid w:val="003D0058"/>
    <w:rsid w:val="003D09E6"/>
    <w:rsid w:val="003D0D4F"/>
    <w:rsid w:val="003D0E9F"/>
    <w:rsid w:val="003D10E2"/>
    <w:rsid w:val="003D1182"/>
    <w:rsid w:val="003D1198"/>
    <w:rsid w:val="003D125E"/>
    <w:rsid w:val="003D14EA"/>
    <w:rsid w:val="003D19BE"/>
    <w:rsid w:val="003D1A37"/>
    <w:rsid w:val="003D2985"/>
    <w:rsid w:val="003D2997"/>
    <w:rsid w:val="003D2B09"/>
    <w:rsid w:val="003D30C2"/>
    <w:rsid w:val="003D3192"/>
    <w:rsid w:val="003D33AA"/>
    <w:rsid w:val="003D36A2"/>
    <w:rsid w:val="003D3C54"/>
    <w:rsid w:val="003D4062"/>
    <w:rsid w:val="003D444B"/>
    <w:rsid w:val="003D4499"/>
    <w:rsid w:val="003D44A9"/>
    <w:rsid w:val="003D47FD"/>
    <w:rsid w:val="003D4878"/>
    <w:rsid w:val="003D4A6C"/>
    <w:rsid w:val="003D4CF1"/>
    <w:rsid w:val="003D4F3F"/>
    <w:rsid w:val="003D4FE9"/>
    <w:rsid w:val="003D51FB"/>
    <w:rsid w:val="003D5399"/>
    <w:rsid w:val="003D5610"/>
    <w:rsid w:val="003D5706"/>
    <w:rsid w:val="003D595D"/>
    <w:rsid w:val="003D5BDC"/>
    <w:rsid w:val="003D5BF8"/>
    <w:rsid w:val="003D62E2"/>
    <w:rsid w:val="003D6612"/>
    <w:rsid w:val="003D6715"/>
    <w:rsid w:val="003D7108"/>
    <w:rsid w:val="003D7204"/>
    <w:rsid w:val="003D74D9"/>
    <w:rsid w:val="003D751F"/>
    <w:rsid w:val="003D7854"/>
    <w:rsid w:val="003D7B66"/>
    <w:rsid w:val="003D7D7C"/>
    <w:rsid w:val="003D7DA3"/>
    <w:rsid w:val="003E0678"/>
    <w:rsid w:val="003E0A8D"/>
    <w:rsid w:val="003E0C8B"/>
    <w:rsid w:val="003E0DE2"/>
    <w:rsid w:val="003E0E74"/>
    <w:rsid w:val="003E0F00"/>
    <w:rsid w:val="003E2082"/>
    <w:rsid w:val="003E235A"/>
    <w:rsid w:val="003E2543"/>
    <w:rsid w:val="003E2786"/>
    <w:rsid w:val="003E2AAE"/>
    <w:rsid w:val="003E2ED4"/>
    <w:rsid w:val="003E2FF8"/>
    <w:rsid w:val="003E309A"/>
    <w:rsid w:val="003E30F4"/>
    <w:rsid w:val="003E3856"/>
    <w:rsid w:val="003E399A"/>
    <w:rsid w:val="003E3F73"/>
    <w:rsid w:val="003E4225"/>
    <w:rsid w:val="003E4633"/>
    <w:rsid w:val="003E57A7"/>
    <w:rsid w:val="003E599D"/>
    <w:rsid w:val="003E5B69"/>
    <w:rsid w:val="003E5C53"/>
    <w:rsid w:val="003E5E16"/>
    <w:rsid w:val="003E5EAE"/>
    <w:rsid w:val="003E5EE3"/>
    <w:rsid w:val="003E6AB6"/>
    <w:rsid w:val="003E739E"/>
    <w:rsid w:val="003E7791"/>
    <w:rsid w:val="003E7793"/>
    <w:rsid w:val="003E7A90"/>
    <w:rsid w:val="003F0919"/>
    <w:rsid w:val="003F0B6A"/>
    <w:rsid w:val="003F0CC9"/>
    <w:rsid w:val="003F0F54"/>
    <w:rsid w:val="003F115F"/>
    <w:rsid w:val="003F13C6"/>
    <w:rsid w:val="003F1B7C"/>
    <w:rsid w:val="003F1BA5"/>
    <w:rsid w:val="003F1D3E"/>
    <w:rsid w:val="003F1EB2"/>
    <w:rsid w:val="003F1F45"/>
    <w:rsid w:val="003F21F8"/>
    <w:rsid w:val="003F2391"/>
    <w:rsid w:val="003F262D"/>
    <w:rsid w:val="003F29C0"/>
    <w:rsid w:val="003F2BB1"/>
    <w:rsid w:val="003F2C38"/>
    <w:rsid w:val="003F2E26"/>
    <w:rsid w:val="003F3383"/>
    <w:rsid w:val="003F36D7"/>
    <w:rsid w:val="003F3B94"/>
    <w:rsid w:val="003F4094"/>
    <w:rsid w:val="003F417E"/>
    <w:rsid w:val="003F439B"/>
    <w:rsid w:val="003F4419"/>
    <w:rsid w:val="003F452E"/>
    <w:rsid w:val="003F48DC"/>
    <w:rsid w:val="003F4AA4"/>
    <w:rsid w:val="003F4B13"/>
    <w:rsid w:val="003F4B36"/>
    <w:rsid w:val="003F4BEA"/>
    <w:rsid w:val="003F4D8B"/>
    <w:rsid w:val="003F52BB"/>
    <w:rsid w:val="003F56E9"/>
    <w:rsid w:val="003F61D6"/>
    <w:rsid w:val="003F6608"/>
    <w:rsid w:val="003F68B0"/>
    <w:rsid w:val="003F69B3"/>
    <w:rsid w:val="003F6C38"/>
    <w:rsid w:val="003F754E"/>
    <w:rsid w:val="003F760E"/>
    <w:rsid w:val="003F786A"/>
    <w:rsid w:val="003F7CEE"/>
    <w:rsid w:val="003F7F72"/>
    <w:rsid w:val="003FDCE6"/>
    <w:rsid w:val="00400392"/>
    <w:rsid w:val="004003FA"/>
    <w:rsid w:val="00400844"/>
    <w:rsid w:val="00400CA1"/>
    <w:rsid w:val="00400DF0"/>
    <w:rsid w:val="00400FD2"/>
    <w:rsid w:val="00400FE9"/>
    <w:rsid w:val="004010CC"/>
    <w:rsid w:val="00401168"/>
    <w:rsid w:val="004011BE"/>
    <w:rsid w:val="0040135C"/>
    <w:rsid w:val="0040179D"/>
    <w:rsid w:val="004017F2"/>
    <w:rsid w:val="004019B4"/>
    <w:rsid w:val="00401AF4"/>
    <w:rsid w:val="00401DE6"/>
    <w:rsid w:val="0040209B"/>
    <w:rsid w:val="00402236"/>
    <w:rsid w:val="00402EEE"/>
    <w:rsid w:val="00403113"/>
    <w:rsid w:val="0040386D"/>
    <w:rsid w:val="00403A31"/>
    <w:rsid w:val="00403C29"/>
    <w:rsid w:val="00404328"/>
    <w:rsid w:val="004044E8"/>
    <w:rsid w:val="00404DAB"/>
    <w:rsid w:val="00405106"/>
    <w:rsid w:val="004052E7"/>
    <w:rsid w:val="004055C7"/>
    <w:rsid w:val="00405808"/>
    <w:rsid w:val="00405D27"/>
    <w:rsid w:val="00405DBF"/>
    <w:rsid w:val="00406482"/>
    <w:rsid w:val="00406825"/>
    <w:rsid w:val="004074C4"/>
    <w:rsid w:val="00407C94"/>
    <w:rsid w:val="0041009E"/>
    <w:rsid w:val="00410281"/>
    <w:rsid w:val="004103CA"/>
    <w:rsid w:val="00410641"/>
    <w:rsid w:val="00410DD4"/>
    <w:rsid w:val="0041115E"/>
    <w:rsid w:val="0041161B"/>
    <w:rsid w:val="004117B3"/>
    <w:rsid w:val="00411B3B"/>
    <w:rsid w:val="00412142"/>
    <w:rsid w:val="004124EE"/>
    <w:rsid w:val="00412641"/>
    <w:rsid w:val="00412DB1"/>
    <w:rsid w:val="00412FE6"/>
    <w:rsid w:val="00413171"/>
    <w:rsid w:val="004135D2"/>
    <w:rsid w:val="00413639"/>
    <w:rsid w:val="00413657"/>
    <w:rsid w:val="004136DD"/>
    <w:rsid w:val="00413798"/>
    <w:rsid w:val="004137B9"/>
    <w:rsid w:val="00413A76"/>
    <w:rsid w:val="004140EA"/>
    <w:rsid w:val="004143D0"/>
    <w:rsid w:val="00414605"/>
    <w:rsid w:val="004146BE"/>
    <w:rsid w:val="0041474E"/>
    <w:rsid w:val="00414751"/>
    <w:rsid w:val="0041489E"/>
    <w:rsid w:val="00415BAF"/>
    <w:rsid w:val="00415E69"/>
    <w:rsid w:val="0041627D"/>
    <w:rsid w:val="00416C47"/>
    <w:rsid w:val="00416D84"/>
    <w:rsid w:val="004170C2"/>
    <w:rsid w:val="00417293"/>
    <w:rsid w:val="00417301"/>
    <w:rsid w:val="00417447"/>
    <w:rsid w:val="00417736"/>
    <w:rsid w:val="004178DB"/>
    <w:rsid w:val="00417913"/>
    <w:rsid w:val="00417ACC"/>
    <w:rsid w:val="00417B1B"/>
    <w:rsid w:val="00417FC4"/>
    <w:rsid w:val="0042011F"/>
    <w:rsid w:val="0042012A"/>
    <w:rsid w:val="00420885"/>
    <w:rsid w:val="004208DE"/>
    <w:rsid w:val="00420B4E"/>
    <w:rsid w:val="00420C20"/>
    <w:rsid w:val="00420E73"/>
    <w:rsid w:val="00420EEA"/>
    <w:rsid w:val="00421A39"/>
    <w:rsid w:val="00421C95"/>
    <w:rsid w:val="00422098"/>
    <w:rsid w:val="00422698"/>
    <w:rsid w:val="004228B0"/>
    <w:rsid w:val="0042295A"/>
    <w:rsid w:val="00422AD8"/>
    <w:rsid w:val="004233EE"/>
    <w:rsid w:val="00423C1A"/>
    <w:rsid w:val="00423D44"/>
    <w:rsid w:val="00423DAF"/>
    <w:rsid w:val="00423F28"/>
    <w:rsid w:val="00423FED"/>
    <w:rsid w:val="00424384"/>
    <w:rsid w:val="00424C16"/>
    <w:rsid w:val="004252D0"/>
    <w:rsid w:val="00425778"/>
    <w:rsid w:val="00425785"/>
    <w:rsid w:val="00425884"/>
    <w:rsid w:val="004258F8"/>
    <w:rsid w:val="004259B6"/>
    <w:rsid w:val="00426663"/>
    <w:rsid w:val="00426783"/>
    <w:rsid w:val="00426A91"/>
    <w:rsid w:val="00427337"/>
    <w:rsid w:val="0042734D"/>
    <w:rsid w:val="004277F1"/>
    <w:rsid w:val="00427DE1"/>
    <w:rsid w:val="0043001F"/>
    <w:rsid w:val="0043009D"/>
    <w:rsid w:val="00430575"/>
    <w:rsid w:val="00430647"/>
    <w:rsid w:val="00430864"/>
    <w:rsid w:val="00430B70"/>
    <w:rsid w:val="004312CB"/>
    <w:rsid w:val="00431328"/>
    <w:rsid w:val="00431489"/>
    <w:rsid w:val="004314FD"/>
    <w:rsid w:val="0043169F"/>
    <w:rsid w:val="00431977"/>
    <w:rsid w:val="00431A3E"/>
    <w:rsid w:val="00431D7E"/>
    <w:rsid w:val="00431E5E"/>
    <w:rsid w:val="004320C2"/>
    <w:rsid w:val="004322EC"/>
    <w:rsid w:val="00432588"/>
    <w:rsid w:val="00432CA9"/>
    <w:rsid w:val="00432DB4"/>
    <w:rsid w:val="00432FCA"/>
    <w:rsid w:val="00433662"/>
    <w:rsid w:val="004337A8"/>
    <w:rsid w:val="00433865"/>
    <w:rsid w:val="00433AFA"/>
    <w:rsid w:val="00433D60"/>
    <w:rsid w:val="00434323"/>
    <w:rsid w:val="00434410"/>
    <w:rsid w:val="004346E1"/>
    <w:rsid w:val="00434746"/>
    <w:rsid w:val="004347BB"/>
    <w:rsid w:val="00434846"/>
    <w:rsid w:val="00435A27"/>
    <w:rsid w:val="00435E56"/>
    <w:rsid w:val="00435F82"/>
    <w:rsid w:val="0043618E"/>
    <w:rsid w:val="004363E8"/>
    <w:rsid w:val="004368AB"/>
    <w:rsid w:val="00436ABC"/>
    <w:rsid w:val="0043726A"/>
    <w:rsid w:val="0043731D"/>
    <w:rsid w:val="004373BC"/>
    <w:rsid w:val="0043742F"/>
    <w:rsid w:val="00437484"/>
    <w:rsid w:val="00437B13"/>
    <w:rsid w:val="00437B88"/>
    <w:rsid w:val="00437C8D"/>
    <w:rsid w:val="00437F78"/>
    <w:rsid w:val="004406A2"/>
    <w:rsid w:val="004406FF"/>
    <w:rsid w:val="00440AEB"/>
    <w:rsid w:val="004411C6"/>
    <w:rsid w:val="004411F6"/>
    <w:rsid w:val="004419F3"/>
    <w:rsid w:val="004424E8"/>
    <w:rsid w:val="0044270C"/>
    <w:rsid w:val="004431D2"/>
    <w:rsid w:val="0044328B"/>
    <w:rsid w:val="004432AF"/>
    <w:rsid w:val="00443BDD"/>
    <w:rsid w:val="00443CA2"/>
    <w:rsid w:val="00443FD1"/>
    <w:rsid w:val="004440E7"/>
    <w:rsid w:val="00444894"/>
    <w:rsid w:val="004448C8"/>
    <w:rsid w:val="0044494B"/>
    <w:rsid w:val="00444F92"/>
    <w:rsid w:val="00444FD9"/>
    <w:rsid w:val="00445136"/>
    <w:rsid w:val="004452C7"/>
    <w:rsid w:val="004454EA"/>
    <w:rsid w:val="00445556"/>
    <w:rsid w:val="00445AF2"/>
    <w:rsid w:val="004468D6"/>
    <w:rsid w:val="00446DE0"/>
    <w:rsid w:val="0044727F"/>
    <w:rsid w:val="00447A09"/>
    <w:rsid w:val="00447A54"/>
    <w:rsid w:val="00447B89"/>
    <w:rsid w:val="00447E52"/>
    <w:rsid w:val="00450072"/>
    <w:rsid w:val="00450610"/>
    <w:rsid w:val="00451502"/>
    <w:rsid w:val="004515B9"/>
    <w:rsid w:val="0045181A"/>
    <w:rsid w:val="00451A67"/>
    <w:rsid w:val="00451C09"/>
    <w:rsid w:val="00451C27"/>
    <w:rsid w:val="00452026"/>
    <w:rsid w:val="00452319"/>
    <w:rsid w:val="00452361"/>
    <w:rsid w:val="0045266E"/>
    <w:rsid w:val="00452BA5"/>
    <w:rsid w:val="00452BE4"/>
    <w:rsid w:val="00452DDA"/>
    <w:rsid w:val="004530C1"/>
    <w:rsid w:val="00453165"/>
    <w:rsid w:val="004532EB"/>
    <w:rsid w:val="004536E0"/>
    <w:rsid w:val="004537FB"/>
    <w:rsid w:val="004539EA"/>
    <w:rsid w:val="00453B4C"/>
    <w:rsid w:val="00453D8F"/>
    <w:rsid w:val="004542D6"/>
    <w:rsid w:val="00454623"/>
    <w:rsid w:val="00454DBF"/>
    <w:rsid w:val="004550EA"/>
    <w:rsid w:val="00455676"/>
    <w:rsid w:val="0045575C"/>
    <w:rsid w:val="00455767"/>
    <w:rsid w:val="004557C7"/>
    <w:rsid w:val="00455966"/>
    <w:rsid w:val="00455BF7"/>
    <w:rsid w:val="00456035"/>
    <w:rsid w:val="00456443"/>
    <w:rsid w:val="004564E0"/>
    <w:rsid w:val="0045657C"/>
    <w:rsid w:val="00456633"/>
    <w:rsid w:val="00456740"/>
    <w:rsid w:val="00456BAC"/>
    <w:rsid w:val="00456BB9"/>
    <w:rsid w:val="00456D8E"/>
    <w:rsid w:val="004570EE"/>
    <w:rsid w:val="0045749B"/>
    <w:rsid w:val="00457512"/>
    <w:rsid w:val="00457667"/>
    <w:rsid w:val="004577DA"/>
    <w:rsid w:val="00457E40"/>
    <w:rsid w:val="00457EA7"/>
    <w:rsid w:val="00460292"/>
    <w:rsid w:val="004609C9"/>
    <w:rsid w:val="00460A56"/>
    <w:rsid w:val="00460A79"/>
    <w:rsid w:val="00460AB4"/>
    <w:rsid w:val="00461572"/>
    <w:rsid w:val="004616E1"/>
    <w:rsid w:val="00461A95"/>
    <w:rsid w:val="00461D1E"/>
    <w:rsid w:val="00461E49"/>
    <w:rsid w:val="00462025"/>
    <w:rsid w:val="004621C9"/>
    <w:rsid w:val="004628C1"/>
    <w:rsid w:val="00463549"/>
    <w:rsid w:val="004635B7"/>
    <w:rsid w:val="00463C98"/>
    <w:rsid w:val="00463D61"/>
    <w:rsid w:val="00463E0A"/>
    <w:rsid w:val="00463F1F"/>
    <w:rsid w:val="0046407C"/>
    <w:rsid w:val="004640FE"/>
    <w:rsid w:val="004642E1"/>
    <w:rsid w:val="00464413"/>
    <w:rsid w:val="00464632"/>
    <w:rsid w:val="0046482F"/>
    <w:rsid w:val="004648CC"/>
    <w:rsid w:val="004648E5"/>
    <w:rsid w:val="00464C78"/>
    <w:rsid w:val="00464F7B"/>
    <w:rsid w:val="004655BE"/>
    <w:rsid w:val="004657B7"/>
    <w:rsid w:val="0046585D"/>
    <w:rsid w:val="00465D7F"/>
    <w:rsid w:val="0046639C"/>
    <w:rsid w:val="0046646F"/>
    <w:rsid w:val="00466B4E"/>
    <w:rsid w:val="00466C3B"/>
    <w:rsid w:val="00466D51"/>
    <w:rsid w:val="00466E97"/>
    <w:rsid w:val="00466F13"/>
    <w:rsid w:val="00467861"/>
    <w:rsid w:val="00467C4E"/>
    <w:rsid w:val="00467F25"/>
    <w:rsid w:val="004708AD"/>
    <w:rsid w:val="00470DA5"/>
    <w:rsid w:val="0047107B"/>
    <w:rsid w:val="0047123A"/>
    <w:rsid w:val="0047148C"/>
    <w:rsid w:val="004717A6"/>
    <w:rsid w:val="00471800"/>
    <w:rsid w:val="00471A61"/>
    <w:rsid w:val="00471F4E"/>
    <w:rsid w:val="0047246A"/>
    <w:rsid w:val="0047246B"/>
    <w:rsid w:val="0047262D"/>
    <w:rsid w:val="004727DF"/>
    <w:rsid w:val="00472977"/>
    <w:rsid w:val="004729D2"/>
    <w:rsid w:val="0047312A"/>
    <w:rsid w:val="00473210"/>
    <w:rsid w:val="0047334B"/>
    <w:rsid w:val="004734B1"/>
    <w:rsid w:val="004734B6"/>
    <w:rsid w:val="004737EA"/>
    <w:rsid w:val="00473DC0"/>
    <w:rsid w:val="00474487"/>
    <w:rsid w:val="0047487D"/>
    <w:rsid w:val="00474AD8"/>
    <w:rsid w:val="00474B8B"/>
    <w:rsid w:val="00474FA1"/>
    <w:rsid w:val="00475046"/>
    <w:rsid w:val="00475094"/>
    <w:rsid w:val="00475275"/>
    <w:rsid w:val="004752BF"/>
    <w:rsid w:val="004753BB"/>
    <w:rsid w:val="004755B4"/>
    <w:rsid w:val="0047578B"/>
    <w:rsid w:val="00475FCC"/>
    <w:rsid w:val="004760ED"/>
    <w:rsid w:val="0047633F"/>
    <w:rsid w:val="004764E6"/>
    <w:rsid w:val="00476A2E"/>
    <w:rsid w:val="00476BB4"/>
    <w:rsid w:val="00477219"/>
    <w:rsid w:val="00477479"/>
    <w:rsid w:val="004776A4"/>
    <w:rsid w:val="00480053"/>
    <w:rsid w:val="004802F7"/>
    <w:rsid w:val="00480353"/>
    <w:rsid w:val="004804CA"/>
    <w:rsid w:val="00480824"/>
    <w:rsid w:val="00480B63"/>
    <w:rsid w:val="00480D22"/>
    <w:rsid w:val="00480D35"/>
    <w:rsid w:val="00480F72"/>
    <w:rsid w:val="00481840"/>
    <w:rsid w:val="004818B6"/>
    <w:rsid w:val="00481BCA"/>
    <w:rsid w:val="004825B0"/>
    <w:rsid w:val="004828B6"/>
    <w:rsid w:val="00482921"/>
    <w:rsid w:val="004829B1"/>
    <w:rsid w:val="00482C41"/>
    <w:rsid w:val="00483289"/>
    <w:rsid w:val="004832D5"/>
    <w:rsid w:val="004836D0"/>
    <w:rsid w:val="00483C8D"/>
    <w:rsid w:val="00483E36"/>
    <w:rsid w:val="00483F4C"/>
    <w:rsid w:val="00484051"/>
    <w:rsid w:val="0048408D"/>
    <w:rsid w:val="004842AC"/>
    <w:rsid w:val="00484546"/>
    <w:rsid w:val="00484904"/>
    <w:rsid w:val="00484A91"/>
    <w:rsid w:val="00484EAF"/>
    <w:rsid w:val="0048515B"/>
    <w:rsid w:val="0048643C"/>
    <w:rsid w:val="00486618"/>
    <w:rsid w:val="00486677"/>
    <w:rsid w:val="0048696B"/>
    <w:rsid w:val="00487210"/>
    <w:rsid w:val="004876A8"/>
    <w:rsid w:val="0048777C"/>
    <w:rsid w:val="00487B46"/>
    <w:rsid w:val="00487E79"/>
    <w:rsid w:val="00487ECC"/>
    <w:rsid w:val="0049046D"/>
    <w:rsid w:val="004904D4"/>
    <w:rsid w:val="004906BC"/>
    <w:rsid w:val="004909A5"/>
    <w:rsid w:val="00490A9E"/>
    <w:rsid w:val="00490D36"/>
    <w:rsid w:val="00490E41"/>
    <w:rsid w:val="00490ED4"/>
    <w:rsid w:val="0049105F"/>
    <w:rsid w:val="00491367"/>
    <w:rsid w:val="00491549"/>
    <w:rsid w:val="00491ECB"/>
    <w:rsid w:val="004921F4"/>
    <w:rsid w:val="0049237D"/>
    <w:rsid w:val="00492509"/>
    <w:rsid w:val="00492537"/>
    <w:rsid w:val="00492772"/>
    <w:rsid w:val="00492904"/>
    <w:rsid w:val="00492E6C"/>
    <w:rsid w:val="00492FC8"/>
    <w:rsid w:val="004939C7"/>
    <w:rsid w:val="00493BCC"/>
    <w:rsid w:val="00493CC3"/>
    <w:rsid w:val="004942AF"/>
    <w:rsid w:val="00494390"/>
    <w:rsid w:val="0049466E"/>
    <w:rsid w:val="00494A1F"/>
    <w:rsid w:val="0049526F"/>
    <w:rsid w:val="004952BC"/>
    <w:rsid w:val="0049541D"/>
    <w:rsid w:val="00495728"/>
    <w:rsid w:val="004958A5"/>
    <w:rsid w:val="004962D4"/>
    <w:rsid w:val="004966AF"/>
    <w:rsid w:val="004968AB"/>
    <w:rsid w:val="00496D07"/>
    <w:rsid w:val="00496D50"/>
    <w:rsid w:val="00496EF0"/>
    <w:rsid w:val="0049767A"/>
    <w:rsid w:val="00497908"/>
    <w:rsid w:val="00497BA6"/>
    <w:rsid w:val="00497D99"/>
    <w:rsid w:val="004A0072"/>
    <w:rsid w:val="004A00C4"/>
    <w:rsid w:val="004A00CB"/>
    <w:rsid w:val="004A03F0"/>
    <w:rsid w:val="004A0C92"/>
    <w:rsid w:val="004A1027"/>
    <w:rsid w:val="004A11A8"/>
    <w:rsid w:val="004A11B4"/>
    <w:rsid w:val="004A1332"/>
    <w:rsid w:val="004A13CA"/>
    <w:rsid w:val="004A1489"/>
    <w:rsid w:val="004A1648"/>
    <w:rsid w:val="004A16AA"/>
    <w:rsid w:val="004A1F66"/>
    <w:rsid w:val="004A2130"/>
    <w:rsid w:val="004A230D"/>
    <w:rsid w:val="004A29D5"/>
    <w:rsid w:val="004A2EB0"/>
    <w:rsid w:val="004A2FB9"/>
    <w:rsid w:val="004A35B4"/>
    <w:rsid w:val="004A3771"/>
    <w:rsid w:val="004A4186"/>
    <w:rsid w:val="004A463A"/>
    <w:rsid w:val="004A4816"/>
    <w:rsid w:val="004A48C7"/>
    <w:rsid w:val="004A4BA1"/>
    <w:rsid w:val="004A4D6A"/>
    <w:rsid w:val="004A4ECE"/>
    <w:rsid w:val="004A5302"/>
    <w:rsid w:val="004A572B"/>
    <w:rsid w:val="004A5C86"/>
    <w:rsid w:val="004A60DB"/>
    <w:rsid w:val="004A6AB8"/>
    <w:rsid w:val="004A6B02"/>
    <w:rsid w:val="004A6BAD"/>
    <w:rsid w:val="004A6BBF"/>
    <w:rsid w:val="004A7050"/>
    <w:rsid w:val="004A73B5"/>
    <w:rsid w:val="004A762A"/>
    <w:rsid w:val="004A7DFD"/>
    <w:rsid w:val="004B0268"/>
    <w:rsid w:val="004B02AA"/>
    <w:rsid w:val="004B03A2"/>
    <w:rsid w:val="004B051B"/>
    <w:rsid w:val="004B074B"/>
    <w:rsid w:val="004B0B31"/>
    <w:rsid w:val="004B10D5"/>
    <w:rsid w:val="004B1199"/>
    <w:rsid w:val="004B1297"/>
    <w:rsid w:val="004B137E"/>
    <w:rsid w:val="004B13EF"/>
    <w:rsid w:val="004B17D1"/>
    <w:rsid w:val="004B195A"/>
    <w:rsid w:val="004B1F2B"/>
    <w:rsid w:val="004B29A4"/>
    <w:rsid w:val="004B2D7A"/>
    <w:rsid w:val="004B2DDD"/>
    <w:rsid w:val="004B30DC"/>
    <w:rsid w:val="004B3100"/>
    <w:rsid w:val="004B31EB"/>
    <w:rsid w:val="004B3C3D"/>
    <w:rsid w:val="004B425F"/>
    <w:rsid w:val="004B4693"/>
    <w:rsid w:val="004B46D6"/>
    <w:rsid w:val="004B470E"/>
    <w:rsid w:val="004B4B01"/>
    <w:rsid w:val="004B4B90"/>
    <w:rsid w:val="004B4C5D"/>
    <w:rsid w:val="004B5279"/>
    <w:rsid w:val="004B5488"/>
    <w:rsid w:val="004B5614"/>
    <w:rsid w:val="004B569A"/>
    <w:rsid w:val="004B5DAA"/>
    <w:rsid w:val="004B6605"/>
    <w:rsid w:val="004B6836"/>
    <w:rsid w:val="004B6A95"/>
    <w:rsid w:val="004B6D5B"/>
    <w:rsid w:val="004B6D6D"/>
    <w:rsid w:val="004B6D8B"/>
    <w:rsid w:val="004B6E4B"/>
    <w:rsid w:val="004B723E"/>
    <w:rsid w:val="004B75CC"/>
    <w:rsid w:val="004B7ABA"/>
    <w:rsid w:val="004B7D88"/>
    <w:rsid w:val="004C0029"/>
    <w:rsid w:val="004C01C5"/>
    <w:rsid w:val="004C0400"/>
    <w:rsid w:val="004C0607"/>
    <w:rsid w:val="004C09F5"/>
    <w:rsid w:val="004C1621"/>
    <w:rsid w:val="004C19F5"/>
    <w:rsid w:val="004C1E1A"/>
    <w:rsid w:val="004C231B"/>
    <w:rsid w:val="004C28A3"/>
    <w:rsid w:val="004C2988"/>
    <w:rsid w:val="004C2A89"/>
    <w:rsid w:val="004C2BCA"/>
    <w:rsid w:val="004C2E50"/>
    <w:rsid w:val="004C3080"/>
    <w:rsid w:val="004C310E"/>
    <w:rsid w:val="004C3310"/>
    <w:rsid w:val="004C34B8"/>
    <w:rsid w:val="004C3555"/>
    <w:rsid w:val="004C365B"/>
    <w:rsid w:val="004C3695"/>
    <w:rsid w:val="004C3789"/>
    <w:rsid w:val="004C3795"/>
    <w:rsid w:val="004C39EF"/>
    <w:rsid w:val="004C3B6C"/>
    <w:rsid w:val="004C3BAE"/>
    <w:rsid w:val="004C3F2C"/>
    <w:rsid w:val="004C3FE4"/>
    <w:rsid w:val="004C4054"/>
    <w:rsid w:val="004C4752"/>
    <w:rsid w:val="004C4B04"/>
    <w:rsid w:val="004C4BC7"/>
    <w:rsid w:val="004C4DCC"/>
    <w:rsid w:val="004C5105"/>
    <w:rsid w:val="004C5829"/>
    <w:rsid w:val="004C5AE5"/>
    <w:rsid w:val="004C5B1B"/>
    <w:rsid w:val="004C656D"/>
    <w:rsid w:val="004C6FD5"/>
    <w:rsid w:val="004C7441"/>
    <w:rsid w:val="004C7B73"/>
    <w:rsid w:val="004D00CB"/>
    <w:rsid w:val="004D0197"/>
    <w:rsid w:val="004D058C"/>
    <w:rsid w:val="004D09E5"/>
    <w:rsid w:val="004D0E93"/>
    <w:rsid w:val="004D0EF6"/>
    <w:rsid w:val="004D1150"/>
    <w:rsid w:val="004D11ED"/>
    <w:rsid w:val="004D17E9"/>
    <w:rsid w:val="004D1B87"/>
    <w:rsid w:val="004D2270"/>
    <w:rsid w:val="004D2362"/>
    <w:rsid w:val="004D24E3"/>
    <w:rsid w:val="004D2A86"/>
    <w:rsid w:val="004D2A8F"/>
    <w:rsid w:val="004D2D42"/>
    <w:rsid w:val="004D305D"/>
    <w:rsid w:val="004D3305"/>
    <w:rsid w:val="004D37C3"/>
    <w:rsid w:val="004D3827"/>
    <w:rsid w:val="004D3C50"/>
    <w:rsid w:val="004D3CB2"/>
    <w:rsid w:val="004D4219"/>
    <w:rsid w:val="004D42EB"/>
    <w:rsid w:val="004D43F4"/>
    <w:rsid w:val="004D4B93"/>
    <w:rsid w:val="004D4CA7"/>
    <w:rsid w:val="004D4CCC"/>
    <w:rsid w:val="004D512A"/>
    <w:rsid w:val="004D5570"/>
    <w:rsid w:val="004D55B5"/>
    <w:rsid w:val="004D5866"/>
    <w:rsid w:val="004D5C12"/>
    <w:rsid w:val="004D5CB0"/>
    <w:rsid w:val="004D5CFD"/>
    <w:rsid w:val="004D5D12"/>
    <w:rsid w:val="004D5FE2"/>
    <w:rsid w:val="004D62F1"/>
    <w:rsid w:val="004D6812"/>
    <w:rsid w:val="004D685A"/>
    <w:rsid w:val="004D76AC"/>
    <w:rsid w:val="004D7C1E"/>
    <w:rsid w:val="004D7DB9"/>
    <w:rsid w:val="004D7F67"/>
    <w:rsid w:val="004E0012"/>
    <w:rsid w:val="004E05DC"/>
    <w:rsid w:val="004E0626"/>
    <w:rsid w:val="004E0799"/>
    <w:rsid w:val="004E0B8A"/>
    <w:rsid w:val="004E0C4A"/>
    <w:rsid w:val="004E10B4"/>
    <w:rsid w:val="004E19C5"/>
    <w:rsid w:val="004E1B4A"/>
    <w:rsid w:val="004E20EE"/>
    <w:rsid w:val="004E25D1"/>
    <w:rsid w:val="004E26BA"/>
    <w:rsid w:val="004E2842"/>
    <w:rsid w:val="004E28C8"/>
    <w:rsid w:val="004E2A78"/>
    <w:rsid w:val="004E2ADA"/>
    <w:rsid w:val="004E2FB9"/>
    <w:rsid w:val="004E3473"/>
    <w:rsid w:val="004E3864"/>
    <w:rsid w:val="004E3FE2"/>
    <w:rsid w:val="004E40DB"/>
    <w:rsid w:val="004E42BA"/>
    <w:rsid w:val="004E443C"/>
    <w:rsid w:val="004E4AE8"/>
    <w:rsid w:val="004E4CBB"/>
    <w:rsid w:val="004E4D4D"/>
    <w:rsid w:val="004E4D58"/>
    <w:rsid w:val="004E519B"/>
    <w:rsid w:val="004E550E"/>
    <w:rsid w:val="004E626E"/>
    <w:rsid w:val="004E62C6"/>
    <w:rsid w:val="004E64C7"/>
    <w:rsid w:val="004E68D4"/>
    <w:rsid w:val="004E6D6C"/>
    <w:rsid w:val="004E6E70"/>
    <w:rsid w:val="004E6F27"/>
    <w:rsid w:val="004E7547"/>
    <w:rsid w:val="004E78F3"/>
    <w:rsid w:val="004E7A83"/>
    <w:rsid w:val="004E7F5C"/>
    <w:rsid w:val="004F011E"/>
    <w:rsid w:val="004F0137"/>
    <w:rsid w:val="004F03E2"/>
    <w:rsid w:val="004F058B"/>
    <w:rsid w:val="004F0E70"/>
    <w:rsid w:val="004F1178"/>
    <w:rsid w:val="004F14C9"/>
    <w:rsid w:val="004F1565"/>
    <w:rsid w:val="004F179E"/>
    <w:rsid w:val="004F2009"/>
    <w:rsid w:val="004F210F"/>
    <w:rsid w:val="004F24DB"/>
    <w:rsid w:val="004F2833"/>
    <w:rsid w:val="004F2CB0"/>
    <w:rsid w:val="004F2EA2"/>
    <w:rsid w:val="004F2EF7"/>
    <w:rsid w:val="004F2F27"/>
    <w:rsid w:val="004F32A2"/>
    <w:rsid w:val="004F3592"/>
    <w:rsid w:val="004F3DD2"/>
    <w:rsid w:val="004F3DF9"/>
    <w:rsid w:val="004F3ECE"/>
    <w:rsid w:val="004F43B0"/>
    <w:rsid w:val="004F4A11"/>
    <w:rsid w:val="004F4DA8"/>
    <w:rsid w:val="004F4E50"/>
    <w:rsid w:val="004F500C"/>
    <w:rsid w:val="004F5448"/>
    <w:rsid w:val="004F5551"/>
    <w:rsid w:val="004F56B1"/>
    <w:rsid w:val="004F58ED"/>
    <w:rsid w:val="004F64CE"/>
    <w:rsid w:val="004F69F7"/>
    <w:rsid w:val="004F6F8F"/>
    <w:rsid w:val="004F7DE7"/>
    <w:rsid w:val="004F7F93"/>
    <w:rsid w:val="004F7FB0"/>
    <w:rsid w:val="00500309"/>
    <w:rsid w:val="00500416"/>
    <w:rsid w:val="005008FF"/>
    <w:rsid w:val="0050091E"/>
    <w:rsid w:val="005009ED"/>
    <w:rsid w:val="00500E92"/>
    <w:rsid w:val="005012C6"/>
    <w:rsid w:val="005016B4"/>
    <w:rsid w:val="00501A1C"/>
    <w:rsid w:val="00501BD1"/>
    <w:rsid w:val="00501D8F"/>
    <w:rsid w:val="00502094"/>
    <w:rsid w:val="005020FB"/>
    <w:rsid w:val="005022D7"/>
    <w:rsid w:val="005025DD"/>
    <w:rsid w:val="0050273C"/>
    <w:rsid w:val="005030B7"/>
    <w:rsid w:val="005035CD"/>
    <w:rsid w:val="00503601"/>
    <w:rsid w:val="00503753"/>
    <w:rsid w:val="00503981"/>
    <w:rsid w:val="00503CFF"/>
    <w:rsid w:val="00503E81"/>
    <w:rsid w:val="00504118"/>
    <w:rsid w:val="005049C5"/>
    <w:rsid w:val="00504A69"/>
    <w:rsid w:val="00504B30"/>
    <w:rsid w:val="00504ED8"/>
    <w:rsid w:val="00504F03"/>
    <w:rsid w:val="00504F57"/>
    <w:rsid w:val="0050583C"/>
    <w:rsid w:val="00505847"/>
    <w:rsid w:val="00505A5E"/>
    <w:rsid w:val="00505C07"/>
    <w:rsid w:val="00505F05"/>
    <w:rsid w:val="005062CE"/>
    <w:rsid w:val="00506769"/>
    <w:rsid w:val="00506A02"/>
    <w:rsid w:val="00506CBB"/>
    <w:rsid w:val="00506FAC"/>
    <w:rsid w:val="00507017"/>
    <w:rsid w:val="005070EC"/>
    <w:rsid w:val="0050710D"/>
    <w:rsid w:val="00507419"/>
    <w:rsid w:val="005076A0"/>
    <w:rsid w:val="00507974"/>
    <w:rsid w:val="00507AA2"/>
    <w:rsid w:val="005102A6"/>
    <w:rsid w:val="005102C8"/>
    <w:rsid w:val="005105E1"/>
    <w:rsid w:val="00510745"/>
    <w:rsid w:val="00510E4A"/>
    <w:rsid w:val="00510F7F"/>
    <w:rsid w:val="00511680"/>
    <w:rsid w:val="00511B9F"/>
    <w:rsid w:val="00511BB1"/>
    <w:rsid w:val="00511FDA"/>
    <w:rsid w:val="005121D8"/>
    <w:rsid w:val="00512407"/>
    <w:rsid w:val="00512697"/>
    <w:rsid w:val="00512A03"/>
    <w:rsid w:val="00512C0B"/>
    <w:rsid w:val="00512CDF"/>
    <w:rsid w:val="00512EC6"/>
    <w:rsid w:val="0051337A"/>
    <w:rsid w:val="00513A99"/>
    <w:rsid w:val="00513ADE"/>
    <w:rsid w:val="00513CEE"/>
    <w:rsid w:val="00513DB4"/>
    <w:rsid w:val="00513F7B"/>
    <w:rsid w:val="00513FDE"/>
    <w:rsid w:val="00514B06"/>
    <w:rsid w:val="00514B84"/>
    <w:rsid w:val="00514ECB"/>
    <w:rsid w:val="00515074"/>
    <w:rsid w:val="005151FD"/>
    <w:rsid w:val="0051587A"/>
    <w:rsid w:val="00515972"/>
    <w:rsid w:val="00515B10"/>
    <w:rsid w:val="00515BB4"/>
    <w:rsid w:val="00515C00"/>
    <w:rsid w:val="00515C74"/>
    <w:rsid w:val="00515D72"/>
    <w:rsid w:val="00516062"/>
    <w:rsid w:val="0051610F"/>
    <w:rsid w:val="00516133"/>
    <w:rsid w:val="00516166"/>
    <w:rsid w:val="00516537"/>
    <w:rsid w:val="005165ED"/>
    <w:rsid w:val="00516736"/>
    <w:rsid w:val="0051694E"/>
    <w:rsid w:val="00516A9A"/>
    <w:rsid w:val="00516B2A"/>
    <w:rsid w:val="00516BD0"/>
    <w:rsid w:val="00516E8E"/>
    <w:rsid w:val="00516ECE"/>
    <w:rsid w:val="0051703B"/>
    <w:rsid w:val="00517251"/>
    <w:rsid w:val="0051735E"/>
    <w:rsid w:val="00517657"/>
    <w:rsid w:val="00517722"/>
    <w:rsid w:val="00517A3E"/>
    <w:rsid w:val="0052021E"/>
    <w:rsid w:val="00520408"/>
    <w:rsid w:val="0052064E"/>
    <w:rsid w:val="00520663"/>
    <w:rsid w:val="005206EF"/>
    <w:rsid w:val="00520A28"/>
    <w:rsid w:val="00520C81"/>
    <w:rsid w:val="00520CEA"/>
    <w:rsid w:val="00520D5B"/>
    <w:rsid w:val="00520DA4"/>
    <w:rsid w:val="00520F3F"/>
    <w:rsid w:val="00521365"/>
    <w:rsid w:val="00521CF1"/>
    <w:rsid w:val="00522735"/>
    <w:rsid w:val="00522763"/>
    <w:rsid w:val="00522888"/>
    <w:rsid w:val="00522A8E"/>
    <w:rsid w:val="00522CAD"/>
    <w:rsid w:val="00522D68"/>
    <w:rsid w:val="00522E74"/>
    <w:rsid w:val="0052334A"/>
    <w:rsid w:val="00523A40"/>
    <w:rsid w:val="00523AAD"/>
    <w:rsid w:val="00523FC4"/>
    <w:rsid w:val="005241B2"/>
    <w:rsid w:val="00524418"/>
    <w:rsid w:val="00524477"/>
    <w:rsid w:val="0052455E"/>
    <w:rsid w:val="005247F1"/>
    <w:rsid w:val="00524F51"/>
    <w:rsid w:val="00525562"/>
    <w:rsid w:val="00525B0D"/>
    <w:rsid w:val="00525BC8"/>
    <w:rsid w:val="0052696F"/>
    <w:rsid w:val="00526C43"/>
    <w:rsid w:val="00526D00"/>
    <w:rsid w:val="005272A1"/>
    <w:rsid w:val="005275D4"/>
    <w:rsid w:val="0052790C"/>
    <w:rsid w:val="00527CD1"/>
    <w:rsid w:val="00527D45"/>
    <w:rsid w:val="00530792"/>
    <w:rsid w:val="00530959"/>
    <w:rsid w:val="005309F6"/>
    <w:rsid w:val="00530D08"/>
    <w:rsid w:val="005314C0"/>
    <w:rsid w:val="005315D3"/>
    <w:rsid w:val="00531671"/>
    <w:rsid w:val="00531876"/>
    <w:rsid w:val="0053191F"/>
    <w:rsid w:val="00531A22"/>
    <w:rsid w:val="00531EF9"/>
    <w:rsid w:val="00531F95"/>
    <w:rsid w:val="0053219B"/>
    <w:rsid w:val="00532266"/>
    <w:rsid w:val="00532407"/>
    <w:rsid w:val="00532573"/>
    <w:rsid w:val="00532617"/>
    <w:rsid w:val="0053272A"/>
    <w:rsid w:val="00532B1E"/>
    <w:rsid w:val="00532BD2"/>
    <w:rsid w:val="00532CB9"/>
    <w:rsid w:val="00532FAD"/>
    <w:rsid w:val="005338E9"/>
    <w:rsid w:val="005339A9"/>
    <w:rsid w:val="00533B49"/>
    <w:rsid w:val="00533C07"/>
    <w:rsid w:val="00533D75"/>
    <w:rsid w:val="00533F7D"/>
    <w:rsid w:val="00533FAD"/>
    <w:rsid w:val="0053408F"/>
    <w:rsid w:val="00534949"/>
    <w:rsid w:val="00534C7A"/>
    <w:rsid w:val="0053520A"/>
    <w:rsid w:val="00535449"/>
    <w:rsid w:val="005357BA"/>
    <w:rsid w:val="00536478"/>
    <w:rsid w:val="005368C8"/>
    <w:rsid w:val="005369A3"/>
    <w:rsid w:val="00536C97"/>
    <w:rsid w:val="00536E31"/>
    <w:rsid w:val="0053743B"/>
    <w:rsid w:val="00537532"/>
    <w:rsid w:val="00537971"/>
    <w:rsid w:val="00537C18"/>
    <w:rsid w:val="00537C7A"/>
    <w:rsid w:val="00537E0D"/>
    <w:rsid w:val="00537EDD"/>
    <w:rsid w:val="00540286"/>
    <w:rsid w:val="0054056B"/>
    <w:rsid w:val="0054073F"/>
    <w:rsid w:val="00540779"/>
    <w:rsid w:val="005407CB"/>
    <w:rsid w:val="0054089C"/>
    <w:rsid w:val="0054096F"/>
    <w:rsid w:val="00540BCC"/>
    <w:rsid w:val="00540C0C"/>
    <w:rsid w:val="005410BC"/>
    <w:rsid w:val="00541238"/>
    <w:rsid w:val="005418B1"/>
    <w:rsid w:val="005418E5"/>
    <w:rsid w:val="00541BE0"/>
    <w:rsid w:val="0054245C"/>
    <w:rsid w:val="00542A36"/>
    <w:rsid w:val="00542A60"/>
    <w:rsid w:val="00542D0A"/>
    <w:rsid w:val="00542E14"/>
    <w:rsid w:val="0054330D"/>
    <w:rsid w:val="00543506"/>
    <w:rsid w:val="0054352D"/>
    <w:rsid w:val="00543938"/>
    <w:rsid w:val="00543C02"/>
    <w:rsid w:val="00543C94"/>
    <w:rsid w:val="00543DB6"/>
    <w:rsid w:val="00543F25"/>
    <w:rsid w:val="00544177"/>
    <w:rsid w:val="005443B6"/>
    <w:rsid w:val="005444FE"/>
    <w:rsid w:val="005445D5"/>
    <w:rsid w:val="00544A80"/>
    <w:rsid w:val="00544F62"/>
    <w:rsid w:val="00545060"/>
    <w:rsid w:val="005455F7"/>
    <w:rsid w:val="00545820"/>
    <w:rsid w:val="00545ED9"/>
    <w:rsid w:val="00545FC5"/>
    <w:rsid w:val="00545FE9"/>
    <w:rsid w:val="0054604F"/>
    <w:rsid w:val="005466CF"/>
    <w:rsid w:val="005470BD"/>
    <w:rsid w:val="00547136"/>
    <w:rsid w:val="0054739D"/>
    <w:rsid w:val="0054749D"/>
    <w:rsid w:val="005477A3"/>
    <w:rsid w:val="00547874"/>
    <w:rsid w:val="00547A20"/>
    <w:rsid w:val="00547D0B"/>
    <w:rsid w:val="0055011A"/>
    <w:rsid w:val="0055030D"/>
    <w:rsid w:val="00550752"/>
    <w:rsid w:val="00550972"/>
    <w:rsid w:val="00550FBE"/>
    <w:rsid w:val="0055168D"/>
    <w:rsid w:val="005517EE"/>
    <w:rsid w:val="0055229B"/>
    <w:rsid w:val="005522F6"/>
    <w:rsid w:val="005523FE"/>
    <w:rsid w:val="005524E8"/>
    <w:rsid w:val="00552887"/>
    <w:rsid w:val="00552E17"/>
    <w:rsid w:val="00552EDF"/>
    <w:rsid w:val="00552F11"/>
    <w:rsid w:val="005535C7"/>
    <w:rsid w:val="005535CE"/>
    <w:rsid w:val="00553791"/>
    <w:rsid w:val="005538CD"/>
    <w:rsid w:val="005539BF"/>
    <w:rsid w:val="00553E12"/>
    <w:rsid w:val="00554250"/>
    <w:rsid w:val="0055476B"/>
    <w:rsid w:val="00554A41"/>
    <w:rsid w:val="00554ADB"/>
    <w:rsid w:val="00554C71"/>
    <w:rsid w:val="00554D8D"/>
    <w:rsid w:val="00554DDA"/>
    <w:rsid w:val="00555315"/>
    <w:rsid w:val="00555536"/>
    <w:rsid w:val="00555860"/>
    <w:rsid w:val="005559ED"/>
    <w:rsid w:val="00555BCD"/>
    <w:rsid w:val="00556032"/>
    <w:rsid w:val="00556271"/>
    <w:rsid w:val="00556399"/>
    <w:rsid w:val="005567A6"/>
    <w:rsid w:val="00556B0B"/>
    <w:rsid w:val="00556F25"/>
    <w:rsid w:val="00557114"/>
    <w:rsid w:val="005571E8"/>
    <w:rsid w:val="0055747E"/>
    <w:rsid w:val="005577D1"/>
    <w:rsid w:val="0055793A"/>
    <w:rsid w:val="00557A33"/>
    <w:rsid w:val="00557CB6"/>
    <w:rsid w:val="00557DA7"/>
    <w:rsid w:val="00557E22"/>
    <w:rsid w:val="00557F52"/>
    <w:rsid w:val="00557F67"/>
    <w:rsid w:val="005604C9"/>
    <w:rsid w:val="00560618"/>
    <w:rsid w:val="005606AE"/>
    <w:rsid w:val="005608E4"/>
    <w:rsid w:val="00560929"/>
    <w:rsid w:val="00560A03"/>
    <w:rsid w:val="00560A83"/>
    <w:rsid w:val="00560B2A"/>
    <w:rsid w:val="00560BCD"/>
    <w:rsid w:val="00560CB7"/>
    <w:rsid w:val="00560D40"/>
    <w:rsid w:val="00561053"/>
    <w:rsid w:val="00561189"/>
    <w:rsid w:val="00561691"/>
    <w:rsid w:val="005616C7"/>
    <w:rsid w:val="0056177F"/>
    <w:rsid w:val="00561A61"/>
    <w:rsid w:val="00561C5C"/>
    <w:rsid w:val="00561D19"/>
    <w:rsid w:val="00561D26"/>
    <w:rsid w:val="00561DD9"/>
    <w:rsid w:val="00562054"/>
    <w:rsid w:val="005620A4"/>
    <w:rsid w:val="00562529"/>
    <w:rsid w:val="0056290C"/>
    <w:rsid w:val="00562B36"/>
    <w:rsid w:val="00563BA3"/>
    <w:rsid w:val="0056434C"/>
    <w:rsid w:val="00564516"/>
    <w:rsid w:val="0056469E"/>
    <w:rsid w:val="00564CD7"/>
    <w:rsid w:val="0056546A"/>
    <w:rsid w:val="0056578C"/>
    <w:rsid w:val="005657E0"/>
    <w:rsid w:val="00565A08"/>
    <w:rsid w:val="00565B67"/>
    <w:rsid w:val="00565BA0"/>
    <w:rsid w:val="00566403"/>
    <w:rsid w:val="005664D3"/>
    <w:rsid w:val="0056657F"/>
    <w:rsid w:val="00567405"/>
    <w:rsid w:val="00567C81"/>
    <w:rsid w:val="00567E1C"/>
    <w:rsid w:val="00567E36"/>
    <w:rsid w:val="00567FBE"/>
    <w:rsid w:val="00570222"/>
    <w:rsid w:val="0057022F"/>
    <w:rsid w:val="005707B7"/>
    <w:rsid w:val="00570C07"/>
    <w:rsid w:val="00570ED7"/>
    <w:rsid w:val="00570F97"/>
    <w:rsid w:val="005715E9"/>
    <w:rsid w:val="00571CDE"/>
    <w:rsid w:val="0057213B"/>
    <w:rsid w:val="005724BF"/>
    <w:rsid w:val="005725A4"/>
    <w:rsid w:val="00572674"/>
    <w:rsid w:val="0057287A"/>
    <w:rsid w:val="00572A4F"/>
    <w:rsid w:val="005731B8"/>
    <w:rsid w:val="0057347C"/>
    <w:rsid w:val="00573E32"/>
    <w:rsid w:val="00574292"/>
    <w:rsid w:val="005743E4"/>
    <w:rsid w:val="0057457D"/>
    <w:rsid w:val="00574909"/>
    <w:rsid w:val="005749D1"/>
    <w:rsid w:val="00575616"/>
    <w:rsid w:val="005759DD"/>
    <w:rsid w:val="005762B3"/>
    <w:rsid w:val="00576712"/>
    <w:rsid w:val="005768E5"/>
    <w:rsid w:val="00576927"/>
    <w:rsid w:val="00576BE2"/>
    <w:rsid w:val="00576CBA"/>
    <w:rsid w:val="00576F75"/>
    <w:rsid w:val="00576FB1"/>
    <w:rsid w:val="00577460"/>
    <w:rsid w:val="00577655"/>
    <w:rsid w:val="00577804"/>
    <w:rsid w:val="00577FDF"/>
    <w:rsid w:val="005804CD"/>
    <w:rsid w:val="0058087F"/>
    <w:rsid w:val="00580C9B"/>
    <w:rsid w:val="00580FF3"/>
    <w:rsid w:val="00581662"/>
    <w:rsid w:val="005817A2"/>
    <w:rsid w:val="00581E8D"/>
    <w:rsid w:val="005821F8"/>
    <w:rsid w:val="00582374"/>
    <w:rsid w:val="005824C6"/>
    <w:rsid w:val="005824E3"/>
    <w:rsid w:val="00582702"/>
    <w:rsid w:val="00582A7E"/>
    <w:rsid w:val="00582BF8"/>
    <w:rsid w:val="005831FC"/>
    <w:rsid w:val="005833B7"/>
    <w:rsid w:val="00583796"/>
    <w:rsid w:val="00583A80"/>
    <w:rsid w:val="00583AEA"/>
    <w:rsid w:val="00584111"/>
    <w:rsid w:val="00584601"/>
    <w:rsid w:val="0058460F"/>
    <w:rsid w:val="005848BA"/>
    <w:rsid w:val="00584954"/>
    <w:rsid w:val="00584B39"/>
    <w:rsid w:val="00584E4F"/>
    <w:rsid w:val="005851C2"/>
    <w:rsid w:val="0058525C"/>
    <w:rsid w:val="0058535C"/>
    <w:rsid w:val="00585E3B"/>
    <w:rsid w:val="00585E7E"/>
    <w:rsid w:val="00585FB5"/>
    <w:rsid w:val="00586057"/>
    <w:rsid w:val="00586EE2"/>
    <w:rsid w:val="00587769"/>
    <w:rsid w:val="0058790D"/>
    <w:rsid w:val="00587A0B"/>
    <w:rsid w:val="00587DB6"/>
    <w:rsid w:val="005900EE"/>
    <w:rsid w:val="00590110"/>
    <w:rsid w:val="005901EF"/>
    <w:rsid w:val="00590233"/>
    <w:rsid w:val="00590570"/>
    <w:rsid w:val="00590712"/>
    <w:rsid w:val="0059078C"/>
    <w:rsid w:val="00590C02"/>
    <w:rsid w:val="00590DD0"/>
    <w:rsid w:val="00590DD9"/>
    <w:rsid w:val="00590E64"/>
    <w:rsid w:val="005911BC"/>
    <w:rsid w:val="00591724"/>
    <w:rsid w:val="00591D41"/>
    <w:rsid w:val="00592194"/>
    <w:rsid w:val="005926B2"/>
    <w:rsid w:val="005928CB"/>
    <w:rsid w:val="00592A91"/>
    <w:rsid w:val="00592CB0"/>
    <w:rsid w:val="00592CFB"/>
    <w:rsid w:val="00592D93"/>
    <w:rsid w:val="00592DA2"/>
    <w:rsid w:val="00593045"/>
    <w:rsid w:val="005933F8"/>
    <w:rsid w:val="00593520"/>
    <w:rsid w:val="0059375A"/>
    <w:rsid w:val="00593962"/>
    <w:rsid w:val="00593B92"/>
    <w:rsid w:val="005944BF"/>
    <w:rsid w:val="00594E1C"/>
    <w:rsid w:val="00594EED"/>
    <w:rsid w:val="00595D96"/>
    <w:rsid w:val="005960F1"/>
    <w:rsid w:val="00596690"/>
    <w:rsid w:val="00596C52"/>
    <w:rsid w:val="00596C69"/>
    <w:rsid w:val="00596CBC"/>
    <w:rsid w:val="00597203"/>
    <w:rsid w:val="005977A5"/>
    <w:rsid w:val="00597AA3"/>
    <w:rsid w:val="00597CD7"/>
    <w:rsid w:val="00597D9C"/>
    <w:rsid w:val="00597F2C"/>
    <w:rsid w:val="005A018A"/>
    <w:rsid w:val="005A0FBD"/>
    <w:rsid w:val="005A1030"/>
    <w:rsid w:val="005A12F6"/>
    <w:rsid w:val="005A1459"/>
    <w:rsid w:val="005A1872"/>
    <w:rsid w:val="005A23A8"/>
    <w:rsid w:val="005A2406"/>
    <w:rsid w:val="005A2989"/>
    <w:rsid w:val="005A2C86"/>
    <w:rsid w:val="005A2D04"/>
    <w:rsid w:val="005A30CB"/>
    <w:rsid w:val="005A34BA"/>
    <w:rsid w:val="005A38D3"/>
    <w:rsid w:val="005A39F1"/>
    <w:rsid w:val="005A3A2A"/>
    <w:rsid w:val="005A3AA6"/>
    <w:rsid w:val="005A3C73"/>
    <w:rsid w:val="005A3DB7"/>
    <w:rsid w:val="005A3EB8"/>
    <w:rsid w:val="005A492A"/>
    <w:rsid w:val="005A49E0"/>
    <w:rsid w:val="005A55C9"/>
    <w:rsid w:val="005A5818"/>
    <w:rsid w:val="005A6071"/>
    <w:rsid w:val="005A60E2"/>
    <w:rsid w:val="005A6157"/>
    <w:rsid w:val="005A61A5"/>
    <w:rsid w:val="005A67AF"/>
    <w:rsid w:val="005A685E"/>
    <w:rsid w:val="005A6AB2"/>
    <w:rsid w:val="005A6EA9"/>
    <w:rsid w:val="005A705A"/>
    <w:rsid w:val="005A7197"/>
    <w:rsid w:val="005A7286"/>
    <w:rsid w:val="005A7363"/>
    <w:rsid w:val="005A74A0"/>
    <w:rsid w:val="005A774F"/>
    <w:rsid w:val="005A7FBA"/>
    <w:rsid w:val="005B000C"/>
    <w:rsid w:val="005B003D"/>
    <w:rsid w:val="005B0C19"/>
    <w:rsid w:val="005B0E1C"/>
    <w:rsid w:val="005B14A5"/>
    <w:rsid w:val="005B1605"/>
    <w:rsid w:val="005B1B8D"/>
    <w:rsid w:val="005B1DCB"/>
    <w:rsid w:val="005B1E97"/>
    <w:rsid w:val="005B2199"/>
    <w:rsid w:val="005B2AB9"/>
    <w:rsid w:val="005B2BFF"/>
    <w:rsid w:val="005B30AC"/>
    <w:rsid w:val="005B30FF"/>
    <w:rsid w:val="005B364B"/>
    <w:rsid w:val="005B366A"/>
    <w:rsid w:val="005B3674"/>
    <w:rsid w:val="005B39CD"/>
    <w:rsid w:val="005B40E8"/>
    <w:rsid w:val="005B42E5"/>
    <w:rsid w:val="005B440D"/>
    <w:rsid w:val="005B457C"/>
    <w:rsid w:val="005B4A12"/>
    <w:rsid w:val="005B4A94"/>
    <w:rsid w:val="005B4AF6"/>
    <w:rsid w:val="005B4BCD"/>
    <w:rsid w:val="005B4DDF"/>
    <w:rsid w:val="005B50A0"/>
    <w:rsid w:val="005B58D4"/>
    <w:rsid w:val="005B5958"/>
    <w:rsid w:val="005B59B0"/>
    <w:rsid w:val="005B5FCB"/>
    <w:rsid w:val="005B6019"/>
    <w:rsid w:val="005B63F6"/>
    <w:rsid w:val="005B66CC"/>
    <w:rsid w:val="005B67A1"/>
    <w:rsid w:val="005B6840"/>
    <w:rsid w:val="005B6A9D"/>
    <w:rsid w:val="005B6AD8"/>
    <w:rsid w:val="005B7195"/>
    <w:rsid w:val="005B7197"/>
    <w:rsid w:val="005B720C"/>
    <w:rsid w:val="005B7226"/>
    <w:rsid w:val="005B726B"/>
    <w:rsid w:val="005B73E4"/>
    <w:rsid w:val="005B7411"/>
    <w:rsid w:val="005B7A14"/>
    <w:rsid w:val="005B7CC3"/>
    <w:rsid w:val="005B7F77"/>
    <w:rsid w:val="005C03EA"/>
    <w:rsid w:val="005C0937"/>
    <w:rsid w:val="005C0D16"/>
    <w:rsid w:val="005C0EF2"/>
    <w:rsid w:val="005C12B6"/>
    <w:rsid w:val="005C15ED"/>
    <w:rsid w:val="005C1700"/>
    <w:rsid w:val="005C1BCD"/>
    <w:rsid w:val="005C1C14"/>
    <w:rsid w:val="005C27F6"/>
    <w:rsid w:val="005C2CAE"/>
    <w:rsid w:val="005C3106"/>
    <w:rsid w:val="005C3143"/>
    <w:rsid w:val="005C3178"/>
    <w:rsid w:val="005C381E"/>
    <w:rsid w:val="005C3CBF"/>
    <w:rsid w:val="005C3CD9"/>
    <w:rsid w:val="005C3E1B"/>
    <w:rsid w:val="005C4419"/>
    <w:rsid w:val="005C4646"/>
    <w:rsid w:val="005C4818"/>
    <w:rsid w:val="005C4A8B"/>
    <w:rsid w:val="005C4ACF"/>
    <w:rsid w:val="005C4C85"/>
    <w:rsid w:val="005C4E7F"/>
    <w:rsid w:val="005C4ECA"/>
    <w:rsid w:val="005C4FA0"/>
    <w:rsid w:val="005C52D6"/>
    <w:rsid w:val="005C548C"/>
    <w:rsid w:val="005C5659"/>
    <w:rsid w:val="005C59D7"/>
    <w:rsid w:val="005C5AC8"/>
    <w:rsid w:val="005C602F"/>
    <w:rsid w:val="005C661C"/>
    <w:rsid w:val="005C67B9"/>
    <w:rsid w:val="005C6E29"/>
    <w:rsid w:val="005C6EFA"/>
    <w:rsid w:val="005C7090"/>
    <w:rsid w:val="005C7100"/>
    <w:rsid w:val="005C7194"/>
    <w:rsid w:val="005C76B8"/>
    <w:rsid w:val="005C7902"/>
    <w:rsid w:val="005C7D4F"/>
    <w:rsid w:val="005D02C3"/>
    <w:rsid w:val="005D0329"/>
    <w:rsid w:val="005D0687"/>
    <w:rsid w:val="005D09CF"/>
    <w:rsid w:val="005D0B47"/>
    <w:rsid w:val="005D0BC5"/>
    <w:rsid w:val="005D11FB"/>
    <w:rsid w:val="005D127B"/>
    <w:rsid w:val="005D216D"/>
    <w:rsid w:val="005D2674"/>
    <w:rsid w:val="005D27BE"/>
    <w:rsid w:val="005D2BC3"/>
    <w:rsid w:val="005D437A"/>
    <w:rsid w:val="005D45DB"/>
    <w:rsid w:val="005D45FA"/>
    <w:rsid w:val="005D48C9"/>
    <w:rsid w:val="005D4E0C"/>
    <w:rsid w:val="005D4F82"/>
    <w:rsid w:val="005D539B"/>
    <w:rsid w:val="005D542D"/>
    <w:rsid w:val="005D5A09"/>
    <w:rsid w:val="005D6163"/>
    <w:rsid w:val="005D6406"/>
    <w:rsid w:val="005D65DF"/>
    <w:rsid w:val="005D6BA4"/>
    <w:rsid w:val="005D6EAA"/>
    <w:rsid w:val="005E0199"/>
    <w:rsid w:val="005E0369"/>
    <w:rsid w:val="005E0576"/>
    <w:rsid w:val="005E067C"/>
    <w:rsid w:val="005E0897"/>
    <w:rsid w:val="005E0CB9"/>
    <w:rsid w:val="005E1106"/>
    <w:rsid w:val="005E1691"/>
    <w:rsid w:val="005E18BD"/>
    <w:rsid w:val="005E1A1B"/>
    <w:rsid w:val="005E1C1F"/>
    <w:rsid w:val="005E1C6B"/>
    <w:rsid w:val="005E1D1B"/>
    <w:rsid w:val="005E2001"/>
    <w:rsid w:val="005E23C2"/>
    <w:rsid w:val="005E25E5"/>
    <w:rsid w:val="005E26BA"/>
    <w:rsid w:val="005E2AD9"/>
    <w:rsid w:val="005E2E7E"/>
    <w:rsid w:val="005E30A4"/>
    <w:rsid w:val="005E34A6"/>
    <w:rsid w:val="005E3A17"/>
    <w:rsid w:val="005E3EE7"/>
    <w:rsid w:val="005E4061"/>
    <w:rsid w:val="005E40C4"/>
    <w:rsid w:val="005E432E"/>
    <w:rsid w:val="005E43BA"/>
    <w:rsid w:val="005E4689"/>
    <w:rsid w:val="005E5368"/>
    <w:rsid w:val="005E56CB"/>
    <w:rsid w:val="005E592A"/>
    <w:rsid w:val="005E5A0E"/>
    <w:rsid w:val="005E5D72"/>
    <w:rsid w:val="005E5E7B"/>
    <w:rsid w:val="005E6084"/>
    <w:rsid w:val="005E6A18"/>
    <w:rsid w:val="005E6D71"/>
    <w:rsid w:val="005E6DE4"/>
    <w:rsid w:val="005E6DE8"/>
    <w:rsid w:val="005E70F0"/>
    <w:rsid w:val="005E70FA"/>
    <w:rsid w:val="005E7179"/>
    <w:rsid w:val="005E74AF"/>
    <w:rsid w:val="005E7D46"/>
    <w:rsid w:val="005E7DB9"/>
    <w:rsid w:val="005ECED2"/>
    <w:rsid w:val="005F0172"/>
    <w:rsid w:val="005F0498"/>
    <w:rsid w:val="005F0C94"/>
    <w:rsid w:val="005F0F25"/>
    <w:rsid w:val="005F1189"/>
    <w:rsid w:val="005F11C8"/>
    <w:rsid w:val="005F147B"/>
    <w:rsid w:val="005F1634"/>
    <w:rsid w:val="005F17FE"/>
    <w:rsid w:val="005F1863"/>
    <w:rsid w:val="005F1977"/>
    <w:rsid w:val="005F1C5A"/>
    <w:rsid w:val="005F1D24"/>
    <w:rsid w:val="005F1E8A"/>
    <w:rsid w:val="005F226E"/>
    <w:rsid w:val="005F25AB"/>
    <w:rsid w:val="005F261F"/>
    <w:rsid w:val="005F2AE3"/>
    <w:rsid w:val="005F2CFF"/>
    <w:rsid w:val="005F36D0"/>
    <w:rsid w:val="005F3716"/>
    <w:rsid w:val="005F38F5"/>
    <w:rsid w:val="005F394D"/>
    <w:rsid w:val="005F3A4E"/>
    <w:rsid w:val="005F3A7E"/>
    <w:rsid w:val="005F3B42"/>
    <w:rsid w:val="005F4013"/>
    <w:rsid w:val="005F413D"/>
    <w:rsid w:val="005F42FA"/>
    <w:rsid w:val="005F4469"/>
    <w:rsid w:val="005F47BE"/>
    <w:rsid w:val="005F4EED"/>
    <w:rsid w:val="005F4F56"/>
    <w:rsid w:val="005F514C"/>
    <w:rsid w:val="005F5406"/>
    <w:rsid w:val="005F567F"/>
    <w:rsid w:val="005F5775"/>
    <w:rsid w:val="005F5823"/>
    <w:rsid w:val="005F5849"/>
    <w:rsid w:val="005F58A4"/>
    <w:rsid w:val="005F62B6"/>
    <w:rsid w:val="005F6D33"/>
    <w:rsid w:val="005F6F26"/>
    <w:rsid w:val="005F7195"/>
    <w:rsid w:val="005F7241"/>
    <w:rsid w:val="005F75F5"/>
    <w:rsid w:val="005F7D2D"/>
    <w:rsid w:val="005F7E92"/>
    <w:rsid w:val="00600B73"/>
    <w:rsid w:val="00600C68"/>
    <w:rsid w:val="00600F85"/>
    <w:rsid w:val="00601371"/>
    <w:rsid w:val="0060177F"/>
    <w:rsid w:val="0060194F"/>
    <w:rsid w:val="00601A0E"/>
    <w:rsid w:val="00601AC6"/>
    <w:rsid w:val="00601C4E"/>
    <w:rsid w:val="00601DB8"/>
    <w:rsid w:val="00601E86"/>
    <w:rsid w:val="00601E8F"/>
    <w:rsid w:val="00601EB7"/>
    <w:rsid w:val="00601F38"/>
    <w:rsid w:val="00602201"/>
    <w:rsid w:val="0060250B"/>
    <w:rsid w:val="0060264D"/>
    <w:rsid w:val="006029D1"/>
    <w:rsid w:val="00602E30"/>
    <w:rsid w:val="00602FA8"/>
    <w:rsid w:val="00603896"/>
    <w:rsid w:val="006038CC"/>
    <w:rsid w:val="006039EE"/>
    <w:rsid w:val="00603AD9"/>
    <w:rsid w:val="00603C2C"/>
    <w:rsid w:val="00604811"/>
    <w:rsid w:val="006049D7"/>
    <w:rsid w:val="00604EC6"/>
    <w:rsid w:val="006050B6"/>
    <w:rsid w:val="006056BD"/>
    <w:rsid w:val="00605D57"/>
    <w:rsid w:val="00606001"/>
    <w:rsid w:val="00606203"/>
    <w:rsid w:val="0060674D"/>
    <w:rsid w:val="006068F8"/>
    <w:rsid w:val="00606939"/>
    <w:rsid w:val="00606EB6"/>
    <w:rsid w:val="006078A2"/>
    <w:rsid w:val="0060791D"/>
    <w:rsid w:val="00607F25"/>
    <w:rsid w:val="006101F1"/>
    <w:rsid w:val="00610E81"/>
    <w:rsid w:val="00610EE1"/>
    <w:rsid w:val="00611089"/>
    <w:rsid w:val="006110FD"/>
    <w:rsid w:val="006111A5"/>
    <w:rsid w:val="00612165"/>
    <w:rsid w:val="0061241D"/>
    <w:rsid w:val="00613C59"/>
    <w:rsid w:val="0061400D"/>
    <w:rsid w:val="00614D28"/>
    <w:rsid w:val="00614E40"/>
    <w:rsid w:val="006155DF"/>
    <w:rsid w:val="00615797"/>
    <w:rsid w:val="00615D0A"/>
    <w:rsid w:val="006162A2"/>
    <w:rsid w:val="0061652A"/>
    <w:rsid w:val="0061674B"/>
    <w:rsid w:val="00616A0D"/>
    <w:rsid w:val="006177E3"/>
    <w:rsid w:val="00617866"/>
    <w:rsid w:val="00617881"/>
    <w:rsid w:val="00617973"/>
    <w:rsid w:val="00617F86"/>
    <w:rsid w:val="00620744"/>
    <w:rsid w:val="006207C3"/>
    <w:rsid w:val="00621FBD"/>
    <w:rsid w:val="00622AC4"/>
    <w:rsid w:val="00622B6E"/>
    <w:rsid w:val="00622CD8"/>
    <w:rsid w:val="006233D7"/>
    <w:rsid w:val="00623AF6"/>
    <w:rsid w:val="00623D52"/>
    <w:rsid w:val="00623D68"/>
    <w:rsid w:val="00623E63"/>
    <w:rsid w:val="00624040"/>
    <w:rsid w:val="006240CA"/>
    <w:rsid w:val="00624228"/>
    <w:rsid w:val="00624AA0"/>
    <w:rsid w:val="00624B55"/>
    <w:rsid w:val="00624ED5"/>
    <w:rsid w:val="006250CB"/>
    <w:rsid w:val="00625149"/>
    <w:rsid w:val="00625497"/>
    <w:rsid w:val="00625A5B"/>
    <w:rsid w:val="00625B87"/>
    <w:rsid w:val="00625C2E"/>
    <w:rsid w:val="00625F87"/>
    <w:rsid w:val="006261EF"/>
    <w:rsid w:val="00626539"/>
    <w:rsid w:val="00626794"/>
    <w:rsid w:val="00627199"/>
    <w:rsid w:val="0062722D"/>
    <w:rsid w:val="00630096"/>
    <w:rsid w:val="006301DF"/>
    <w:rsid w:val="006304A8"/>
    <w:rsid w:val="00630562"/>
    <w:rsid w:val="0063089B"/>
    <w:rsid w:val="00630A96"/>
    <w:rsid w:val="00630AE8"/>
    <w:rsid w:val="00630C76"/>
    <w:rsid w:val="00630E0F"/>
    <w:rsid w:val="006313AE"/>
    <w:rsid w:val="00631589"/>
    <w:rsid w:val="00631728"/>
    <w:rsid w:val="00631751"/>
    <w:rsid w:val="006317CD"/>
    <w:rsid w:val="00631852"/>
    <w:rsid w:val="006318E3"/>
    <w:rsid w:val="00631DE0"/>
    <w:rsid w:val="00631FD1"/>
    <w:rsid w:val="006322BA"/>
    <w:rsid w:val="006322E9"/>
    <w:rsid w:val="006326CB"/>
    <w:rsid w:val="00632736"/>
    <w:rsid w:val="00632B3F"/>
    <w:rsid w:val="00632F48"/>
    <w:rsid w:val="00633575"/>
    <w:rsid w:val="006337BC"/>
    <w:rsid w:val="00633A2D"/>
    <w:rsid w:val="00633D0C"/>
    <w:rsid w:val="00634844"/>
    <w:rsid w:val="006348BA"/>
    <w:rsid w:val="006349F3"/>
    <w:rsid w:val="00634C4B"/>
    <w:rsid w:val="00635529"/>
    <w:rsid w:val="00635780"/>
    <w:rsid w:val="00635902"/>
    <w:rsid w:val="0063609D"/>
    <w:rsid w:val="006360D3"/>
    <w:rsid w:val="00636325"/>
    <w:rsid w:val="00636388"/>
    <w:rsid w:val="006364C2"/>
    <w:rsid w:val="006367F5"/>
    <w:rsid w:val="00636833"/>
    <w:rsid w:val="00636A73"/>
    <w:rsid w:val="00636BC7"/>
    <w:rsid w:val="006376EB"/>
    <w:rsid w:val="00637967"/>
    <w:rsid w:val="00637B0C"/>
    <w:rsid w:val="0064001A"/>
    <w:rsid w:val="006400E0"/>
    <w:rsid w:val="00640315"/>
    <w:rsid w:val="00640590"/>
    <w:rsid w:val="00640CE8"/>
    <w:rsid w:val="006411B5"/>
    <w:rsid w:val="0064127E"/>
    <w:rsid w:val="0064134C"/>
    <w:rsid w:val="0064183F"/>
    <w:rsid w:val="00641AA5"/>
    <w:rsid w:val="00641DDB"/>
    <w:rsid w:val="006420FA"/>
    <w:rsid w:val="006424CD"/>
    <w:rsid w:val="00642512"/>
    <w:rsid w:val="00642704"/>
    <w:rsid w:val="00642AE9"/>
    <w:rsid w:val="00642C3B"/>
    <w:rsid w:val="00642EA5"/>
    <w:rsid w:val="00643178"/>
    <w:rsid w:val="00643725"/>
    <w:rsid w:val="00643A67"/>
    <w:rsid w:val="00643EC9"/>
    <w:rsid w:val="00644199"/>
    <w:rsid w:val="00644217"/>
    <w:rsid w:val="00644910"/>
    <w:rsid w:val="00644B3E"/>
    <w:rsid w:val="00645715"/>
    <w:rsid w:val="00645A23"/>
    <w:rsid w:val="00645BD2"/>
    <w:rsid w:val="00646295"/>
    <w:rsid w:val="006463B9"/>
    <w:rsid w:val="006468CC"/>
    <w:rsid w:val="006471CF"/>
    <w:rsid w:val="00647223"/>
    <w:rsid w:val="0064784C"/>
    <w:rsid w:val="0064787B"/>
    <w:rsid w:val="006478A9"/>
    <w:rsid w:val="00647946"/>
    <w:rsid w:val="00647D2B"/>
    <w:rsid w:val="00647E27"/>
    <w:rsid w:val="00647F0F"/>
    <w:rsid w:val="0065048B"/>
    <w:rsid w:val="00650668"/>
    <w:rsid w:val="006506E0"/>
    <w:rsid w:val="00650730"/>
    <w:rsid w:val="006507D8"/>
    <w:rsid w:val="00650958"/>
    <w:rsid w:val="00650E09"/>
    <w:rsid w:val="00651C34"/>
    <w:rsid w:val="00651D32"/>
    <w:rsid w:val="0065237C"/>
    <w:rsid w:val="00652407"/>
    <w:rsid w:val="0065248E"/>
    <w:rsid w:val="00652620"/>
    <w:rsid w:val="00652A31"/>
    <w:rsid w:val="00652AA9"/>
    <w:rsid w:val="00652EAA"/>
    <w:rsid w:val="00652EE3"/>
    <w:rsid w:val="00652FDD"/>
    <w:rsid w:val="00653090"/>
    <w:rsid w:val="006537F4"/>
    <w:rsid w:val="00653DB4"/>
    <w:rsid w:val="00653FDC"/>
    <w:rsid w:val="0065417D"/>
    <w:rsid w:val="0065455C"/>
    <w:rsid w:val="006545AB"/>
    <w:rsid w:val="006546AA"/>
    <w:rsid w:val="00654867"/>
    <w:rsid w:val="006555ED"/>
    <w:rsid w:val="00655669"/>
    <w:rsid w:val="00655757"/>
    <w:rsid w:val="00655934"/>
    <w:rsid w:val="00655DCC"/>
    <w:rsid w:val="0065627A"/>
    <w:rsid w:val="0065642B"/>
    <w:rsid w:val="006565F1"/>
    <w:rsid w:val="00656AE3"/>
    <w:rsid w:val="006572DE"/>
    <w:rsid w:val="00657AB2"/>
    <w:rsid w:val="00657B76"/>
    <w:rsid w:val="00657D04"/>
    <w:rsid w:val="00657E4D"/>
    <w:rsid w:val="006600BB"/>
    <w:rsid w:val="00660447"/>
    <w:rsid w:val="0066044A"/>
    <w:rsid w:val="00660816"/>
    <w:rsid w:val="00660B88"/>
    <w:rsid w:val="006615A5"/>
    <w:rsid w:val="00661648"/>
    <w:rsid w:val="006620B9"/>
    <w:rsid w:val="00662AF5"/>
    <w:rsid w:val="00662B53"/>
    <w:rsid w:val="00662BE5"/>
    <w:rsid w:val="00662CAE"/>
    <w:rsid w:val="00663255"/>
    <w:rsid w:val="0066338F"/>
    <w:rsid w:val="006635A1"/>
    <w:rsid w:val="00663968"/>
    <w:rsid w:val="006639F4"/>
    <w:rsid w:val="00663A4E"/>
    <w:rsid w:val="00663B65"/>
    <w:rsid w:val="00663D85"/>
    <w:rsid w:val="006643E3"/>
    <w:rsid w:val="00664959"/>
    <w:rsid w:val="00664B85"/>
    <w:rsid w:val="00664D09"/>
    <w:rsid w:val="00665180"/>
    <w:rsid w:val="006651FA"/>
    <w:rsid w:val="00665313"/>
    <w:rsid w:val="00665381"/>
    <w:rsid w:val="006653AF"/>
    <w:rsid w:val="006656D5"/>
    <w:rsid w:val="00665BDC"/>
    <w:rsid w:val="00665C1C"/>
    <w:rsid w:val="00665D4F"/>
    <w:rsid w:val="00665ECD"/>
    <w:rsid w:val="006666FF"/>
    <w:rsid w:val="00666CAB"/>
    <w:rsid w:val="00666CF9"/>
    <w:rsid w:val="006671A6"/>
    <w:rsid w:val="0066748B"/>
    <w:rsid w:val="0066750E"/>
    <w:rsid w:val="006678AD"/>
    <w:rsid w:val="006679BD"/>
    <w:rsid w:val="00667A65"/>
    <w:rsid w:val="00667A87"/>
    <w:rsid w:val="00667AB9"/>
    <w:rsid w:val="00667B61"/>
    <w:rsid w:val="00667C0B"/>
    <w:rsid w:val="00667DD2"/>
    <w:rsid w:val="00670294"/>
    <w:rsid w:val="00670730"/>
    <w:rsid w:val="00670756"/>
    <w:rsid w:val="006707AC"/>
    <w:rsid w:val="006709F4"/>
    <w:rsid w:val="00670C6D"/>
    <w:rsid w:val="00670D27"/>
    <w:rsid w:val="0067119F"/>
    <w:rsid w:val="00671324"/>
    <w:rsid w:val="00671666"/>
    <w:rsid w:val="006719D7"/>
    <w:rsid w:val="00671BDF"/>
    <w:rsid w:val="00671CE3"/>
    <w:rsid w:val="00671E6F"/>
    <w:rsid w:val="00671F18"/>
    <w:rsid w:val="006721B1"/>
    <w:rsid w:val="00672446"/>
    <w:rsid w:val="00672532"/>
    <w:rsid w:val="00672DDC"/>
    <w:rsid w:val="00672FD1"/>
    <w:rsid w:val="00672FF7"/>
    <w:rsid w:val="00673162"/>
    <w:rsid w:val="006733E0"/>
    <w:rsid w:val="006733EC"/>
    <w:rsid w:val="00673643"/>
    <w:rsid w:val="006744E8"/>
    <w:rsid w:val="006747AB"/>
    <w:rsid w:val="00674921"/>
    <w:rsid w:val="00674B4B"/>
    <w:rsid w:val="00674D4A"/>
    <w:rsid w:val="0067557A"/>
    <w:rsid w:val="0067558B"/>
    <w:rsid w:val="006755DA"/>
    <w:rsid w:val="006757C8"/>
    <w:rsid w:val="00675A6B"/>
    <w:rsid w:val="00675B03"/>
    <w:rsid w:val="00676326"/>
    <w:rsid w:val="006763E6"/>
    <w:rsid w:val="00676497"/>
    <w:rsid w:val="006764C9"/>
    <w:rsid w:val="00676578"/>
    <w:rsid w:val="006767E5"/>
    <w:rsid w:val="00676D0D"/>
    <w:rsid w:val="00676E75"/>
    <w:rsid w:val="00676EAA"/>
    <w:rsid w:val="00676EF8"/>
    <w:rsid w:val="00677116"/>
    <w:rsid w:val="006772D4"/>
    <w:rsid w:val="006776DF"/>
    <w:rsid w:val="00677B47"/>
    <w:rsid w:val="00677BE7"/>
    <w:rsid w:val="00677C4B"/>
    <w:rsid w:val="006802C8"/>
    <w:rsid w:val="0068052B"/>
    <w:rsid w:val="0068058A"/>
    <w:rsid w:val="00680635"/>
    <w:rsid w:val="00680BF0"/>
    <w:rsid w:val="00680C04"/>
    <w:rsid w:val="0068136C"/>
    <w:rsid w:val="00682067"/>
    <w:rsid w:val="00682167"/>
    <w:rsid w:val="00682549"/>
    <w:rsid w:val="00682644"/>
    <w:rsid w:val="00682CAF"/>
    <w:rsid w:val="00682F51"/>
    <w:rsid w:val="00682FA8"/>
    <w:rsid w:val="006830BD"/>
    <w:rsid w:val="00683190"/>
    <w:rsid w:val="006836E7"/>
    <w:rsid w:val="00683CB6"/>
    <w:rsid w:val="00683F97"/>
    <w:rsid w:val="00684073"/>
    <w:rsid w:val="006843CB"/>
    <w:rsid w:val="00684491"/>
    <w:rsid w:val="00684540"/>
    <w:rsid w:val="00684579"/>
    <w:rsid w:val="006847E5"/>
    <w:rsid w:val="0068489E"/>
    <w:rsid w:val="00684AA8"/>
    <w:rsid w:val="00685934"/>
    <w:rsid w:val="00685DDA"/>
    <w:rsid w:val="00686385"/>
    <w:rsid w:val="006864D6"/>
    <w:rsid w:val="0068660E"/>
    <w:rsid w:val="006866C7"/>
    <w:rsid w:val="00686BF5"/>
    <w:rsid w:val="00686CA0"/>
    <w:rsid w:val="00686F59"/>
    <w:rsid w:val="006871F5"/>
    <w:rsid w:val="0068741B"/>
    <w:rsid w:val="0068756A"/>
    <w:rsid w:val="0068757C"/>
    <w:rsid w:val="0068771A"/>
    <w:rsid w:val="00687AD6"/>
    <w:rsid w:val="00687F20"/>
    <w:rsid w:val="00690007"/>
    <w:rsid w:val="00690458"/>
    <w:rsid w:val="006907B8"/>
    <w:rsid w:val="00690BC6"/>
    <w:rsid w:val="00690C68"/>
    <w:rsid w:val="00690C8B"/>
    <w:rsid w:val="00690CDD"/>
    <w:rsid w:val="00690EFA"/>
    <w:rsid w:val="006910F5"/>
    <w:rsid w:val="00691240"/>
    <w:rsid w:val="006913FF"/>
    <w:rsid w:val="00691845"/>
    <w:rsid w:val="00691959"/>
    <w:rsid w:val="00691F15"/>
    <w:rsid w:val="0069225A"/>
    <w:rsid w:val="006925D8"/>
    <w:rsid w:val="00692687"/>
    <w:rsid w:val="006926E7"/>
    <w:rsid w:val="006926FE"/>
    <w:rsid w:val="00692721"/>
    <w:rsid w:val="00692AE4"/>
    <w:rsid w:val="00692C64"/>
    <w:rsid w:val="00692E91"/>
    <w:rsid w:val="006930B2"/>
    <w:rsid w:val="00693129"/>
    <w:rsid w:val="006932C7"/>
    <w:rsid w:val="00693CCA"/>
    <w:rsid w:val="006940D7"/>
    <w:rsid w:val="006943EF"/>
    <w:rsid w:val="006944FF"/>
    <w:rsid w:val="0069458B"/>
    <w:rsid w:val="006946B9"/>
    <w:rsid w:val="006946D6"/>
    <w:rsid w:val="00694BCD"/>
    <w:rsid w:val="00694BFE"/>
    <w:rsid w:val="00694CBD"/>
    <w:rsid w:val="00695266"/>
    <w:rsid w:val="00695410"/>
    <w:rsid w:val="006958A1"/>
    <w:rsid w:val="00695DF5"/>
    <w:rsid w:val="00695FE9"/>
    <w:rsid w:val="00696492"/>
    <w:rsid w:val="006964BF"/>
    <w:rsid w:val="006964D3"/>
    <w:rsid w:val="006971F0"/>
    <w:rsid w:val="00697221"/>
    <w:rsid w:val="00697C69"/>
    <w:rsid w:val="00697EE9"/>
    <w:rsid w:val="00697FA1"/>
    <w:rsid w:val="00697FC5"/>
    <w:rsid w:val="006A018E"/>
    <w:rsid w:val="006A02F1"/>
    <w:rsid w:val="006A04AF"/>
    <w:rsid w:val="006A07F5"/>
    <w:rsid w:val="006A0B64"/>
    <w:rsid w:val="006A0C3A"/>
    <w:rsid w:val="006A0C49"/>
    <w:rsid w:val="006A0F06"/>
    <w:rsid w:val="006A108C"/>
    <w:rsid w:val="006A16E8"/>
    <w:rsid w:val="006A1884"/>
    <w:rsid w:val="006A1B53"/>
    <w:rsid w:val="006A1CF9"/>
    <w:rsid w:val="006A1DA6"/>
    <w:rsid w:val="006A1E44"/>
    <w:rsid w:val="006A253B"/>
    <w:rsid w:val="006A2895"/>
    <w:rsid w:val="006A2D45"/>
    <w:rsid w:val="006A3541"/>
    <w:rsid w:val="006A3561"/>
    <w:rsid w:val="006A38D6"/>
    <w:rsid w:val="006A3CB5"/>
    <w:rsid w:val="006A3E52"/>
    <w:rsid w:val="006A427F"/>
    <w:rsid w:val="006A46F0"/>
    <w:rsid w:val="006A4CAD"/>
    <w:rsid w:val="006A4E02"/>
    <w:rsid w:val="006A5095"/>
    <w:rsid w:val="006A51AA"/>
    <w:rsid w:val="006A54F0"/>
    <w:rsid w:val="006A5552"/>
    <w:rsid w:val="006A5B1B"/>
    <w:rsid w:val="006A60F5"/>
    <w:rsid w:val="006A6226"/>
    <w:rsid w:val="006A639C"/>
    <w:rsid w:val="006A646E"/>
    <w:rsid w:val="006A6715"/>
    <w:rsid w:val="006A6915"/>
    <w:rsid w:val="006A6C9E"/>
    <w:rsid w:val="006A6FD5"/>
    <w:rsid w:val="006A70FC"/>
    <w:rsid w:val="006A76EC"/>
    <w:rsid w:val="006A7CAE"/>
    <w:rsid w:val="006A7E31"/>
    <w:rsid w:val="006B02DE"/>
    <w:rsid w:val="006B0662"/>
    <w:rsid w:val="006B08B9"/>
    <w:rsid w:val="006B0A1D"/>
    <w:rsid w:val="006B0C43"/>
    <w:rsid w:val="006B0D07"/>
    <w:rsid w:val="006B109A"/>
    <w:rsid w:val="006B11FD"/>
    <w:rsid w:val="006B1591"/>
    <w:rsid w:val="006B17A0"/>
    <w:rsid w:val="006B196D"/>
    <w:rsid w:val="006B1CC0"/>
    <w:rsid w:val="006B1EB8"/>
    <w:rsid w:val="006B2454"/>
    <w:rsid w:val="006B27CA"/>
    <w:rsid w:val="006B27DF"/>
    <w:rsid w:val="006B2808"/>
    <w:rsid w:val="006B2C86"/>
    <w:rsid w:val="006B2CD6"/>
    <w:rsid w:val="006B30EC"/>
    <w:rsid w:val="006B3251"/>
    <w:rsid w:val="006B32BE"/>
    <w:rsid w:val="006B3555"/>
    <w:rsid w:val="006B364D"/>
    <w:rsid w:val="006B3842"/>
    <w:rsid w:val="006B38CB"/>
    <w:rsid w:val="006B3922"/>
    <w:rsid w:val="006B3A6C"/>
    <w:rsid w:val="006B3CEF"/>
    <w:rsid w:val="006B410F"/>
    <w:rsid w:val="006B4573"/>
    <w:rsid w:val="006B4735"/>
    <w:rsid w:val="006B4AE8"/>
    <w:rsid w:val="006B4D35"/>
    <w:rsid w:val="006B4DAA"/>
    <w:rsid w:val="006B5093"/>
    <w:rsid w:val="006B54F9"/>
    <w:rsid w:val="006B567E"/>
    <w:rsid w:val="006B569B"/>
    <w:rsid w:val="006B5873"/>
    <w:rsid w:val="006B5D8A"/>
    <w:rsid w:val="006B6270"/>
    <w:rsid w:val="006B6485"/>
    <w:rsid w:val="006B6C5D"/>
    <w:rsid w:val="006B7363"/>
    <w:rsid w:val="006B76F1"/>
    <w:rsid w:val="006B7B9A"/>
    <w:rsid w:val="006B7D17"/>
    <w:rsid w:val="006B7F17"/>
    <w:rsid w:val="006B7FE3"/>
    <w:rsid w:val="006BE108"/>
    <w:rsid w:val="006C07FD"/>
    <w:rsid w:val="006C0A1C"/>
    <w:rsid w:val="006C0D9A"/>
    <w:rsid w:val="006C100F"/>
    <w:rsid w:val="006C16DE"/>
    <w:rsid w:val="006C1719"/>
    <w:rsid w:val="006C1AB5"/>
    <w:rsid w:val="006C1CAE"/>
    <w:rsid w:val="006C1F2A"/>
    <w:rsid w:val="006C2319"/>
    <w:rsid w:val="006C24E2"/>
    <w:rsid w:val="006C2A2E"/>
    <w:rsid w:val="006C2AEA"/>
    <w:rsid w:val="006C2B41"/>
    <w:rsid w:val="006C319B"/>
    <w:rsid w:val="006C326C"/>
    <w:rsid w:val="006C33F3"/>
    <w:rsid w:val="006C37BA"/>
    <w:rsid w:val="006C3A4D"/>
    <w:rsid w:val="006C3A51"/>
    <w:rsid w:val="006C3E04"/>
    <w:rsid w:val="006C3F55"/>
    <w:rsid w:val="006C433D"/>
    <w:rsid w:val="006C4582"/>
    <w:rsid w:val="006C49C8"/>
    <w:rsid w:val="006C4E31"/>
    <w:rsid w:val="006C4F03"/>
    <w:rsid w:val="006C50CB"/>
    <w:rsid w:val="006C586F"/>
    <w:rsid w:val="006C5973"/>
    <w:rsid w:val="006C5BC5"/>
    <w:rsid w:val="006C610D"/>
    <w:rsid w:val="006C6290"/>
    <w:rsid w:val="006C62B2"/>
    <w:rsid w:val="006C664F"/>
    <w:rsid w:val="006C667F"/>
    <w:rsid w:val="006C6A67"/>
    <w:rsid w:val="006C6C0A"/>
    <w:rsid w:val="006C6C3F"/>
    <w:rsid w:val="006C6FCF"/>
    <w:rsid w:val="006C7084"/>
    <w:rsid w:val="006C715D"/>
    <w:rsid w:val="006C744B"/>
    <w:rsid w:val="006C74B1"/>
    <w:rsid w:val="006C7673"/>
    <w:rsid w:val="006C7A0A"/>
    <w:rsid w:val="006C7A43"/>
    <w:rsid w:val="006C7E71"/>
    <w:rsid w:val="006D02E5"/>
    <w:rsid w:val="006D07CE"/>
    <w:rsid w:val="006D140F"/>
    <w:rsid w:val="006D14C6"/>
    <w:rsid w:val="006D1897"/>
    <w:rsid w:val="006D1B11"/>
    <w:rsid w:val="006D1C16"/>
    <w:rsid w:val="006D2459"/>
    <w:rsid w:val="006D245E"/>
    <w:rsid w:val="006D24A7"/>
    <w:rsid w:val="006D28CF"/>
    <w:rsid w:val="006D292D"/>
    <w:rsid w:val="006D2AEF"/>
    <w:rsid w:val="006D3307"/>
    <w:rsid w:val="006D3630"/>
    <w:rsid w:val="006D3752"/>
    <w:rsid w:val="006D3B4A"/>
    <w:rsid w:val="006D421D"/>
    <w:rsid w:val="006D4CF9"/>
    <w:rsid w:val="006D4D4C"/>
    <w:rsid w:val="006D4D61"/>
    <w:rsid w:val="006D4F08"/>
    <w:rsid w:val="006D55D2"/>
    <w:rsid w:val="006D68D9"/>
    <w:rsid w:val="006D695E"/>
    <w:rsid w:val="006D6BBA"/>
    <w:rsid w:val="006D758B"/>
    <w:rsid w:val="006D75B4"/>
    <w:rsid w:val="006D78A1"/>
    <w:rsid w:val="006E0877"/>
    <w:rsid w:val="006E0E71"/>
    <w:rsid w:val="006E0F09"/>
    <w:rsid w:val="006E0F3E"/>
    <w:rsid w:val="006E0F8C"/>
    <w:rsid w:val="006E13FB"/>
    <w:rsid w:val="006E1578"/>
    <w:rsid w:val="006E178B"/>
    <w:rsid w:val="006E1A9E"/>
    <w:rsid w:val="006E1CBB"/>
    <w:rsid w:val="006E1DD3"/>
    <w:rsid w:val="006E2576"/>
    <w:rsid w:val="006E2A81"/>
    <w:rsid w:val="006E345A"/>
    <w:rsid w:val="006E34FB"/>
    <w:rsid w:val="006E3767"/>
    <w:rsid w:val="006E39AA"/>
    <w:rsid w:val="006E3C92"/>
    <w:rsid w:val="006E408C"/>
    <w:rsid w:val="006E4456"/>
    <w:rsid w:val="006E4548"/>
    <w:rsid w:val="006E4BBB"/>
    <w:rsid w:val="006E4DDF"/>
    <w:rsid w:val="006E4E5A"/>
    <w:rsid w:val="006E5280"/>
    <w:rsid w:val="006E5414"/>
    <w:rsid w:val="006E5542"/>
    <w:rsid w:val="006E577C"/>
    <w:rsid w:val="006E57BF"/>
    <w:rsid w:val="006E5DB9"/>
    <w:rsid w:val="006E5DBE"/>
    <w:rsid w:val="006E5FB1"/>
    <w:rsid w:val="006E6513"/>
    <w:rsid w:val="006E6A03"/>
    <w:rsid w:val="006E6E07"/>
    <w:rsid w:val="006E6F2E"/>
    <w:rsid w:val="006E6FDA"/>
    <w:rsid w:val="006E7810"/>
    <w:rsid w:val="006F0179"/>
    <w:rsid w:val="006F021F"/>
    <w:rsid w:val="006F02DE"/>
    <w:rsid w:val="006F0527"/>
    <w:rsid w:val="006F08F2"/>
    <w:rsid w:val="006F0A6B"/>
    <w:rsid w:val="006F0A70"/>
    <w:rsid w:val="006F0BD2"/>
    <w:rsid w:val="006F1402"/>
    <w:rsid w:val="006F14C1"/>
    <w:rsid w:val="006F1A24"/>
    <w:rsid w:val="006F1F54"/>
    <w:rsid w:val="006F22A8"/>
    <w:rsid w:val="006F24E9"/>
    <w:rsid w:val="006F2615"/>
    <w:rsid w:val="006F290E"/>
    <w:rsid w:val="006F29E7"/>
    <w:rsid w:val="006F2F53"/>
    <w:rsid w:val="006F3010"/>
    <w:rsid w:val="006F32A1"/>
    <w:rsid w:val="006F36A8"/>
    <w:rsid w:val="006F38B7"/>
    <w:rsid w:val="006F3C7F"/>
    <w:rsid w:val="006F3EA0"/>
    <w:rsid w:val="006F3F6C"/>
    <w:rsid w:val="006F4070"/>
    <w:rsid w:val="006F413D"/>
    <w:rsid w:val="006F482E"/>
    <w:rsid w:val="006F48ED"/>
    <w:rsid w:val="006F4EF6"/>
    <w:rsid w:val="006F50D3"/>
    <w:rsid w:val="006F56DC"/>
    <w:rsid w:val="006F5B3C"/>
    <w:rsid w:val="006F6431"/>
    <w:rsid w:val="006F64B5"/>
    <w:rsid w:val="006F6A0E"/>
    <w:rsid w:val="006F6D19"/>
    <w:rsid w:val="006F6E27"/>
    <w:rsid w:val="006F6E7A"/>
    <w:rsid w:val="006F6F34"/>
    <w:rsid w:val="006F748A"/>
    <w:rsid w:val="006F79E3"/>
    <w:rsid w:val="0070041B"/>
    <w:rsid w:val="00700452"/>
    <w:rsid w:val="00700906"/>
    <w:rsid w:val="00700926"/>
    <w:rsid w:val="00700A1B"/>
    <w:rsid w:val="00700B9A"/>
    <w:rsid w:val="00700CA4"/>
    <w:rsid w:val="00701225"/>
    <w:rsid w:val="00701652"/>
    <w:rsid w:val="00701ACF"/>
    <w:rsid w:val="00701CB4"/>
    <w:rsid w:val="00701EFF"/>
    <w:rsid w:val="00702B03"/>
    <w:rsid w:val="00702B7A"/>
    <w:rsid w:val="00702BB2"/>
    <w:rsid w:val="00702F83"/>
    <w:rsid w:val="007031BD"/>
    <w:rsid w:val="007035BE"/>
    <w:rsid w:val="00703ED7"/>
    <w:rsid w:val="00704129"/>
    <w:rsid w:val="007047C5"/>
    <w:rsid w:val="00704BA9"/>
    <w:rsid w:val="00704C93"/>
    <w:rsid w:val="00704E04"/>
    <w:rsid w:val="007051CF"/>
    <w:rsid w:val="007055B2"/>
    <w:rsid w:val="007056C4"/>
    <w:rsid w:val="00706ABA"/>
    <w:rsid w:val="0070705C"/>
    <w:rsid w:val="007070E9"/>
    <w:rsid w:val="0070731A"/>
    <w:rsid w:val="0070736A"/>
    <w:rsid w:val="00707570"/>
    <w:rsid w:val="007075EC"/>
    <w:rsid w:val="00707748"/>
    <w:rsid w:val="007078CC"/>
    <w:rsid w:val="00710083"/>
    <w:rsid w:val="00710399"/>
    <w:rsid w:val="007104DF"/>
    <w:rsid w:val="007105FC"/>
    <w:rsid w:val="00710756"/>
    <w:rsid w:val="00710B4A"/>
    <w:rsid w:val="00710B96"/>
    <w:rsid w:val="00710DA1"/>
    <w:rsid w:val="007110D1"/>
    <w:rsid w:val="00711555"/>
    <w:rsid w:val="00711B41"/>
    <w:rsid w:val="0071208F"/>
    <w:rsid w:val="0071256B"/>
    <w:rsid w:val="0071258E"/>
    <w:rsid w:val="00712911"/>
    <w:rsid w:val="00712BC1"/>
    <w:rsid w:val="00712C50"/>
    <w:rsid w:val="00712E5E"/>
    <w:rsid w:val="00712ECF"/>
    <w:rsid w:val="00712F06"/>
    <w:rsid w:val="007132FD"/>
    <w:rsid w:val="00713584"/>
    <w:rsid w:val="00713AC6"/>
    <w:rsid w:val="00713DEF"/>
    <w:rsid w:val="00714CAE"/>
    <w:rsid w:val="00714CD3"/>
    <w:rsid w:val="0071515B"/>
    <w:rsid w:val="007152BF"/>
    <w:rsid w:val="007154B1"/>
    <w:rsid w:val="00715A72"/>
    <w:rsid w:val="00715E4B"/>
    <w:rsid w:val="0071615A"/>
    <w:rsid w:val="007164CF"/>
    <w:rsid w:val="007164FE"/>
    <w:rsid w:val="007168B6"/>
    <w:rsid w:val="00716C85"/>
    <w:rsid w:val="00717487"/>
    <w:rsid w:val="007177B1"/>
    <w:rsid w:val="007179A3"/>
    <w:rsid w:val="00717BF6"/>
    <w:rsid w:val="00717C2D"/>
    <w:rsid w:val="00717C9E"/>
    <w:rsid w:val="00720297"/>
    <w:rsid w:val="00720392"/>
    <w:rsid w:val="0072040F"/>
    <w:rsid w:val="007206E9"/>
    <w:rsid w:val="007208AA"/>
    <w:rsid w:val="007209D7"/>
    <w:rsid w:val="00720A90"/>
    <w:rsid w:val="00721679"/>
    <w:rsid w:val="00721BFF"/>
    <w:rsid w:val="00721C62"/>
    <w:rsid w:val="00721D47"/>
    <w:rsid w:val="00721FFD"/>
    <w:rsid w:val="007225AC"/>
    <w:rsid w:val="00722648"/>
    <w:rsid w:val="00722916"/>
    <w:rsid w:val="00723CF0"/>
    <w:rsid w:val="00723EB5"/>
    <w:rsid w:val="007241FA"/>
    <w:rsid w:val="00724ABA"/>
    <w:rsid w:val="00724F6D"/>
    <w:rsid w:val="00725268"/>
    <w:rsid w:val="007252FF"/>
    <w:rsid w:val="00725564"/>
    <w:rsid w:val="00725567"/>
    <w:rsid w:val="0072556E"/>
    <w:rsid w:val="00725747"/>
    <w:rsid w:val="007257A6"/>
    <w:rsid w:val="00725A01"/>
    <w:rsid w:val="00726008"/>
    <w:rsid w:val="00726270"/>
    <w:rsid w:val="00726D28"/>
    <w:rsid w:val="00727016"/>
    <w:rsid w:val="00727140"/>
    <w:rsid w:val="00727287"/>
    <w:rsid w:val="00727514"/>
    <w:rsid w:val="00727B75"/>
    <w:rsid w:val="00727BE6"/>
    <w:rsid w:val="007305BA"/>
    <w:rsid w:val="007305F4"/>
    <w:rsid w:val="00730DB4"/>
    <w:rsid w:val="00730EA2"/>
    <w:rsid w:val="00731455"/>
    <w:rsid w:val="007316AF"/>
    <w:rsid w:val="007318E6"/>
    <w:rsid w:val="00731B99"/>
    <w:rsid w:val="00731D71"/>
    <w:rsid w:val="00731F3C"/>
    <w:rsid w:val="00731F4A"/>
    <w:rsid w:val="007321D6"/>
    <w:rsid w:val="007321F1"/>
    <w:rsid w:val="007322A0"/>
    <w:rsid w:val="007325E8"/>
    <w:rsid w:val="007329D2"/>
    <w:rsid w:val="0073329D"/>
    <w:rsid w:val="007334FB"/>
    <w:rsid w:val="0073390A"/>
    <w:rsid w:val="00733C7A"/>
    <w:rsid w:val="00733D0C"/>
    <w:rsid w:val="00733FCD"/>
    <w:rsid w:val="007341A0"/>
    <w:rsid w:val="00734203"/>
    <w:rsid w:val="00734280"/>
    <w:rsid w:val="0073435D"/>
    <w:rsid w:val="0073442C"/>
    <w:rsid w:val="007346A4"/>
    <w:rsid w:val="007349CF"/>
    <w:rsid w:val="00734E47"/>
    <w:rsid w:val="00734F11"/>
    <w:rsid w:val="0073503B"/>
    <w:rsid w:val="007356AE"/>
    <w:rsid w:val="00735757"/>
    <w:rsid w:val="00735966"/>
    <w:rsid w:val="007361E7"/>
    <w:rsid w:val="00736488"/>
    <w:rsid w:val="007364C3"/>
    <w:rsid w:val="007367B2"/>
    <w:rsid w:val="00736996"/>
    <w:rsid w:val="00736B1D"/>
    <w:rsid w:val="00736C4E"/>
    <w:rsid w:val="00736D24"/>
    <w:rsid w:val="0073716A"/>
    <w:rsid w:val="007374F2"/>
    <w:rsid w:val="0073764F"/>
    <w:rsid w:val="00737BA4"/>
    <w:rsid w:val="00737FCC"/>
    <w:rsid w:val="00740335"/>
    <w:rsid w:val="007403F6"/>
    <w:rsid w:val="00740503"/>
    <w:rsid w:val="00740569"/>
    <w:rsid w:val="007408B8"/>
    <w:rsid w:val="00740D1D"/>
    <w:rsid w:val="00740E41"/>
    <w:rsid w:val="00740E9D"/>
    <w:rsid w:val="00740EF7"/>
    <w:rsid w:val="00740F7C"/>
    <w:rsid w:val="00741002"/>
    <w:rsid w:val="0074139D"/>
    <w:rsid w:val="00741400"/>
    <w:rsid w:val="00741598"/>
    <w:rsid w:val="00741F99"/>
    <w:rsid w:val="007420DF"/>
    <w:rsid w:val="00742161"/>
    <w:rsid w:val="007423D5"/>
    <w:rsid w:val="007429D0"/>
    <w:rsid w:val="00742B8A"/>
    <w:rsid w:val="00742F19"/>
    <w:rsid w:val="007435A4"/>
    <w:rsid w:val="0074368F"/>
    <w:rsid w:val="00743760"/>
    <w:rsid w:val="00743973"/>
    <w:rsid w:val="00743AA3"/>
    <w:rsid w:val="00743B0D"/>
    <w:rsid w:val="00743C3F"/>
    <w:rsid w:val="007442C9"/>
    <w:rsid w:val="007442CA"/>
    <w:rsid w:val="00744635"/>
    <w:rsid w:val="0074484C"/>
    <w:rsid w:val="007449ED"/>
    <w:rsid w:val="00744AE4"/>
    <w:rsid w:val="00744AF2"/>
    <w:rsid w:val="00744FA9"/>
    <w:rsid w:val="00745192"/>
    <w:rsid w:val="007452D2"/>
    <w:rsid w:val="00745501"/>
    <w:rsid w:val="007455B2"/>
    <w:rsid w:val="0074578D"/>
    <w:rsid w:val="00745C07"/>
    <w:rsid w:val="00745D6E"/>
    <w:rsid w:val="00745E5E"/>
    <w:rsid w:val="0074632A"/>
    <w:rsid w:val="0074661D"/>
    <w:rsid w:val="0074670F"/>
    <w:rsid w:val="00746918"/>
    <w:rsid w:val="00747031"/>
    <w:rsid w:val="007470D0"/>
    <w:rsid w:val="00747221"/>
    <w:rsid w:val="0074724C"/>
    <w:rsid w:val="007473E2"/>
    <w:rsid w:val="00747695"/>
    <w:rsid w:val="007476BA"/>
    <w:rsid w:val="007476E6"/>
    <w:rsid w:val="00747865"/>
    <w:rsid w:val="00747869"/>
    <w:rsid w:val="00747F8F"/>
    <w:rsid w:val="0075012D"/>
    <w:rsid w:val="0075032C"/>
    <w:rsid w:val="00750AA0"/>
    <w:rsid w:val="00750C18"/>
    <w:rsid w:val="00750DA4"/>
    <w:rsid w:val="00750EB1"/>
    <w:rsid w:val="007515ED"/>
    <w:rsid w:val="00751734"/>
    <w:rsid w:val="00751780"/>
    <w:rsid w:val="00751CA2"/>
    <w:rsid w:val="00751D5B"/>
    <w:rsid w:val="00751FDE"/>
    <w:rsid w:val="0075223D"/>
    <w:rsid w:val="007527F1"/>
    <w:rsid w:val="00752CB0"/>
    <w:rsid w:val="00753414"/>
    <w:rsid w:val="00753418"/>
    <w:rsid w:val="00753473"/>
    <w:rsid w:val="007539AB"/>
    <w:rsid w:val="00753A81"/>
    <w:rsid w:val="00753A90"/>
    <w:rsid w:val="00753AAB"/>
    <w:rsid w:val="00753C0D"/>
    <w:rsid w:val="00753DA1"/>
    <w:rsid w:val="00753FCD"/>
    <w:rsid w:val="007542D3"/>
    <w:rsid w:val="00754A4B"/>
    <w:rsid w:val="00754A8D"/>
    <w:rsid w:val="00754BC1"/>
    <w:rsid w:val="00754D1A"/>
    <w:rsid w:val="00754D51"/>
    <w:rsid w:val="00754D66"/>
    <w:rsid w:val="00756114"/>
    <w:rsid w:val="007561B8"/>
    <w:rsid w:val="00756329"/>
    <w:rsid w:val="0075677F"/>
    <w:rsid w:val="007569DE"/>
    <w:rsid w:val="00756FC5"/>
    <w:rsid w:val="00757244"/>
    <w:rsid w:val="0075744B"/>
    <w:rsid w:val="0075775D"/>
    <w:rsid w:val="007579F5"/>
    <w:rsid w:val="00757CB4"/>
    <w:rsid w:val="00757CCE"/>
    <w:rsid w:val="00760538"/>
    <w:rsid w:val="00760A29"/>
    <w:rsid w:val="00760A61"/>
    <w:rsid w:val="0076124C"/>
    <w:rsid w:val="00761308"/>
    <w:rsid w:val="00761880"/>
    <w:rsid w:val="00761D33"/>
    <w:rsid w:val="00762264"/>
    <w:rsid w:val="007622B0"/>
    <w:rsid w:val="0076262F"/>
    <w:rsid w:val="0076265B"/>
    <w:rsid w:val="007627B5"/>
    <w:rsid w:val="00762E27"/>
    <w:rsid w:val="00763610"/>
    <w:rsid w:val="00763667"/>
    <w:rsid w:val="007637BB"/>
    <w:rsid w:val="007638C3"/>
    <w:rsid w:val="0076395F"/>
    <w:rsid w:val="00763EC5"/>
    <w:rsid w:val="00763F3C"/>
    <w:rsid w:val="007642A5"/>
    <w:rsid w:val="00764323"/>
    <w:rsid w:val="00764556"/>
    <w:rsid w:val="00764713"/>
    <w:rsid w:val="007648FF"/>
    <w:rsid w:val="00764A91"/>
    <w:rsid w:val="00764CE0"/>
    <w:rsid w:val="00764D04"/>
    <w:rsid w:val="0076569E"/>
    <w:rsid w:val="00765ECD"/>
    <w:rsid w:val="00765F01"/>
    <w:rsid w:val="00766047"/>
    <w:rsid w:val="007663C0"/>
    <w:rsid w:val="00766442"/>
    <w:rsid w:val="00766649"/>
    <w:rsid w:val="00766A12"/>
    <w:rsid w:val="00766BB5"/>
    <w:rsid w:val="00766C57"/>
    <w:rsid w:val="00766FA9"/>
    <w:rsid w:val="00767212"/>
    <w:rsid w:val="00767742"/>
    <w:rsid w:val="0076782F"/>
    <w:rsid w:val="00767832"/>
    <w:rsid w:val="0077017C"/>
    <w:rsid w:val="00770366"/>
    <w:rsid w:val="00770464"/>
    <w:rsid w:val="0077049A"/>
    <w:rsid w:val="0077097B"/>
    <w:rsid w:val="00770A06"/>
    <w:rsid w:val="00770C40"/>
    <w:rsid w:val="00770FA5"/>
    <w:rsid w:val="007715C4"/>
    <w:rsid w:val="00771649"/>
    <w:rsid w:val="00771B3E"/>
    <w:rsid w:val="00771EA3"/>
    <w:rsid w:val="00772006"/>
    <w:rsid w:val="00772333"/>
    <w:rsid w:val="0077236D"/>
    <w:rsid w:val="007726F8"/>
    <w:rsid w:val="007729A4"/>
    <w:rsid w:val="00772C89"/>
    <w:rsid w:val="007731AE"/>
    <w:rsid w:val="007732AF"/>
    <w:rsid w:val="007735E0"/>
    <w:rsid w:val="00773631"/>
    <w:rsid w:val="00773666"/>
    <w:rsid w:val="00773920"/>
    <w:rsid w:val="00773C9C"/>
    <w:rsid w:val="00773CB5"/>
    <w:rsid w:val="007740E3"/>
    <w:rsid w:val="007742CA"/>
    <w:rsid w:val="007747A8"/>
    <w:rsid w:val="0077506B"/>
    <w:rsid w:val="00775369"/>
    <w:rsid w:val="0077540E"/>
    <w:rsid w:val="00775710"/>
    <w:rsid w:val="00775BFA"/>
    <w:rsid w:val="00775CE4"/>
    <w:rsid w:val="0077612A"/>
    <w:rsid w:val="00776667"/>
    <w:rsid w:val="00776F23"/>
    <w:rsid w:val="0077704B"/>
    <w:rsid w:val="007770E0"/>
    <w:rsid w:val="0077740C"/>
    <w:rsid w:val="0077792E"/>
    <w:rsid w:val="00777C83"/>
    <w:rsid w:val="00777C8B"/>
    <w:rsid w:val="00777F1F"/>
    <w:rsid w:val="0078007A"/>
    <w:rsid w:val="007808A2"/>
    <w:rsid w:val="00780908"/>
    <w:rsid w:val="0078095C"/>
    <w:rsid w:val="007812D6"/>
    <w:rsid w:val="007813BC"/>
    <w:rsid w:val="00781617"/>
    <w:rsid w:val="00781953"/>
    <w:rsid w:val="00781BA3"/>
    <w:rsid w:val="00781C0E"/>
    <w:rsid w:val="00781DA0"/>
    <w:rsid w:val="0078225B"/>
    <w:rsid w:val="007829F5"/>
    <w:rsid w:val="00782A28"/>
    <w:rsid w:val="00782AE3"/>
    <w:rsid w:val="0078301B"/>
    <w:rsid w:val="00783230"/>
    <w:rsid w:val="0078336C"/>
    <w:rsid w:val="00783D88"/>
    <w:rsid w:val="00783F7B"/>
    <w:rsid w:val="00784C7F"/>
    <w:rsid w:val="007853C8"/>
    <w:rsid w:val="00785A6F"/>
    <w:rsid w:val="00785B7E"/>
    <w:rsid w:val="00785CBC"/>
    <w:rsid w:val="0078600C"/>
    <w:rsid w:val="00786351"/>
    <w:rsid w:val="0078676C"/>
    <w:rsid w:val="00786C56"/>
    <w:rsid w:val="00786CF8"/>
    <w:rsid w:val="007878E8"/>
    <w:rsid w:val="00787CD8"/>
    <w:rsid w:val="00787EA6"/>
    <w:rsid w:val="00787F0C"/>
    <w:rsid w:val="007903F2"/>
    <w:rsid w:val="0079040F"/>
    <w:rsid w:val="0079072B"/>
    <w:rsid w:val="00790DF6"/>
    <w:rsid w:val="00790E69"/>
    <w:rsid w:val="007911DF"/>
    <w:rsid w:val="007917E3"/>
    <w:rsid w:val="00791874"/>
    <w:rsid w:val="00791CD0"/>
    <w:rsid w:val="007920F3"/>
    <w:rsid w:val="007922A8"/>
    <w:rsid w:val="007927BC"/>
    <w:rsid w:val="00792B43"/>
    <w:rsid w:val="00792D5E"/>
    <w:rsid w:val="00792E64"/>
    <w:rsid w:val="00793788"/>
    <w:rsid w:val="007938C2"/>
    <w:rsid w:val="00793DEE"/>
    <w:rsid w:val="0079404A"/>
    <w:rsid w:val="0079412B"/>
    <w:rsid w:val="00794337"/>
    <w:rsid w:val="00794439"/>
    <w:rsid w:val="0079487A"/>
    <w:rsid w:val="007948BF"/>
    <w:rsid w:val="007948DC"/>
    <w:rsid w:val="00794D81"/>
    <w:rsid w:val="007952C4"/>
    <w:rsid w:val="00795467"/>
    <w:rsid w:val="00795508"/>
    <w:rsid w:val="0079565C"/>
    <w:rsid w:val="00795A81"/>
    <w:rsid w:val="00795E96"/>
    <w:rsid w:val="00795F92"/>
    <w:rsid w:val="00795FF1"/>
    <w:rsid w:val="00796003"/>
    <w:rsid w:val="00796029"/>
    <w:rsid w:val="007961C6"/>
    <w:rsid w:val="00796693"/>
    <w:rsid w:val="00797927"/>
    <w:rsid w:val="00797AB9"/>
    <w:rsid w:val="00797E63"/>
    <w:rsid w:val="00797E7E"/>
    <w:rsid w:val="00797F2F"/>
    <w:rsid w:val="007A0005"/>
    <w:rsid w:val="007A039C"/>
    <w:rsid w:val="007A042F"/>
    <w:rsid w:val="007A096A"/>
    <w:rsid w:val="007A09E0"/>
    <w:rsid w:val="007A0C3D"/>
    <w:rsid w:val="007A0D63"/>
    <w:rsid w:val="007A0F9F"/>
    <w:rsid w:val="007A11F9"/>
    <w:rsid w:val="007A1848"/>
    <w:rsid w:val="007A1864"/>
    <w:rsid w:val="007A1DE4"/>
    <w:rsid w:val="007A1F6F"/>
    <w:rsid w:val="007A219C"/>
    <w:rsid w:val="007A246A"/>
    <w:rsid w:val="007A254C"/>
    <w:rsid w:val="007A3114"/>
    <w:rsid w:val="007A3BF1"/>
    <w:rsid w:val="007A3C66"/>
    <w:rsid w:val="007A3D82"/>
    <w:rsid w:val="007A4132"/>
    <w:rsid w:val="007A417C"/>
    <w:rsid w:val="007A41FB"/>
    <w:rsid w:val="007A48D5"/>
    <w:rsid w:val="007A4C19"/>
    <w:rsid w:val="007A4D27"/>
    <w:rsid w:val="007A4DE9"/>
    <w:rsid w:val="007A4FAF"/>
    <w:rsid w:val="007A5C87"/>
    <w:rsid w:val="007A5E38"/>
    <w:rsid w:val="007A624E"/>
    <w:rsid w:val="007A63BB"/>
    <w:rsid w:val="007A64DD"/>
    <w:rsid w:val="007A6517"/>
    <w:rsid w:val="007A6E9C"/>
    <w:rsid w:val="007A735C"/>
    <w:rsid w:val="007A771A"/>
    <w:rsid w:val="007A7769"/>
    <w:rsid w:val="007A787B"/>
    <w:rsid w:val="007A7AE5"/>
    <w:rsid w:val="007A7FCF"/>
    <w:rsid w:val="007B0237"/>
    <w:rsid w:val="007B0602"/>
    <w:rsid w:val="007B0CAB"/>
    <w:rsid w:val="007B0CE4"/>
    <w:rsid w:val="007B0EAA"/>
    <w:rsid w:val="007B17DE"/>
    <w:rsid w:val="007B1E58"/>
    <w:rsid w:val="007B21F2"/>
    <w:rsid w:val="007B2773"/>
    <w:rsid w:val="007B287F"/>
    <w:rsid w:val="007B2CAB"/>
    <w:rsid w:val="007B31A2"/>
    <w:rsid w:val="007B3396"/>
    <w:rsid w:val="007B3978"/>
    <w:rsid w:val="007B398D"/>
    <w:rsid w:val="007B3B76"/>
    <w:rsid w:val="007B43B6"/>
    <w:rsid w:val="007B474A"/>
    <w:rsid w:val="007B4755"/>
    <w:rsid w:val="007B4B0C"/>
    <w:rsid w:val="007B4C99"/>
    <w:rsid w:val="007B51EC"/>
    <w:rsid w:val="007B54BB"/>
    <w:rsid w:val="007B5663"/>
    <w:rsid w:val="007B613B"/>
    <w:rsid w:val="007B66B2"/>
    <w:rsid w:val="007B6A97"/>
    <w:rsid w:val="007B6EBE"/>
    <w:rsid w:val="007B72A4"/>
    <w:rsid w:val="007B730A"/>
    <w:rsid w:val="007B7360"/>
    <w:rsid w:val="007B74C3"/>
    <w:rsid w:val="007B757D"/>
    <w:rsid w:val="007B7B72"/>
    <w:rsid w:val="007B7C39"/>
    <w:rsid w:val="007B7E95"/>
    <w:rsid w:val="007B7F6C"/>
    <w:rsid w:val="007B7FEF"/>
    <w:rsid w:val="007C0553"/>
    <w:rsid w:val="007C06F8"/>
    <w:rsid w:val="007C0778"/>
    <w:rsid w:val="007C0A9D"/>
    <w:rsid w:val="007C0EA6"/>
    <w:rsid w:val="007C0F36"/>
    <w:rsid w:val="007C0FD1"/>
    <w:rsid w:val="007C1368"/>
    <w:rsid w:val="007C141B"/>
    <w:rsid w:val="007C14F8"/>
    <w:rsid w:val="007C1BA1"/>
    <w:rsid w:val="007C1CB8"/>
    <w:rsid w:val="007C1E47"/>
    <w:rsid w:val="007C2055"/>
    <w:rsid w:val="007C20FB"/>
    <w:rsid w:val="007C2532"/>
    <w:rsid w:val="007C26CE"/>
    <w:rsid w:val="007C2738"/>
    <w:rsid w:val="007C2B47"/>
    <w:rsid w:val="007C2B53"/>
    <w:rsid w:val="007C2BAF"/>
    <w:rsid w:val="007C2D82"/>
    <w:rsid w:val="007C30B2"/>
    <w:rsid w:val="007C3253"/>
    <w:rsid w:val="007C3870"/>
    <w:rsid w:val="007C3912"/>
    <w:rsid w:val="007C3F31"/>
    <w:rsid w:val="007C412A"/>
    <w:rsid w:val="007C4991"/>
    <w:rsid w:val="007C4FCF"/>
    <w:rsid w:val="007C51C7"/>
    <w:rsid w:val="007C542E"/>
    <w:rsid w:val="007C5774"/>
    <w:rsid w:val="007C620A"/>
    <w:rsid w:val="007C66FE"/>
    <w:rsid w:val="007C67A3"/>
    <w:rsid w:val="007C6B12"/>
    <w:rsid w:val="007C7111"/>
    <w:rsid w:val="007C7214"/>
    <w:rsid w:val="007C778C"/>
    <w:rsid w:val="007C77CA"/>
    <w:rsid w:val="007C79D5"/>
    <w:rsid w:val="007C7A87"/>
    <w:rsid w:val="007C7B7A"/>
    <w:rsid w:val="007C7C1C"/>
    <w:rsid w:val="007D00DE"/>
    <w:rsid w:val="007D00E4"/>
    <w:rsid w:val="007D029A"/>
    <w:rsid w:val="007D080B"/>
    <w:rsid w:val="007D091B"/>
    <w:rsid w:val="007D14A1"/>
    <w:rsid w:val="007D14FA"/>
    <w:rsid w:val="007D160D"/>
    <w:rsid w:val="007D1997"/>
    <w:rsid w:val="007D19EB"/>
    <w:rsid w:val="007D2882"/>
    <w:rsid w:val="007D299D"/>
    <w:rsid w:val="007D2C4C"/>
    <w:rsid w:val="007D2D07"/>
    <w:rsid w:val="007D2EDD"/>
    <w:rsid w:val="007D378E"/>
    <w:rsid w:val="007D38AB"/>
    <w:rsid w:val="007D3C0C"/>
    <w:rsid w:val="007D4035"/>
    <w:rsid w:val="007D479B"/>
    <w:rsid w:val="007D5BF4"/>
    <w:rsid w:val="007D5D69"/>
    <w:rsid w:val="007D5DE5"/>
    <w:rsid w:val="007D606C"/>
    <w:rsid w:val="007D616F"/>
    <w:rsid w:val="007D6670"/>
    <w:rsid w:val="007D66A4"/>
    <w:rsid w:val="007D7167"/>
    <w:rsid w:val="007D749F"/>
    <w:rsid w:val="007D7574"/>
    <w:rsid w:val="007D7E78"/>
    <w:rsid w:val="007E0765"/>
    <w:rsid w:val="007E0833"/>
    <w:rsid w:val="007E094F"/>
    <w:rsid w:val="007E0990"/>
    <w:rsid w:val="007E0E19"/>
    <w:rsid w:val="007E0F8C"/>
    <w:rsid w:val="007E0FC8"/>
    <w:rsid w:val="007E146B"/>
    <w:rsid w:val="007E1550"/>
    <w:rsid w:val="007E1A1F"/>
    <w:rsid w:val="007E1ADD"/>
    <w:rsid w:val="007E202F"/>
    <w:rsid w:val="007E2152"/>
    <w:rsid w:val="007E2522"/>
    <w:rsid w:val="007E2607"/>
    <w:rsid w:val="007E282F"/>
    <w:rsid w:val="007E2A21"/>
    <w:rsid w:val="007E2BA1"/>
    <w:rsid w:val="007E2C59"/>
    <w:rsid w:val="007E3649"/>
    <w:rsid w:val="007E36A2"/>
    <w:rsid w:val="007E386B"/>
    <w:rsid w:val="007E39FF"/>
    <w:rsid w:val="007E3B7B"/>
    <w:rsid w:val="007E46CD"/>
    <w:rsid w:val="007E4AD0"/>
    <w:rsid w:val="007E4B99"/>
    <w:rsid w:val="007E4E39"/>
    <w:rsid w:val="007E52F3"/>
    <w:rsid w:val="007E5521"/>
    <w:rsid w:val="007E5625"/>
    <w:rsid w:val="007E576D"/>
    <w:rsid w:val="007E5B6A"/>
    <w:rsid w:val="007E5BD0"/>
    <w:rsid w:val="007E5EB2"/>
    <w:rsid w:val="007E5F12"/>
    <w:rsid w:val="007E60E6"/>
    <w:rsid w:val="007E61B9"/>
    <w:rsid w:val="007E681A"/>
    <w:rsid w:val="007E6A6D"/>
    <w:rsid w:val="007E6B0D"/>
    <w:rsid w:val="007E6BA6"/>
    <w:rsid w:val="007E7439"/>
    <w:rsid w:val="007E74CB"/>
    <w:rsid w:val="007E755A"/>
    <w:rsid w:val="007E77B5"/>
    <w:rsid w:val="007E7C7D"/>
    <w:rsid w:val="007F0E15"/>
    <w:rsid w:val="007F0F7D"/>
    <w:rsid w:val="007F1978"/>
    <w:rsid w:val="007F251B"/>
    <w:rsid w:val="007F266F"/>
    <w:rsid w:val="007F27EA"/>
    <w:rsid w:val="007F2ABD"/>
    <w:rsid w:val="007F2E56"/>
    <w:rsid w:val="007F3A2A"/>
    <w:rsid w:val="007F3AE3"/>
    <w:rsid w:val="007F4550"/>
    <w:rsid w:val="007F461F"/>
    <w:rsid w:val="007F4749"/>
    <w:rsid w:val="007F4A56"/>
    <w:rsid w:val="007F4B5A"/>
    <w:rsid w:val="007F4D20"/>
    <w:rsid w:val="007F4D5B"/>
    <w:rsid w:val="007F581C"/>
    <w:rsid w:val="007F61BB"/>
    <w:rsid w:val="007F638B"/>
    <w:rsid w:val="007F63DB"/>
    <w:rsid w:val="007F66F7"/>
    <w:rsid w:val="007F69FD"/>
    <w:rsid w:val="007F6D72"/>
    <w:rsid w:val="007F6D95"/>
    <w:rsid w:val="007F6DB7"/>
    <w:rsid w:val="007F6E27"/>
    <w:rsid w:val="007F6EA7"/>
    <w:rsid w:val="007F6F3F"/>
    <w:rsid w:val="007F6FD6"/>
    <w:rsid w:val="007F70B3"/>
    <w:rsid w:val="007F741A"/>
    <w:rsid w:val="007F75D4"/>
    <w:rsid w:val="007F75E0"/>
    <w:rsid w:val="007F7834"/>
    <w:rsid w:val="007F78A3"/>
    <w:rsid w:val="007F799B"/>
    <w:rsid w:val="007F7A52"/>
    <w:rsid w:val="007F7D71"/>
    <w:rsid w:val="007F7DCF"/>
    <w:rsid w:val="007F7F87"/>
    <w:rsid w:val="008001FC"/>
    <w:rsid w:val="008002C6"/>
    <w:rsid w:val="0080042E"/>
    <w:rsid w:val="008010DC"/>
    <w:rsid w:val="00801362"/>
    <w:rsid w:val="008013BA"/>
    <w:rsid w:val="00801459"/>
    <w:rsid w:val="0080170D"/>
    <w:rsid w:val="00801850"/>
    <w:rsid w:val="00801A0D"/>
    <w:rsid w:val="00802302"/>
    <w:rsid w:val="008023FE"/>
    <w:rsid w:val="008026FB"/>
    <w:rsid w:val="0080283D"/>
    <w:rsid w:val="00802A19"/>
    <w:rsid w:val="00802C5B"/>
    <w:rsid w:val="00802C68"/>
    <w:rsid w:val="00802EC3"/>
    <w:rsid w:val="008030A9"/>
    <w:rsid w:val="00803162"/>
    <w:rsid w:val="008033CD"/>
    <w:rsid w:val="00803B21"/>
    <w:rsid w:val="00803D5B"/>
    <w:rsid w:val="0080424A"/>
    <w:rsid w:val="0080425F"/>
    <w:rsid w:val="008044C7"/>
    <w:rsid w:val="008044F7"/>
    <w:rsid w:val="00804553"/>
    <w:rsid w:val="0080491E"/>
    <w:rsid w:val="00804B43"/>
    <w:rsid w:val="00805318"/>
    <w:rsid w:val="0080546A"/>
    <w:rsid w:val="008055C1"/>
    <w:rsid w:val="0080562A"/>
    <w:rsid w:val="008059C3"/>
    <w:rsid w:val="008059D0"/>
    <w:rsid w:val="00805CBF"/>
    <w:rsid w:val="00805D3A"/>
    <w:rsid w:val="00805EE2"/>
    <w:rsid w:val="008062EE"/>
    <w:rsid w:val="00806319"/>
    <w:rsid w:val="008063B4"/>
    <w:rsid w:val="00806644"/>
    <w:rsid w:val="0080674E"/>
    <w:rsid w:val="00806C11"/>
    <w:rsid w:val="00806D62"/>
    <w:rsid w:val="00806E44"/>
    <w:rsid w:val="0080713C"/>
    <w:rsid w:val="00807A84"/>
    <w:rsid w:val="00807E40"/>
    <w:rsid w:val="00810003"/>
    <w:rsid w:val="0081004C"/>
    <w:rsid w:val="008103CF"/>
    <w:rsid w:val="00810674"/>
    <w:rsid w:val="00810A4E"/>
    <w:rsid w:val="00810AED"/>
    <w:rsid w:val="00810E6F"/>
    <w:rsid w:val="00811264"/>
    <w:rsid w:val="00811559"/>
    <w:rsid w:val="00811790"/>
    <w:rsid w:val="0081184D"/>
    <w:rsid w:val="008119C3"/>
    <w:rsid w:val="00812117"/>
    <w:rsid w:val="00812244"/>
    <w:rsid w:val="008125B7"/>
    <w:rsid w:val="0081261B"/>
    <w:rsid w:val="00812E7E"/>
    <w:rsid w:val="00813076"/>
    <w:rsid w:val="00813482"/>
    <w:rsid w:val="008134C0"/>
    <w:rsid w:val="00813E5F"/>
    <w:rsid w:val="008144AB"/>
    <w:rsid w:val="00814876"/>
    <w:rsid w:val="00814895"/>
    <w:rsid w:val="00814C9D"/>
    <w:rsid w:val="00814EBE"/>
    <w:rsid w:val="00815176"/>
    <w:rsid w:val="008151B0"/>
    <w:rsid w:val="0081554B"/>
    <w:rsid w:val="00815734"/>
    <w:rsid w:val="00815CA6"/>
    <w:rsid w:val="008160ED"/>
    <w:rsid w:val="008161FA"/>
    <w:rsid w:val="00816851"/>
    <w:rsid w:val="008169B0"/>
    <w:rsid w:val="008169B7"/>
    <w:rsid w:val="008169BD"/>
    <w:rsid w:val="00816E86"/>
    <w:rsid w:val="008170FC"/>
    <w:rsid w:val="00817348"/>
    <w:rsid w:val="00817444"/>
    <w:rsid w:val="00817461"/>
    <w:rsid w:val="00817A9F"/>
    <w:rsid w:val="00817FB6"/>
    <w:rsid w:val="00817FD9"/>
    <w:rsid w:val="0082004D"/>
    <w:rsid w:val="0082031C"/>
    <w:rsid w:val="0082079A"/>
    <w:rsid w:val="00820D9D"/>
    <w:rsid w:val="0082172D"/>
    <w:rsid w:val="00821C2B"/>
    <w:rsid w:val="00821E91"/>
    <w:rsid w:val="00821F4A"/>
    <w:rsid w:val="0082231A"/>
    <w:rsid w:val="0082280B"/>
    <w:rsid w:val="00822994"/>
    <w:rsid w:val="008229B7"/>
    <w:rsid w:val="00823147"/>
    <w:rsid w:val="00823253"/>
    <w:rsid w:val="008232DC"/>
    <w:rsid w:val="008235A3"/>
    <w:rsid w:val="00823608"/>
    <w:rsid w:val="0082365D"/>
    <w:rsid w:val="00823680"/>
    <w:rsid w:val="00823683"/>
    <w:rsid w:val="00823B07"/>
    <w:rsid w:val="00823DF7"/>
    <w:rsid w:val="008240A4"/>
    <w:rsid w:val="00824414"/>
    <w:rsid w:val="008244B1"/>
    <w:rsid w:val="0082470A"/>
    <w:rsid w:val="00824E79"/>
    <w:rsid w:val="00825109"/>
    <w:rsid w:val="0082513B"/>
    <w:rsid w:val="00825613"/>
    <w:rsid w:val="0082594A"/>
    <w:rsid w:val="00825FC2"/>
    <w:rsid w:val="0082676A"/>
    <w:rsid w:val="008268F4"/>
    <w:rsid w:val="00826A22"/>
    <w:rsid w:val="00826A41"/>
    <w:rsid w:val="00826FB3"/>
    <w:rsid w:val="00827365"/>
    <w:rsid w:val="008275B5"/>
    <w:rsid w:val="00827858"/>
    <w:rsid w:val="00827D58"/>
    <w:rsid w:val="00827EC6"/>
    <w:rsid w:val="008305B5"/>
    <w:rsid w:val="00830FB8"/>
    <w:rsid w:val="0083105E"/>
    <w:rsid w:val="008312FE"/>
    <w:rsid w:val="0083146C"/>
    <w:rsid w:val="008318EC"/>
    <w:rsid w:val="00831BBD"/>
    <w:rsid w:val="00831C9E"/>
    <w:rsid w:val="00832055"/>
    <w:rsid w:val="008324BC"/>
    <w:rsid w:val="00832543"/>
    <w:rsid w:val="00832BF4"/>
    <w:rsid w:val="00832EDD"/>
    <w:rsid w:val="00832F81"/>
    <w:rsid w:val="0083300E"/>
    <w:rsid w:val="008331CE"/>
    <w:rsid w:val="00833844"/>
    <w:rsid w:val="00834367"/>
    <w:rsid w:val="00834627"/>
    <w:rsid w:val="00834803"/>
    <w:rsid w:val="00834D61"/>
    <w:rsid w:val="00834EA9"/>
    <w:rsid w:val="00834F3F"/>
    <w:rsid w:val="0083542F"/>
    <w:rsid w:val="00835454"/>
    <w:rsid w:val="00835B00"/>
    <w:rsid w:val="00835B04"/>
    <w:rsid w:val="00835C07"/>
    <w:rsid w:val="00835CC6"/>
    <w:rsid w:val="00835E01"/>
    <w:rsid w:val="00836140"/>
    <w:rsid w:val="0083621F"/>
    <w:rsid w:val="00836341"/>
    <w:rsid w:val="00836947"/>
    <w:rsid w:val="00837C11"/>
    <w:rsid w:val="008406AD"/>
    <w:rsid w:val="00841081"/>
    <w:rsid w:val="0084122E"/>
    <w:rsid w:val="0084167D"/>
    <w:rsid w:val="00841FFC"/>
    <w:rsid w:val="0084202C"/>
    <w:rsid w:val="008424B5"/>
    <w:rsid w:val="00842720"/>
    <w:rsid w:val="008427EB"/>
    <w:rsid w:val="00842926"/>
    <w:rsid w:val="00843042"/>
    <w:rsid w:val="0084314A"/>
    <w:rsid w:val="008432AF"/>
    <w:rsid w:val="0084333B"/>
    <w:rsid w:val="00843368"/>
    <w:rsid w:val="0084381C"/>
    <w:rsid w:val="008439E8"/>
    <w:rsid w:val="00843B0D"/>
    <w:rsid w:val="00843FD7"/>
    <w:rsid w:val="008442FD"/>
    <w:rsid w:val="0084439C"/>
    <w:rsid w:val="00844579"/>
    <w:rsid w:val="008448C9"/>
    <w:rsid w:val="0084492F"/>
    <w:rsid w:val="00844B68"/>
    <w:rsid w:val="00844E18"/>
    <w:rsid w:val="008450E9"/>
    <w:rsid w:val="008450F3"/>
    <w:rsid w:val="00845103"/>
    <w:rsid w:val="00845773"/>
    <w:rsid w:val="008457A6"/>
    <w:rsid w:val="0084585A"/>
    <w:rsid w:val="00845B49"/>
    <w:rsid w:val="00846169"/>
    <w:rsid w:val="00846507"/>
    <w:rsid w:val="0084665F"/>
    <w:rsid w:val="00846B06"/>
    <w:rsid w:val="00846F2C"/>
    <w:rsid w:val="008471B7"/>
    <w:rsid w:val="008473C3"/>
    <w:rsid w:val="0084762B"/>
    <w:rsid w:val="008478D6"/>
    <w:rsid w:val="0084792E"/>
    <w:rsid w:val="00847B40"/>
    <w:rsid w:val="00847BAF"/>
    <w:rsid w:val="00847F79"/>
    <w:rsid w:val="00850069"/>
    <w:rsid w:val="0085042B"/>
    <w:rsid w:val="00850551"/>
    <w:rsid w:val="00850A07"/>
    <w:rsid w:val="00850B3D"/>
    <w:rsid w:val="00850B7F"/>
    <w:rsid w:val="00850D57"/>
    <w:rsid w:val="008511F9"/>
    <w:rsid w:val="008516B8"/>
    <w:rsid w:val="00851D59"/>
    <w:rsid w:val="008522DC"/>
    <w:rsid w:val="00852632"/>
    <w:rsid w:val="00852690"/>
    <w:rsid w:val="00852864"/>
    <w:rsid w:val="00852B54"/>
    <w:rsid w:val="00852BD5"/>
    <w:rsid w:val="00852BE2"/>
    <w:rsid w:val="00852D49"/>
    <w:rsid w:val="00852D85"/>
    <w:rsid w:val="008531D0"/>
    <w:rsid w:val="00853486"/>
    <w:rsid w:val="008535BB"/>
    <w:rsid w:val="008539CA"/>
    <w:rsid w:val="00853A4B"/>
    <w:rsid w:val="00853C32"/>
    <w:rsid w:val="00853E91"/>
    <w:rsid w:val="0085451E"/>
    <w:rsid w:val="00854543"/>
    <w:rsid w:val="00854C74"/>
    <w:rsid w:val="00854F97"/>
    <w:rsid w:val="0085511D"/>
    <w:rsid w:val="008556E7"/>
    <w:rsid w:val="008557CC"/>
    <w:rsid w:val="008559E1"/>
    <w:rsid w:val="00855CED"/>
    <w:rsid w:val="00856005"/>
    <w:rsid w:val="00856064"/>
    <w:rsid w:val="00856099"/>
    <w:rsid w:val="008561A3"/>
    <w:rsid w:val="0085715D"/>
    <w:rsid w:val="00857658"/>
    <w:rsid w:val="00857BAA"/>
    <w:rsid w:val="00857D98"/>
    <w:rsid w:val="00857F33"/>
    <w:rsid w:val="00860D82"/>
    <w:rsid w:val="00860DCA"/>
    <w:rsid w:val="00860EF4"/>
    <w:rsid w:val="00860F3A"/>
    <w:rsid w:val="00861184"/>
    <w:rsid w:val="008615DC"/>
    <w:rsid w:val="00861C12"/>
    <w:rsid w:val="00862265"/>
    <w:rsid w:val="00862946"/>
    <w:rsid w:val="0086344C"/>
    <w:rsid w:val="00863594"/>
    <w:rsid w:val="00863688"/>
    <w:rsid w:val="008638B9"/>
    <w:rsid w:val="008638FF"/>
    <w:rsid w:val="00863916"/>
    <w:rsid w:val="00863C24"/>
    <w:rsid w:val="00863C92"/>
    <w:rsid w:val="00864038"/>
    <w:rsid w:val="00864884"/>
    <w:rsid w:val="008654FE"/>
    <w:rsid w:val="008655AA"/>
    <w:rsid w:val="0086571C"/>
    <w:rsid w:val="00866122"/>
    <w:rsid w:val="00866294"/>
    <w:rsid w:val="00866379"/>
    <w:rsid w:val="0086639E"/>
    <w:rsid w:val="00866C76"/>
    <w:rsid w:val="00866FE5"/>
    <w:rsid w:val="00867743"/>
    <w:rsid w:val="00867836"/>
    <w:rsid w:val="00870107"/>
    <w:rsid w:val="00870222"/>
    <w:rsid w:val="00870C4E"/>
    <w:rsid w:val="00870CEC"/>
    <w:rsid w:val="00871436"/>
    <w:rsid w:val="00871854"/>
    <w:rsid w:val="00871C21"/>
    <w:rsid w:val="0087200E"/>
    <w:rsid w:val="008723B5"/>
    <w:rsid w:val="00872AC2"/>
    <w:rsid w:val="00872B1C"/>
    <w:rsid w:val="00872BA4"/>
    <w:rsid w:val="00873129"/>
    <w:rsid w:val="00873208"/>
    <w:rsid w:val="00873605"/>
    <w:rsid w:val="00874022"/>
    <w:rsid w:val="008742E8"/>
    <w:rsid w:val="008743D8"/>
    <w:rsid w:val="00874438"/>
    <w:rsid w:val="0087451D"/>
    <w:rsid w:val="00874543"/>
    <w:rsid w:val="00874713"/>
    <w:rsid w:val="00874EC1"/>
    <w:rsid w:val="00874F6D"/>
    <w:rsid w:val="0087530D"/>
    <w:rsid w:val="008759BC"/>
    <w:rsid w:val="00875A68"/>
    <w:rsid w:val="00875F0A"/>
    <w:rsid w:val="00876085"/>
    <w:rsid w:val="00876109"/>
    <w:rsid w:val="0087654E"/>
    <w:rsid w:val="00876568"/>
    <w:rsid w:val="0087667A"/>
    <w:rsid w:val="008767B9"/>
    <w:rsid w:val="0087681E"/>
    <w:rsid w:val="00876AB3"/>
    <w:rsid w:val="00876F8D"/>
    <w:rsid w:val="00876F98"/>
    <w:rsid w:val="008770CD"/>
    <w:rsid w:val="008770DC"/>
    <w:rsid w:val="00877349"/>
    <w:rsid w:val="00877583"/>
    <w:rsid w:val="0087763D"/>
    <w:rsid w:val="00877B64"/>
    <w:rsid w:val="00877F70"/>
    <w:rsid w:val="00880540"/>
    <w:rsid w:val="008807DC"/>
    <w:rsid w:val="00880E0A"/>
    <w:rsid w:val="0088178F"/>
    <w:rsid w:val="00881924"/>
    <w:rsid w:val="00882289"/>
    <w:rsid w:val="0088239A"/>
    <w:rsid w:val="008826F7"/>
    <w:rsid w:val="00882BEE"/>
    <w:rsid w:val="008832D5"/>
    <w:rsid w:val="008836D9"/>
    <w:rsid w:val="008837E3"/>
    <w:rsid w:val="00883AB0"/>
    <w:rsid w:val="00883D68"/>
    <w:rsid w:val="00884026"/>
    <w:rsid w:val="00884157"/>
    <w:rsid w:val="008841FE"/>
    <w:rsid w:val="00884306"/>
    <w:rsid w:val="00884354"/>
    <w:rsid w:val="0088471E"/>
    <w:rsid w:val="008847AA"/>
    <w:rsid w:val="00884A75"/>
    <w:rsid w:val="00884AA9"/>
    <w:rsid w:val="00884FC3"/>
    <w:rsid w:val="0088502A"/>
    <w:rsid w:val="00885105"/>
    <w:rsid w:val="0088512B"/>
    <w:rsid w:val="0088522B"/>
    <w:rsid w:val="008852B0"/>
    <w:rsid w:val="00885ADC"/>
    <w:rsid w:val="00885CE5"/>
    <w:rsid w:val="00885D4A"/>
    <w:rsid w:val="00885E32"/>
    <w:rsid w:val="00885EE1"/>
    <w:rsid w:val="00885EE6"/>
    <w:rsid w:val="00886115"/>
    <w:rsid w:val="0088612F"/>
    <w:rsid w:val="0088619C"/>
    <w:rsid w:val="008867E7"/>
    <w:rsid w:val="00886AEC"/>
    <w:rsid w:val="00887003"/>
    <w:rsid w:val="00887266"/>
    <w:rsid w:val="008874EF"/>
    <w:rsid w:val="008875D3"/>
    <w:rsid w:val="008905BE"/>
    <w:rsid w:val="00890708"/>
    <w:rsid w:val="00890847"/>
    <w:rsid w:val="00890972"/>
    <w:rsid w:val="008909D2"/>
    <w:rsid w:val="00890CB7"/>
    <w:rsid w:val="00891076"/>
    <w:rsid w:val="0089116F"/>
    <w:rsid w:val="008914D4"/>
    <w:rsid w:val="00891865"/>
    <w:rsid w:val="00892051"/>
    <w:rsid w:val="008924D9"/>
    <w:rsid w:val="00892610"/>
    <w:rsid w:val="008929B9"/>
    <w:rsid w:val="00892AA8"/>
    <w:rsid w:val="00892B75"/>
    <w:rsid w:val="00892E27"/>
    <w:rsid w:val="008930F2"/>
    <w:rsid w:val="00893357"/>
    <w:rsid w:val="00893D97"/>
    <w:rsid w:val="00893DFF"/>
    <w:rsid w:val="00893EB5"/>
    <w:rsid w:val="0089404A"/>
    <w:rsid w:val="00894173"/>
    <w:rsid w:val="008942B2"/>
    <w:rsid w:val="0089472E"/>
    <w:rsid w:val="00894B54"/>
    <w:rsid w:val="008951D0"/>
    <w:rsid w:val="00895311"/>
    <w:rsid w:val="00895570"/>
    <w:rsid w:val="00895C7C"/>
    <w:rsid w:val="00896525"/>
    <w:rsid w:val="00896A37"/>
    <w:rsid w:val="00896EA5"/>
    <w:rsid w:val="00897667"/>
    <w:rsid w:val="00897910"/>
    <w:rsid w:val="00897BBB"/>
    <w:rsid w:val="00897C0A"/>
    <w:rsid w:val="00897CC1"/>
    <w:rsid w:val="00897D9F"/>
    <w:rsid w:val="00897E44"/>
    <w:rsid w:val="008A0138"/>
    <w:rsid w:val="008A0330"/>
    <w:rsid w:val="008A04DB"/>
    <w:rsid w:val="008A0562"/>
    <w:rsid w:val="008A07B1"/>
    <w:rsid w:val="008A084C"/>
    <w:rsid w:val="008A0904"/>
    <w:rsid w:val="008A099C"/>
    <w:rsid w:val="008A0A41"/>
    <w:rsid w:val="008A0E17"/>
    <w:rsid w:val="008A0F88"/>
    <w:rsid w:val="008A0FA4"/>
    <w:rsid w:val="008A101F"/>
    <w:rsid w:val="008A19E2"/>
    <w:rsid w:val="008A1B05"/>
    <w:rsid w:val="008A1DD8"/>
    <w:rsid w:val="008A2203"/>
    <w:rsid w:val="008A2232"/>
    <w:rsid w:val="008A2790"/>
    <w:rsid w:val="008A2BF3"/>
    <w:rsid w:val="008A3C9C"/>
    <w:rsid w:val="008A487A"/>
    <w:rsid w:val="008A48B6"/>
    <w:rsid w:val="008A48EB"/>
    <w:rsid w:val="008A48F1"/>
    <w:rsid w:val="008A5118"/>
    <w:rsid w:val="008A51B3"/>
    <w:rsid w:val="008A51C0"/>
    <w:rsid w:val="008A53F9"/>
    <w:rsid w:val="008A5443"/>
    <w:rsid w:val="008A58FE"/>
    <w:rsid w:val="008A5A41"/>
    <w:rsid w:val="008A5D3A"/>
    <w:rsid w:val="008A6170"/>
    <w:rsid w:val="008A6429"/>
    <w:rsid w:val="008A687F"/>
    <w:rsid w:val="008A6CA0"/>
    <w:rsid w:val="008A6DE5"/>
    <w:rsid w:val="008A6F17"/>
    <w:rsid w:val="008A736A"/>
    <w:rsid w:val="008A73B6"/>
    <w:rsid w:val="008A7514"/>
    <w:rsid w:val="008A7774"/>
    <w:rsid w:val="008A7838"/>
    <w:rsid w:val="008A7963"/>
    <w:rsid w:val="008A7989"/>
    <w:rsid w:val="008A7C30"/>
    <w:rsid w:val="008A7CFB"/>
    <w:rsid w:val="008A7E84"/>
    <w:rsid w:val="008A7FBD"/>
    <w:rsid w:val="008B00ED"/>
    <w:rsid w:val="008B048E"/>
    <w:rsid w:val="008B04E6"/>
    <w:rsid w:val="008B07AB"/>
    <w:rsid w:val="008B0AD1"/>
    <w:rsid w:val="008B1237"/>
    <w:rsid w:val="008B14DB"/>
    <w:rsid w:val="008B151C"/>
    <w:rsid w:val="008B16F2"/>
    <w:rsid w:val="008B1DC6"/>
    <w:rsid w:val="008B1E5E"/>
    <w:rsid w:val="008B1F61"/>
    <w:rsid w:val="008B20C2"/>
    <w:rsid w:val="008B20EA"/>
    <w:rsid w:val="008B24EB"/>
    <w:rsid w:val="008B2749"/>
    <w:rsid w:val="008B2A28"/>
    <w:rsid w:val="008B31F0"/>
    <w:rsid w:val="008B3410"/>
    <w:rsid w:val="008B358F"/>
    <w:rsid w:val="008B3597"/>
    <w:rsid w:val="008B368A"/>
    <w:rsid w:val="008B388E"/>
    <w:rsid w:val="008B406C"/>
    <w:rsid w:val="008B4318"/>
    <w:rsid w:val="008B4926"/>
    <w:rsid w:val="008B4B20"/>
    <w:rsid w:val="008B4BA6"/>
    <w:rsid w:val="008B4BB1"/>
    <w:rsid w:val="008B4EC7"/>
    <w:rsid w:val="008B504C"/>
    <w:rsid w:val="008B5289"/>
    <w:rsid w:val="008B54C1"/>
    <w:rsid w:val="008B5630"/>
    <w:rsid w:val="008B6298"/>
    <w:rsid w:val="008B64F1"/>
    <w:rsid w:val="008B6959"/>
    <w:rsid w:val="008B6B5D"/>
    <w:rsid w:val="008B6DBC"/>
    <w:rsid w:val="008B6DED"/>
    <w:rsid w:val="008B7247"/>
    <w:rsid w:val="008B72AB"/>
    <w:rsid w:val="008B7460"/>
    <w:rsid w:val="008B7975"/>
    <w:rsid w:val="008C0174"/>
    <w:rsid w:val="008C040F"/>
    <w:rsid w:val="008C04B6"/>
    <w:rsid w:val="008C07FC"/>
    <w:rsid w:val="008C157E"/>
    <w:rsid w:val="008C15B0"/>
    <w:rsid w:val="008C161C"/>
    <w:rsid w:val="008C201A"/>
    <w:rsid w:val="008C2359"/>
    <w:rsid w:val="008C24C8"/>
    <w:rsid w:val="008C2566"/>
    <w:rsid w:val="008C2949"/>
    <w:rsid w:val="008C2B95"/>
    <w:rsid w:val="008C3003"/>
    <w:rsid w:val="008C306D"/>
    <w:rsid w:val="008C3074"/>
    <w:rsid w:val="008C3152"/>
    <w:rsid w:val="008C31AE"/>
    <w:rsid w:val="008C3868"/>
    <w:rsid w:val="008C39AC"/>
    <w:rsid w:val="008C3BB6"/>
    <w:rsid w:val="008C3FFF"/>
    <w:rsid w:val="008C4088"/>
    <w:rsid w:val="008C41DD"/>
    <w:rsid w:val="008C5333"/>
    <w:rsid w:val="008C556A"/>
    <w:rsid w:val="008C57D8"/>
    <w:rsid w:val="008C57EB"/>
    <w:rsid w:val="008C5822"/>
    <w:rsid w:val="008C6061"/>
    <w:rsid w:val="008C6294"/>
    <w:rsid w:val="008C682C"/>
    <w:rsid w:val="008C6D56"/>
    <w:rsid w:val="008C7291"/>
    <w:rsid w:val="008C74B6"/>
    <w:rsid w:val="008C7B57"/>
    <w:rsid w:val="008C7C62"/>
    <w:rsid w:val="008C7E9F"/>
    <w:rsid w:val="008D0391"/>
    <w:rsid w:val="008D05DA"/>
    <w:rsid w:val="008D08B1"/>
    <w:rsid w:val="008D0B9F"/>
    <w:rsid w:val="008D0BB0"/>
    <w:rsid w:val="008D116D"/>
    <w:rsid w:val="008D132F"/>
    <w:rsid w:val="008D1710"/>
    <w:rsid w:val="008D1BD6"/>
    <w:rsid w:val="008D2066"/>
    <w:rsid w:val="008D2149"/>
    <w:rsid w:val="008D2C86"/>
    <w:rsid w:val="008D2DCF"/>
    <w:rsid w:val="008D30E8"/>
    <w:rsid w:val="008D39D2"/>
    <w:rsid w:val="008D39EA"/>
    <w:rsid w:val="008D3B10"/>
    <w:rsid w:val="008D3BCF"/>
    <w:rsid w:val="008D3C6D"/>
    <w:rsid w:val="008D4021"/>
    <w:rsid w:val="008D40C4"/>
    <w:rsid w:val="008D421A"/>
    <w:rsid w:val="008D47A6"/>
    <w:rsid w:val="008D4C67"/>
    <w:rsid w:val="008D4DCC"/>
    <w:rsid w:val="008D50A8"/>
    <w:rsid w:val="008D539B"/>
    <w:rsid w:val="008D54DA"/>
    <w:rsid w:val="008D550E"/>
    <w:rsid w:val="008D593E"/>
    <w:rsid w:val="008D5A41"/>
    <w:rsid w:val="008D5A9F"/>
    <w:rsid w:val="008D665D"/>
    <w:rsid w:val="008D6B5D"/>
    <w:rsid w:val="008D6B5F"/>
    <w:rsid w:val="008D722C"/>
    <w:rsid w:val="008D7430"/>
    <w:rsid w:val="008D750C"/>
    <w:rsid w:val="008D78D3"/>
    <w:rsid w:val="008D7982"/>
    <w:rsid w:val="008D79A9"/>
    <w:rsid w:val="008D7A58"/>
    <w:rsid w:val="008D7C98"/>
    <w:rsid w:val="008E006D"/>
    <w:rsid w:val="008E01E1"/>
    <w:rsid w:val="008E0304"/>
    <w:rsid w:val="008E04EE"/>
    <w:rsid w:val="008E062E"/>
    <w:rsid w:val="008E0796"/>
    <w:rsid w:val="008E091F"/>
    <w:rsid w:val="008E09E7"/>
    <w:rsid w:val="008E0BAE"/>
    <w:rsid w:val="008E0D9D"/>
    <w:rsid w:val="008E0DB6"/>
    <w:rsid w:val="008E0DD6"/>
    <w:rsid w:val="008E131D"/>
    <w:rsid w:val="008E1510"/>
    <w:rsid w:val="008E2300"/>
    <w:rsid w:val="008E2593"/>
    <w:rsid w:val="008E26C3"/>
    <w:rsid w:val="008E2DF1"/>
    <w:rsid w:val="008E341E"/>
    <w:rsid w:val="008E34B9"/>
    <w:rsid w:val="008E39D4"/>
    <w:rsid w:val="008E3F50"/>
    <w:rsid w:val="008E3FC7"/>
    <w:rsid w:val="008E4092"/>
    <w:rsid w:val="008E4261"/>
    <w:rsid w:val="008E438C"/>
    <w:rsid w:val="008E48C0"/>
    <w:rsid w:val="008E4CCC"/>
    <w:rsid w:val="008E4F4B"/>
    <w:rsid w:val="008E5361"/>
    <w:rsid w:val="008E5410"/>
    <w:rsid w:val="008E5846"/>
    <w:rsid w:val="008E5851"/>
    <w:rsid w:val="008E5C38"/>
    <w:rsid w:val="008E5E89"/>
    <w:rsid w:val="008E604F"/>
    <w:rsid w:val="008E64CE"/>
    <w:rsid w:val="008E690A"/>
    <w:rsid w:val="008E6C71"/>
    <w:rsid w:val="008E6CDD"/>
    <w:rsid w:val="008E7165"/>
    <w:rsid w:val="008E729D"/>
    <w:rsid w:val="008E7A76"/>
    <w:rsid w:val="008E7DA5"/>
    <w:rsid w:val="008F0333"/>
    <w:rsid w:val="008F036F"/>
    <w:rsid w:val="008F06F6"/>
    <w:rsid w:val="008F0D95"/>
    <w:rsid w:val="008F0EC1"/>
    <w:rsid w:val="008F1132"/>
    <w:rsid w:val="008F1294"/>
    <w:rsid w:val="008F1418"/>
    <w:rsid w:val="008F18BC"/>
    <w:rsid w:val="008F2132"/>
    <w:rsid w:val="008F2239"/>
    <w:rsid w:val="008F270A"/>
    <w:rsid w:val="008F2810"/>
    <w:rsid w:val="008F3443"/>
    <w:rsid w:val="008F3485"/>
    <w:rsid w:val="008F35C4"/>
    <w:rsid w:val="008F38C8"/>
    <w:rsid w:val="008F3F36"/>
    <w:rsid w:val="008F448A"/>
    <w:rsid w:val="008F456D"/>
    <w:rsid w:val="008F4799"/>
    <w:rsid w:val="008F4897"/>
    <w:rsid w:val="008F4944"/>
    <w:rsid w:val="008F4EFE"/>
    <w:rsid w:val="008F4F1F"/>
    <w:rsid w:val="008F523C"/>
    <w:rsid w:val="008F5473"/>
    <w:rsid w:val="008F5874"/>
    <w:rsid w:val="008F5D12"/>
    <w:rsid w:val="008F608F"/>
    <w:rsid w:val="008F629C"/>
    <w:rsid w:val="008F62CF"/>
    <w:rsid w:val="008F6502"/>
    <w:rsid w:val="008F687B"/>
    <w:rsid w:val="008F6971"/>
    <w:rsid w:val="008F6F5A"/>
    <w:rsid w:val="008F73E6"/>
    <w:rsid w:val="008F74CE"/>
    <w:rsid w:val="008F75CE"/>
    <w:rsid w:val="0090037E"/>
    <w:rsid w:val="00900578"/>
    <w:rsid w:val="009005B9"/>
    <w:rsid w:val="00900670"/>
    <w:rsid w:val="00900694"/>
    <w:rsid w:val="00900B39"/>
    <w:rsid w:val="00900CB3"/>
    <w:rsid w:val="00900D09"/>
    <w:rsid w:val="00901327"/>
    <w:rsid w:val="009014E2"/>
    <w:rsid w:val="009017FC"/>
    <w:rsid w:val="009018BA"/>
    <w:rsid w:val="009019DA"/>
    <w:rsid w:val="00901CF4"/>
    <w:rsid w:val="009026C0"/>
    <w:rsid w:val="00902749"/>
    <w:rsid w:val="0090292D"/>
    <w:rsid w:val="0090300C"/>
    <w:rsid w:val="0090307F"/>
    <w:rsid w:val="0090311E"/>
    <w:rsid w:val="00903188"/>
    <w:rsid w:val="009035A5"/>
    <w:rsid w:val="009037DF"/>
    <w:rsid w:val="009039A9"/>
    <w:rsid w:val="00903DA7"/>
    <w:rsid w:val="00904052"/>
    <w:rsid w:val="00904071"/>
    <w:rsid w:val="0090475B"/>
    <w:rsid w:val="00904A7F"/>
    <w:rsid w:val="00904AC1"/>
    <w:rsid w:val="00904BFD"/>
    <w:rsid w:val="00904FC3"/>
    <w:rsid w:val="009051A6"/>
    <w:rsid w:val="0090562B"/>
    <w:rsid w:val="009059D6"/>
    <w:rsid w:val="00905A1F"/>
    <w:rsid w:val="00905A83"/>
    <w:rsid w:val="00905D3C"/>
    <w:rsid w:val="00906026"/>
    <w:rsid w:val="009062A7"/>
    <w:rsid w:val="00906437"/>
    <w:rsid w:val="00906659"/>
    <w:rsid w:val="009067B4"/>
    <w:rsid w:val="00906A69"/>
    <w:rsid w:val="009072F0"/>
    <w:rsid w:val="0090795A"/>
    <w:rsid w:val="00907A3B"/>
    <w:rsid w:val="00907B09"/>
    <w:rsid w:val="00907E50"/>
    <w:rsid w:val="00910275"/>
    <w:rsid w:val="0091055D"/>
    <w:rsid w:val="009113B5"/>
    <w:rsid w:val="0091148A"/>
    <w:rsid w:val="009119DF"/>
    <w:rsid w:val="00911C2B"/>
    <w:rsid w:val="00911CE8"/>
    <w:rsid w:val="00912153"/>
    <w:rsid w:val="009122E0"/>
    <w:rsid w:val="00912320"/>
    <w:rsid w:val="00912329"/>
    <w:rsid w:val="009124E7"/>
    <w:rsid w:val="00912786"/>
    <w:rsid w:val="009128ED"/>
    <w:rsid w:val="00912EF8"/>
    <w:rsid w:val="00913317"/>
    <w:rsid w:val="009133FB"/>
    <w:rsid w:val="0091348A"/>
    <w:rsid w:val="009139F8"/>
    <w:rsid w:val="00913A44"/>
    <w:rsid w:val="0091439D"/>
    <w:rsid w:val="009144B2"/>
    <w:rsid w:val="0091480F"/>
    <w:rsid w:val="00914AD7"/>
    <w:rsid w:val="00914CA7"/>
    <w:rsid w:val="00914EE4"/>
    <w:rsid w:val="00914FC8"/>
    <w:rsid w:val="00915054"/>
    <w:rsid w:val="0091531D"/>
    <w:rsid w:val="00915744"/>
    <w:rsid w:val="00916025"/>
    <w:rsid w:val="00916337"/>
    <w:rsid w:val="009163B2"/>
    <w:rsid w:val="00916662"/>
    <w:rsid w:val="0091688F"/>
    <w:rsid w:val="00916AE7"/>
    <w:rsid w:val="00916E2C"/>
    <w:rsid w:val="00917D48"/>
    <w:rsid w:val="00920D99"/>
    <w:rsid w:val="00921292"/>
    <w:rsid w:val="00921F32"/>
    <w:rsid w:val="0092214F"/>
    <w:rsid w:val="00922754"/>
    <w:rsid w:val="00922B40"/>
    <w:rsid w:val="00922BC0"/>
    <w:rsid w:val="00922F4C"/>
    <w:rsid w:val="00923AC0"/>
    <w:rsid w:val="00924141"/>
    <w:rsid w:val="00924333"/>
    <w:rsid w:val="0092455D"/>
    <w:rsid w:val="00924774"/>
    <w:rsid w:val="00924888"/>
    <w:rsid w:val="0092488E"/>
    <w:rsid w:val="00924CA6"/>
    <w:rsid w:val="00925B00"/>
    <w:rsid w:val="00925C63"/>
    <w:rsid w:val="00925EFE"/>
    <w:rsid w:val="0092613D"/>
    <w:rsid w:val="00926A4F"/>
    <w:rsid w:val="00926AC4"/>
    <w:rsid w:val="00926C52"/>
    <w:rsid w:val="00927465"/>
    <w:rsid w:val="00927B23"/>
    <w:rsid w:val="00927D00"/>
    <w:rsid w:val="00927D94"/>
    <w:rsid w:val="009309E0"/>
    <w:rsid w:val="00930D65"/>
    <w:rsid w:val="00930E38"/>
    <w:rsid w:val="0093111E"/>
    <w:rsid w:val="00931371"/>
    <w:rsid w:val="00931663"/>
    <w:rsid w:val="00931735"/>
    <w:rsid w:val="00931784"/>
    <w:rsid w:val="00931F4B"/>
    <w:rsid w:val="00932CF7"/>
    <w:rsid w:val="00932CFF"/>
    <w:rsid w:val="0093324E"/>
    <w:rsid w:val="009333F5"/>
    <w:rsid w:val="00933643"/>
    <w:rsid w:val="009336AB"/>
    <w:rsid w:val="00933AB4"/>
    <w:rsid w:val="00933AFF"/>
    <w:rsid w:val="00933D37"/>
    <w:rsid w:val="00933D84"/>
    <w:rsid w:val="009348AF"/>
    <w:rsid w:val="009348CA"/>
    <w:rsid w:val="00934ABE"/>
    <w:rsid w:val="009350AF"/>
    <w:rsid w:val="00935533"/>
    <w:rsid w:val="0093558E"/>
    <w:rsid w:val="0093570E"/>
    <w:rsid w:val="00935B6F"/>
    <w:rsid w:val="00935D3B"/>
    <w:rsid w:val="00935FF0"/>
    <w:rsid w:val="0093603D"/>
    <w:rsid w:val="0093688D"/>
    <w:rsid w:val="00936BBC"/>
    <w:rsid w:val="00936D63"/>
    <w:rsid w:val="00937257"/>
    <w:rsid w:val="00937354"/>
    <w:rsid w:val="00937469"/>
    <w:rsid w:val="00937629"/>
    <w:rsid w:val="009376E1"/>
    <w:rsid w:val="009377A2"/>
    <w:rsid w:val="00937D0B"/>
    <w:rsid w:val="00937E3D"/>
    <w:rsid w:val="009403D4"/>
    <w:rsid w:val="009407B7"/>
    <w:rsid w:val="009410D5"/>
    <w:rsid w:val="009410E4"/>
    <w:rsid w:val="0094115C"/>
    <w:rsid w:val="009412F1"/>
    <w:rsid w:val="009415AE"/>
    <w:rsid w:val="009416D5"/>
    <w:rsid w:val="009416E8"/>
    <w:rsid w:val="00941902"/>
    <w:rsid w:val="00941D14"/>
    <w:rsid w:val="00941F78"/>
    <w:rsid w:val="00941FD9"/>
    <w:rsid w:val="009425F6"/>
    <w:rsid w:val="00943085"/>
    <w:rsid w:val="009435B4"/>
    <w:rsid w:val="00944006"/>
    <w:rsid w:val="0094410C"/>
    <w:rsid w:val="00944205"/>
    <w:rsid w:val="00944E95"/>
    <w:rsid w:val="00944F28"/>
    <w:rsid w:val="0094506E"/>
    <w:rsid w:val="00945A54"/>
    <w:rsid w:val="00945FF0"/>
    <w:rsid w:val="009463EC"/>
    <w:rsid w:val="009464FD"/>
    <w:rsid w:val="00946B2D"/>
    <w:rsid w:val="00946EB9"/>
    <w:rsid w:val="00946F7E"/>
    <w:rsid w:val="0094714B"/>
    <w:rsid w:val="0094784B"/>
    <w:rsid w:val="00947AB2"/>
    <w:rsid w:val="00947B0F"/>
    <w:rsid w:val="00947B79"/>
    <w:rsid w:val="00947DC4"/>
    <w:rsid w:val="009501C6"/>
    <w:rsid w:val="009505C1"/>
    <w:rsid w:val="00950DB5"/>
    <w:rsid w:val="009511F8"/>
    <w:rsid w:val="00951427"/>
    <w:rsid w:val="009516E5"/>
    <w:rsid w:val="0095177D"/>
    <w:rsid w:val="00952C44"/>
    <w:rsid w:val="00952E54"/>
    <w:rsid w:val="0095334B"/>
    <w:rsid w:val="009533B4"/>
    <w:rsid w:val="009536FB"/>
    <w:rsid w:val="0095375D"/>
    <w:rsid w:val="00953977"/>
    <w:rsid w:val="00953CC0"/>
    <w:rsid w:val="00953D01"/>
    <w:rsid w:val="00953D2D"/>
    <w:rsid w:val="00953F3A"/>
    <w:rsid w:val="0095412C"/>
    <w:rsid w:val="009547B4"/>
    <w:rsid w:val="00954815"/>
    <w:rsid w:val="00954968"/>
    <w:rsid w:val="00954C30"/>
    <w:rsid w:val="00954D7B"/>
    <w:rsid w:val="0095535A"/>
    <w:rsid w:val="0095549D"/>
    <w:rsid w:val="009558F9"/>
    <w:rsid w:val="009559F6"/>
    <w:rsid w:val="00955F64"/>
    <w:rsid w:val="009566D7"/>
    <w:rsid w:val="00956846"/>
    <w:rsid w:val="00956B6F"/>
    <w:rsid w:val="00956BBA"/>
    <w:rsid w:val="00956BEB"/>
    <w:rsid w:val="009571DA"/>
    <w:rsid w:val="00957249"/>
    <w:rsid w:val="00957527"/>
    <w:rsid w:val="00957770"/>
    <w:rsid w:val="00957C0D"/>
    <w:rsid w:val="00957C1F"/>
    <w:rsid w:val="00957D85"/>
    <w:rsid w:val="00957EC4"/>
    <w:rsid w:val="0096082E"/>
    <w:rsid w:val="009609B9"/>
    <w:rsid w:val="00960B23"/>
    <w:rsid w:val="00960E33"/>
    <w:rsid w:val="00960E4F"/>
    <w:rsid w:val="00962041"/>
    <w:rsid w:val="00962761"/>
    <w:rsid w:val="0096290C"/>
    <w:rsid w:val="00962AE1"/>
    <w:rsid w:val="00963234"/>
    <w:rsid w:val="00963687"/>
    <w:rsid w:val="00963AA3"/>
    <w:rsid w:val="00963B10"/>
    <w:rsid w:val="00964AF7"/>
    <w:rsid w:val="00965584"/>
    <w:rsid w:val="009659CA"/>
    <w:rsid w:val="00965B34"/>
    <w:rsid w:val="00965CD6"/>
    <w:rsid w:val="0096644B"/>
    <w:rsid w:val="00966C78"/>
    <w:rsid w:val="00966CB4"/>
    <w:rsid w:val="00966D7A"/>
    <w:rsid w:val="00966EC0"/>
    <w:rsid w:val="0096710B"/>
    <w:rsid w:val="0096730E"/>
    <w:rsid w:val="00967629"/>
    <w:rsid w:val="00967698"/>
    <w:rsid w:val="00967AEC"/>
    <w:rsid w:val="00967C96"/>
    <w:rsid w:val="00967E4B"/>
    <w:rsid w:val="00967F88"/>
    <w:rsid w:val="009707C7"/>
    <w:rsid w:val="009707F1"/>
    <w:rsid w:val="0097083D"/>
    <w:rsid w:val="00970AED"/>
    <w:rsid w:val="00970BA7"/>
    <w:rsid w:val="00970BD6"/>
    <w:rsid w:val="00971520"/>
    <w:rsid w:val="009717E6"/>
    <w:rsid w:val="009719D2"/>
    <w:rsid w:val="00971B7E"/>
    <w:rsid w:val="00971E1B"/>
    <w:rsid w:val="009720BF"/>
    <w:rsid w:val="009722D3"/>
    <w:rsid w:val="0097244D"/>
    <w:rsid w:val="00972C26"/>
    <w:rsid w:val="00972DAA"/>
    <w:rsid w:val="00973282"/>
    <w:rsid w:val="00973429"/>
    <w:rsid w:val="00973665"/>
    <w:rsid w:val="00973A4C"/>
    <w:rsid w:val="00973A74"/>
    <w:rsid w:val="00973C2B"/>
    <w:rsid w:val="00973D4E"/>
    <w:rsid w:val="009745E3"/>
    <w:rsid w:val="00974A66"/>
    <w:rsid w:val="00974CE5"/>
    <w:rsid w:val="00974F01"/>
    <w:rsid w:val="00975023"/>
    <w:rsid w:val="00975047"/>
    <w:rsid w:val="009753A9"/>
    <w:rsid w:val="00975652"/>
    <w:rsid w:val="00975C14"/>
    <w:rsid w:val="00975E93"/>
    <w:rsid w:val="00976254"/>
    <w:rsid w:val="00976283"/>
    <w:rsid w:val="0097647B"/>
    <w:rsid w:val="00976A6B"/>
    <w:rsid w:val="00976BE0"/>
    <w:rsid w:val="00976C43"/>
    <w:rsid w:val="009770DB"/>
    <w:rsid w:val="00977331"/>
    <w:rsid w:val="00977907"/>
    <w:rsid w:val="00977F0A"/>
    <w:rsid w:val="00977F1A"/>
    <w:rsid w:val="0098004F"/>
    <w:rsid w:val="0098039D"/>
    <w:rsid w:val="0098040C"/>
    <w:rsid w:val="009806C0"/>
    <w:rsid w:val="00980BFA"/>
    <w:rsid w:val="00981211"/>
    <w:rsid w:val="0098151D"/>
    <w:rsid w:val="00981875"/>
    <w:rsid w:val="00981979"/>
    <w:rsid w:val="00981A6B"/>
    <w:rsid w:val="00981E16"/>
    <w:rsid w:val="00981E27"/>
    <w:rsid w:val="009824DE"/>
    <w:rsid w:val="00982717"/>
    <w:rsid w:val="009827A0"/>
    <w:rsid w:val="009827E4"/>
    <w:rsid w:val="009831B4"/>
    <w:rsid w:val="00983243"/>
    <w:rsid w:val="00983888"/>
    <w:rsid w:val="009838B0"/>
    <w:rsid w:val="00983C23"/>
    <w:rsid w:val="00983DD2"/>
    <w:rsid w:val="00984631"/>
    <w:rsid w:val="00984AB3"/>
    <w:rsid w:val="009850D9"/>
    <w:rsid w:val="009853BD"/>
    <w:rsid w:val="0098585A"/>
    <w:rsid w:val="009859FB"/>
    <w:rsid w:val="00985D0F"/>
    <w:rsid w:val="009865A3"/>
    <w:rsid w:val="009867A8"/>
    <w:rsid w:val="009868BF"/>
    <w:rsid w:val="00986BED"/>
    <w:rsid w:val="0098725B"/>
    <w:rsid w:val="009875A8"/>
    <w:rsid w:val="009879DA"/>
    <w:rsid w:val="00987BAC"/>
    <w:rsid w:val="00987CC3"/>
    <w:rsid w:val="00987E53"/>
    <w:rsid w:val="00990267"/>
    <w:rsid w:val="00990624"/>
    <w:rsid w:val="0099067C"/>
    <w:rsid w:val="009906A3"/>
    <w:rsid w:val="009906F9"/>
    <w:rsid w:val="00990A8F"/>
    <w:rsid w:val="00990AEB"/>
    <w:rsid w:val="00990B50"/>
    <w:rsid w:val="00990ECD"/>
    <w:rsid w:val="00990FB0"/>
    <w:rsid w:val="009915A0"/>
    <w:rsid w:val="00991945"/>
    <w:rsid w:val="00991B5C"/>
    <w:rsid w:val="00991E96"/>
    <w:rsid w:val="00991EEB"/>
    <w:rsid w:val="00992A94"/>
    <w:rsid w:val="00992BDD"/>
    <w:rsid w:val="00992EA9"/>
    <w:rsid w:val="00992F2F"/>
    <w:rsid w:val="00993137"/>
    <w:rsid w:val="0099321C"/>
    <w:rsid w:val="00993249"/>
    <w:rsid w:val="0099395A"/>
    <w:rsid w:val="009943E7"/>
    <w:rsid w:val="009944FB"/>
    <w:rsid w:val="00994616"/>
    <w:rsid w:val="009946E4"/>
    <w:rsid w:val="0099484B"/>
    <w:rsid w:val="00994876"/>
    <w:rsid w:val="00994948"/>
    <w:rsid w:val="0099494F"/>
    <w:rsid w:val="0099497D"/>
    <w:rsid w:val="00994BE1"/>
    <w:rsid w:val="009953BF"/>
    <w:rsid w:val="009960CF"/>
    <w:rsid w:val="00996272"/>
    <w:rsid w:val="009963E3"/>
    <w:rsid w:val="00996432"/>
    <w:rsid w:val="009969CB"/>
    <w:rsid w:val="00996C2A"/>
    <w:rsid w:val="009972DD"/>
    <w:rsid w:val="00997850"/>
    <w:rsid w:val="009979F8"/>
    <w:rsid w:val="009A00F0"/>
    <w:rsid w:val="009A00F8"/>
    <w:rsid w:val="009A017A"/>
    <w:rsid w:val="009A04FC"/>
    <w:rsid w:val="009A05FD"/>
    <w:rsid w:val="009A08D9"/>
    <w:rsid w:val="009A0B84"/>
    <w:rsid w:val="009A13F5"/>
    <w:rsid w:val="009A14A9"/>
    <w:rsid w:val="009A1BC2"/>
    <w:rsid w:val="009A2394"/>
    <w:rsid w:val="009A27E2"/>
    <w:rsid w:val="009A324B"/>
    <w:rsid w:val="009A3285"/>
    <w:rsid w:val="009A3294"/>
    <w:rsid w:val="009A3A4A"/>
    <w:rsid w:val="009A3CC8"/>
    <w:rsid w:val="009A420B"/>
    <w:rsid w:val="009A4848"/>
    <w:rsid w:val="009A4FAB"/>
    <w:rsid w:val="009A4FC9"/>
    <w:rsid w:val="009A51DA"/>
    <w:rsid w:val="009A52E3"/>
    <w:rsid w:val="009A54EE"/>
    <w:rsid w:val="009A584C"/>
    <w:rsid w:val="009A5C00"/>
    <w:rsid w:val="009A60BD"/>
    <w:rsid w:val="009A632F"/>
    <w:rsid w:val="009A7205"/>
    <w:rsid w:val="009A7245"/>
    <w:rsid w:val="009B00B9"/>
    <w:rsid w:val="009B00EF"/>
    <w:rsid w:val="009B04D5"/>
    <w:rsid w:val="009B0A44"/>
    <w:rsid w:val="009B0B93"/>
    <w:rsid w:val="009B0F12"/>
    <w:rsid w:val="009B12BE"/>
    <w:rsid w:val="009B1BE2"/>
    <w:rsid w:val="009B20D3"/>
    <w:rsid w:val="009B24AF"/>
    <w:rsid w:val="009B27D3"/>
    <w:rsid w:val="009B283F"/>
    <w:rsid w:val="009B2E90"/>
    <w:rsid w:val="009B2FBF"/>
    <w:rsid w:val="009B3080"/>
    <w:rsid w:val="009B3437"/>
    <w:rsid w:val="009B36BE"/>
    <w:rsid w:val="009B3A34"/>
    <w:rsid w:val="009B3E8B"/>
    <w:rsid w:val="009B413C"/>
    <w:rsid w:val="009B4F4E"/>
    <w:rsid w:val="009B4FCC"/>
    <w:rsid w:val="009B57E1"/>
    <w:rsid w:val="009B58F7"/>
    <w:rsid w:val="009B5E85"/>
    <w:rsid w:val="009B5F7A"/>
    <w:rsid w:val="009B620C"/>
    <w:rsid w:val="009B62A4"/>
    <w:rsid w:val="009B6359"/>
    <w:rsid w:val="009B6503"/>
    <w:rsid w:val="009B70E6"/>
    <w:rsid w:val="009B77A7"/>
    <w:rsid w:val="009B77BD"/>
    <w:rsid w:val="009B780E"/>
    <w:rsid w:val="009B791D"/>
    <w:rsid w:val="009B7A82"/>
    <w:rsid w:val="009B7CE6"/>
    <w:rsid w:val="009B7D66"/>
    <w:rsid w:val="009C0084"/>
    <w:rsid w:val="009C0413"/>
    <w:rsid w:val="009C05EA"/>
    <w:rsid w:val="009C06CD"/>
    <w:rsid w:val="009C0FC7"/>
    <w:rsid w:val="009C13B3"/>
    <w:rsid w:val="009C1450"/>
    <w:rsid w:val="009C1480"/>
    <w:rsid w:val="009C2C8F"/>
    <w:rsid w:val="009C2D99"/>
    <w:rsid w:val="009C3731"/>
    <w:rsid w:val="009C3BE2"/>
    <w:rsid w:val="009C3BFC"/>
    <w:rsid w:val="009C407E"/>
    <w:rsid w:val="009C4090"/>
    <w:rsid w:val="009C40A4"/>
    <w:rsid w:val="009C4309"/>
    <w:rsid w:val="009C4B46"/>
    <w:rsid w:val="009C4CAA"/>
    <w:rsid w:val="009C4CD2"/>
    <w:rsid w:val="009C4D5C"/>
    <w:rsid w:val="009C4D8F"/>
    <w:rsid w:val="009C4DE0"/>
    <w:rsid w:val="009C4FFE"/>
    <w:rsid w:val="009C5032"/>
    <w:rsid w:val="009C5033"/>
    <w:rsid w:val="009C5055"/>
    <w:rsid w:val="009C522D"/>
    <w:rsid w:val="009C56CA"/>
    <w:rsid w:val="009C5740"/>
    <w:rsid w:val="009C5F5E"/>
    <w:rsid w:val="009C5F62"/>
    <w:rsid w:val="009C60AE"/>
    <w:rsid w:val="009C62EE"/>
    <w:rsid w:val="009C6DB2"/>
    <w:rsid w:val="009C7258"/>
    <w:rsid w:val="009C76FC"/>
    <w:rsid w:val="009C77C5"/>
    <w:rsid w:val="009C79B8"/>
    <w:rsid w:val="009C7ADA"/>
    <w:rsid w:val="009C7FBF"/>
    <w:rsid w:val="009D03CB"/>
    <w:rsid w:val="009D0593"/>
    <w:rsid w:val="009D0A92"/>
    <w:rsid w:val="009D1492"/>
    <w:rsid w:val="009D19B5"/>
    <w:rsid w:val="009D1C85"/>
    <w:rsid w:val="009D1DB8"/>
    <w:rsid w:val="009D208B"/>
    <w:rsid w:val="009D2B84"/>
    <w:rsid w:val="009D2CB3"/>
    <w:rsid w:val="009D2D0D"/>
    <w:rsid w:val="009D2EB4"/>
    <w:rsid w:val="009D2FA3"/>
    <w:rsid w:val="009D3011"/>
    <w:rsid w:val="009D308A"/>
    <w:rsid w:val="009D3321"/>
    <w:rsid w:val="009D3399"/>
    <w:rsid w:val="009D36FE"/>
    <w:rsid w:val="009D37E5"/>
    <w:rsid w:val="009D3BD3"/>
    <w:rsid w:val="009D3D27"/>
    <w:rsid w:val="009D425B"/>
    <w:rsid w:val="009D47EB"/>
    <w:rsid w:val="009D4948"/>
    <w:rsid w:val="009D4A97"/>
    <w:rsid w:val="009D4D4A"/>
    <w:rsid w:val="009D4E41"/>
    <w:rsid w:val="009D4E79"/>
    <w:rsid w:val="009D53B6"/>
    <w:rsid w:val="009D53C6"/>
    <w:rsid w:val="009D5583"/>
    <w:rsid w:val="009D5A0E"/>
    <w:rsid w:val="009D5C13"/>
    <w:rsid w:val="009D5D58"/>
    <w:rsid w:val="009D5E5D"/>
    <w:rsid w:val="009D5F20"/>
    <w:rsid w:val="009D63A8"/>
    <w:rsid w:val="009D6F16"/>
    <w:rsid w:val="009D75E3"/>
    <w:rsid w:val="009D79A9"/>
    <w:rsid w:val="009E03CD"/>
    <w:rsid w:val="009E0401"/>
    <w:rsid w:val="009E04FF"/>
    <w:rsid w:val="009E050E"/>
    <w:rsid w:val="009E07D3"/>
    <w:rsid w:val="009E08C5"/>
    <w:rsid w:val="009E0A86"/>
    <w:rsid w:val="009E0AA0"/>
    <w:rsid w:val="009E0B0F"/>
    <w:rsid w:val="009E0E04"/>
    <w:rsid w:val="009E11CC"/>
    <w:rsid w:val="009E15B6"/>
    <w:rsid w:val="009E161F"/>
    <w:rsid w:val="009E1AE5"/>
    <w:rsid w:val="009E1B07"/>
    <w:rsid w:val="009E1BCA"/>
    <w:rsid w:val="009E1CD7"/>
    <w:rsid w:val="009E21B2"/>
    <w:rsid w:val="009E24C3"/>
    <w:rsid w:val="009E2561"/>
    <w:rsid w:val="009E25A3"/>
    <w:rsid w:val="009E269F"/>
    <w:rsid w:val="009E333B"/>
    <w:rsid w:val="009E3481"/>
    <w:rsid w:val="009E3E2B"/>
    <w:rsid w:val="009E4103"/>
    <w:rsid w:val="009E430D"/>
    <w:rsid w:val="009E4848"/>
    <w:rsid w:val="009E4C64"/>
    <w:rsid w:val="009E4C9F"/>
    <w:rsid w:val="009E4D39"/>
    <w:rsid w:val="009E51BA"/>
    <w:rsid w:val="009E545D"/>
    <w:rsid w:val="009E59A3"/>
    <w:rsid w:val="009E5D81"/>
    <w:rsid w:val="009E5F2E"/>
    <w:rsid w:val="009E633B"/>
    <w:rsid w:val="009E6737"/>
    <w:rsid w:val="009E68C4"/>
    <w:rsid w:val="009E6C67"/>
    <w:rsid w:val="009E6CB3"/>
    <w:rsid w:val="009E6D64"/>
    <w:rsid w:val="009E736C"/>
    <w:rsid w:val="009E768A"/>
    <w:rsid w:val="009E7935"/>
    <w:rsid w:val="009E7BC4"/>
    <w:rsid w:val="009E7C6D"/>
    <w:rsid w:val="009E7F4D"/>
    <w:rsid w:val="009F003B"/>
    <w:rsid w:val="009F0431"/>
    <w:rsid w:val="009F0442"/>
    <w:rsid w:val="009F074A"/>
    <w:rsid w:val="009F0A4F"/>
    <w:rsid w:val="009F0BB0"/>
    <w:rsid w:val="009F111D"/>
    <w:rsid w:val="009F13F3"/>
    <w:rsid w:val="009F1476"/>
    <w:rsid w:val="009F19B1"/>
    <w:rsid w:val="009F1A0D"/>
    <w:rsid w:val="009F1C3D"/>
    <w:rsid w:val="009F2262"/>
    <w:rsid w:val="009F2923"/>
    <w:rsid w:val="009F2DD0"/>
    <w:rsid w:val="009F38E2"/>
    <w:rsid w:val="009F3B1B"/>
    <w:rsid w:val="009F3EE9"/>
    <w:rsid w:val="009F3FBA"/>
    <w:rsid w:val="009F41BB"/>
    <w:rsid w:val="009F4785"/>
    <w:rsid w:val="009F4D7B"/>
    <w:rsid w:val="009F4E32"/>
    <w:rsid w:val="009F4F46"/>
    <w:rsid w:val="009F51A7"/>
    <w:rsid w:val="009F571F"/>
    <w:rsid w:val="009F5743"/>
    <w:rsid w:val="009F592C"/>
    <w:rsid w:val="009F631C"/>
    <w:rsid w:val="009F6739"/>
    <w:rsid w:val="009F6ABD"/>
    <w:rsid w:val="009F6B1E"/>
    <w:rsid w:val="009F6FC3"/>
    <w:rsid w:val="009F719A"/>
    <w:rsid w:val="009F72A1"/>
    <w:rsid w:val="009F733C"/>
    <w:rsid w:val="009F7618"/>
    <w:rsid w:val="009F784B"/>
    <w:rsid w:val="009F78D6"/>
    <w:rsid w:val="009F7C73"/>
    <w:rsid w:val="009F7F08"/>
    <w:rsid w:val="00A001DF"/>
    <w:rsid w:val="00A00643"/>
    <w:rsid w:val="00A00821"/>
    <w:rsid w:val="00A00A63"/>
    <w:rsid w:val="00A00D97"/>
    <w:rsid w:val="00A00E4D"/>
    <w:rsid w:val="00A011E7"/>
    <w:rsid w:val="00A01343"/>
    <w:rsid w:val="00A01949"/>
    <w:rsid w:val="00A01B23"/>
    <w:rsid w:val="00A01C71"/>
    <w:rsid w:val="00A01E11"/>
    <w:rsid w:val="00A01E5E"/>
    <w:rsid w:val="00A02215"/>
    <w:rsid w:val="00A02640"/>
    <w:rsid w:val="00A02B00"/>
    <w:rsid w:val="00A02F99"/>
    <w:rsid w:val="00A033BC"/>
    <w:rsid w:val="00A034A6"/>
    <w:rsid w:val="00A035FB"/>
    <w:rsid w:val="00A03796"/>
    <w:rsid w:val="00A03967"/>
    <w:rsid w:val="00A04886"/>
    <w:rsid w:val="00A04BC2"/>
    <w:rsid w:val="00A04E66"/>
    <w:rsid w:val="00A04ED0"/>
    <w:rsid w:val="00A04F66"/>
    <w:rsid w:val="00A05A14"/>
    <w:rsid w:val="00A05B49"/>
    <w:rsid w:val="00A05EFD"/>
    <w:rsid w:val="00A05FF9"/>
    <w:rsid w:val="00A06AB9"/>
    <w:rsid w:val="00A06D44"/>
    <w:rsid w:val="00A06D57"/>
    <w:rsid w:val="00A0705E"/>
    <w:rsid w:val="00A07384"/>
    <w:rsid w:val="00A0772C"/>
    <w:rsid w:val="00A10258"/>
    <w:rsid w:val="00A1031F"/>
    <w:rsid w:val="00A10D2D"/>
    <w:rsid w:val="00A10D2F"/>
    <w:rsid w:val="00A11411"/>
    <w:rsid w:val="00A115B1"/>
    <w:rsid w:val="00A1174D"/>
    <w:rsid w:val="00A11833"/>
    <w:rsid w:val="00A119A3"/>
    <w:rsid w:val="00A11FC6"/>
    <w:rsid w:val="00A12530"/>
    <w:rsid w:val="00A12584"/>
    <w:rsid w:val="00A12A50"/>
    <w:rsid w:val="00A12DCF"/>
    <w:rsid w:val="00A132C6"/>
    <w:rsid w:val="00A1359A"/>
    <w:rsid w:val="00A13C9E"/>
    <w:rsid w:val="00A13D24"/>
    <w:rsid w:val="00A13E64"/>
    <w:rsid w:val="00A13E9B"/>
    <w:rsid w:val="00A13FF0"/>
    <w:rsid w:val="00A14440"/>
    <w:rsid w:val="00A144C1"/>
    <w:rsid w:val="00A144E4"/>
    <w:rsid w:val="00A1458A"/>
    <w:rsid w:val="00A14646"/>
    <w:rsid w:val="00A14B2F"/>
    <w:rsid w:val="00A14E6F"/>
    <w:rsid w:val="00A14F19"/>
    <w:rsid w:val="00A1530C"/>
    <w:rsid w:val="00A153D6"/>
    <w:rsid w:val="00A1549F"/>
    <w:rsid w:val="00A15981"/>
    <w:rsid w:val="00A159CF"/>
    <w:rsid w:val="00A168B6"/>
    <w:rsid w:val="00A16FE8"/>
    <w:rsid w:val="00A17192"/>
    <w:rsid w:val="00A1730F"/>
    <w:rsid w:val="00A175C3"/>
    <w:rsid w:val="00A17673"/>
    <w:rsid w:val="00A17740"/>
    <w:rsid w:val="00A17983"/>
    <w:rsid w:val="00A17999"/>
    <w:rsid w:val="00A17BCA"/>
    <w:rsid w:val="00A17CAD"/>
    <w:rsid w:val="00A2009B"/>
    <w:rsid w:val="00A2023A"/>
    <w:rsid w:val="00A20422"/>
    <w:rsid w:val="00A20589"/>
    <w:rsid w:val="00A20798"/>
    <w:rsid w:val="00A2091E"/>
    <w:rsid w:val="00A20D61"/>
    <w:rsid w:val="00A20EF8"/>
    <w:rsid w:val="00A21CFA"/>
    <w:rsid w:val="00A21D9A"/>
    <w:rsid w:val="00A21DE5"/>
    <w:rsid w:val="00A21EB0"/>
    <w:rsid w:val="00A2277A"/>
    <w:rsid w:val="00A22D9D"/>
    <w:rsid w:val="00A22DF1"/>
    <w:rsid w:val="00A22FC9"/>
    <w:rsid w:val="00A23386"/>
    <w:rsid w:val="00A233FC"/>
    <w:rsid w:val="00A23B5C"/>
    <w:rsid w:val="00A23C98"/>
    <w:rsid w:val="00A24134"/>
    <w:rsid w:val="00A24745"/>
    <w:rsid w:val="00A24822"/>
    <w:rsid w:val="00A24B82"/>
    <w:rsid w:val="00A24C68"/>
    <w:rsid w:val="00A24ED6"/>
    <w:rsid w:val="00A25096"/>
    <w:rsid w:val="00A255FC"/>
    <w:rsid w:val="00A256B2"/>
    <w:rsid w:val="00A25C3E"/>
    <w:rsid w:val="00A25DFE"/>
    <w:rsid w:val="00A25ED2"/>
    <w:rsid w:val="00A25FC5"/>
    <w:rsid w:val="00A2609C"/>
    <w:rsid w:val="00A2634C"/>
    <w:rsid w:val="00A26504"/>
    <w:rsid w:val="00A26834"/>
    <w:rsid w:val="00A2683D"/>
    <w:rsid w:val="00A26A92"/>
    <w:rsid w:val="00A26CA4"/>
    <w:rsid w:val="00A27088"/>
    <w:rsid w:val="00A27160"/>
    <w:rsid w:val="00A2770D"/>
    <w:rsid w:val="00A27F5A"/>
    <w:rsid w:val="00A3071C"/>
    <w:rsid w:val="00A307E4"/>
    <w:rsid w:val="00A308E1"/>
    <w:rsid w:val="00A31331"/>
    <w:rsid w:val="00A31370"/>
    <w:rsid w:val="00A31500"/>
    <w:rsid w:val="00A31A75"/>
    <w:rsid w:val="00A31A89"/>
    <w:rsid w:val="00A31C3E"/>
    <w:rsid w:val="00A31D30"/>
    <w:rsid w:val="00A31DD7"/>
    <w:rsid w:val="00A3220F"/>
    <w:rsid w:val="00A32397"/>
    <w:rsid w:val="00A324B1"/>
    <w:rsid w:val="00A326AA"/>
    <w:rsid w:val="00A32844"/>
    <w:rsid w:val="00A32AF5"/>
    <w:rsid w:val="00A32C27"/>
    <w:rsid w:val="00A33045"/>
    <w:rsid w:val="00A3332C"/>
    <w:rsid w:val="00A33AFA"/>
    <w:rsid w:val="00A33B21"/>
    <w:rsid w:val="00A33C1C"/>
    <w:rsid w:val="00A345EE"/>
    <w:rsid w:val="00A346E9"/>
    <w:rsid w:val="00A34979"/>
    <w:rsid w:val="00A34994"/>
    <w:rsid w:val="00A35074"/>
    <w:rsid w:val="00A3507F"/>
    <w:rsid w:val="00A357FB"/>
    <w:rsid w:val="00A3583E"/>
    <w:rsid w:val="00A35D69"/>
    <w:rsid w:val="00A36044"/>
    <w:rsid w:val="00A36182"/>
    <w:rsid w:val="00A36324"/>
    <w:rsid w:val="00A364FC"/>
    <w:rsid w:val="00A3665D"/>
    <w:rsid w:val="00A36C41"/>
    <w:rsid w:val="00A36F3D"/>
    <w:rsid w:val="00A36F61"/>
    <w:rsid w:val="00A3760F"/>
    <w:rsid w:val="00A376C1"/>
    <w:rsid w:val="00A3773C"/>
    <w:rsid w:val="00A37C36"/>
    <w:rsid w:val="00A4000E"/>
    <w:rsid w:val="00A404E9"/>
    <w:rsid w:val="00A40796"/>
    <w:rsid w:val="00A40EA0"/>
    <w:rsid w:val="00A412B8"/>
    <w:rsid w:val="00A4152B"/>
    <w:rsid w:val="00A418E8"/>
    <w:rsid w:val="00A41D59"/>
    <w:rsid w:val="00A41EEF"/>
    <w:rsid w:val="00A420CD"/>
    <w:rsid w:val="00A42174"/>
    <w:rsid w:val="00A42439"/>
    <w:rsid w:val="00A426D1"/>
    <w:rsid w:val="00A42B8E"/>
    <w:rsid w:val="00A42D39"/>
    <w:rsid w:val="00A42D6A"/>
    <w:rsid w:val="00A430E0"/>
    <w:rsid w:val="00A433BE"/>
    <w:rsid w:val="00A43556"/>
    <w:rsid w:val="00A43BDB"/>
    <w:rsid w:val="00A43C03"/>
    <w:rsid w:val="00A43DCE"/>
    <w:rsid w:val="00A43DF1"/>
    <w:rsid w:val="00A4499F"/>
    <w:rsid w:val="00A45C61"/>
    <w:rsid w:val="00A46103"/>
    <w:rsid w:val="00A46481"/>
    <w:rsid w:val="00A464D7"/>
    <w:rsid w:val="00A467D9"/>
    <w:rsid w:val="00A46A08"/>
    <w:rsid w:val="00A46B7D"/>
    <w:rsid w:val="00A46E58"/>
    <w:rsid w:val="00A47397"/>
    <w:rsid w:val="00A4767A"/>
    <w:rsid w:val="00A47BE5"/>
    <w:rsid w:val="00A47D96"/>
    <w:rsid w:val="00A500C4"/>
    <w:rsid w:val="00A50161"/>
    <w:rsid w:val="00A5030A"/>
    <w:rsid w:val="00A505E8"/>
    <w:rsid w:val="00A50DA4"/>
    <w:rsid w:val="00A513E2"/>
    <w:rsid w:val="00A51589"/>
    <w:rsid w:val="00A515DB"/>
    <w:rsid w:val="00A51B9F"/>
    <w:rsid w:val="00A51C4A"/>
    <w:rsid w:val="00A51C9C"/>
    <w:rsid w:val="00A51E28"/>
    <w:rsid w:val="00A52363"/>
    <w:rsid w:val="00A5247F"/>
    <w:rsid w:val="00A524B4"/>
    <w:rsid w:val="00A52B2C"/>
    <w:rsid w:val="00A52BBD"/>
    <w:rsid w:val="00A52D26"/>
    <w:rsid w:val="00A52DAF"/>
    <w:rsid w:val="00A5364F"/>
    <w:rsid w:val="00A538A0"/>
    <w:rsid w:val="00A5395B"/>
    <w:rsid w:val="00A54872"/>
    <w:rsid w:val="00A54F0F"/>
    <w:rsid w:val="00A55BC4"/>
    <w:rsid w:val="00A55C45"/>
    <w:rsid w:val="00A55FC5"/>
    <w:rsid w:val="00A55FCB"/>
    <w:rsid w:val="00A565EA"/>
    <w:rsid w:val="00A5665C"/>
    <w:rsid w:val="00A568F2"/>
    <w:rsid w:val="00A56A0B"/>
    <w:rsid w:val="00A56CBC"/>
    <w:rsid w:val="00A5762D"/>
    <w:rsid w:val="00A57D97"/>
    <w:rsid w:val="00A57FD9"/>
    <w:rsid w:val="00A60674"/>
    <w:rsid w:val="00A60B31"/>
    <w:rsid w:val="00A60B8B"/>
    <w:rsid w:val="00A60DE8"/>
    <w:rsid w:val="00A60F1D"/>
    <w:rsid w:val="00A60F54"/>
    <w:rsid w:val="00A61034"/>
    <w:rsid w:val="00A610AE"/>
    <w:rsid w:val="00A61306"/>
    <w:rsid w:val="00A62785"/>
    <w:rsid w:val="00A62AD8"/>
    <w:rsid w:val="00A62C90"/>
    <w:rsid w:val="00A62CB3"/>
    <w:rsid w:val="00A62EEC"/>
    <w:rsid w:val="00A6367C"/>
    <w:rsid w:val="00A63A73"/>
    <w:rsid w:val="00A63F97"/>
    <w:rsid w:val="00A64278"/>
    <w:rsid w:val="00A64299"/>
    <w:rsid w:val="00A6446B"/>
    <w:rsid w:val="00A64A2A"/>
    <w:rsid w:val="00A64EBF"/>
    <w:rsid w:val="00A6573E"/>
    <w:rsid w:val="00A6576F"/>
    <w:rsid w:val="00A6585B"/>
    <w:rsid w:val="00A6585E"/>
    <w:rsid w:val="00A6586C"/>
    <w:rsid w:val="00A65B30"/>
    <w:rsid w:val="00A65C00"/>
    <w:rsid w:val="00A6615A"/>
    <w:rsid w:val="00A66385"/>
    <w:rsid w:val="00A6648A"/>
    <w:rsid w:val="00A6679A"/>
    <w:rsid w:val="00A6684F"/>
    <w:rsid w:val="00A67037"/>
    <w:rsid w:val="00A67904"/>
    <w:rsid w:val="00A67F1E"/>
    <w:rsid w:val="00A70406"/>
    <w:rsid w:val="00A70807"/>
    <w:rsid w:val="00A70E39"/>
    <w:rsid w:val="00A714AE"/>
    <w:rsid w:val="00A7152A"/>
    <w:rsid w:val="00A717AA"/>
    <w:rsid w:val="00A71EA1"/>
    <w:rsid w:val="00A723CE"/>
    <w:rsid w:val="00A723F0"/>
    <w:rsid w:val="00A72D3C"/>
    <w:rsid w:val="00A72F91"/>
    <w:rsid w:val="00A72FF9"/>
    <w:rsid w:val="00A7331C"/>
    <w:rsid w:val="00A736FD"/>
    <w:rsid w:val="00A73A6B"/>
    <w:rsid w:val="00A73CCD"/>
    <w:rsid w:val="00A742AC"/>
    <w:rsid w:val="00A74418"/>
    <w:rsid w:val="00A744B0"/>
    <w:rsid w:val="00A74524"/>
    <w:rsid w:val="00A74AB8"/>
    <w:rsid w:val="00A74ACB"/>
    <w:rsid w:val="00A750F2"/>
    <w:rsid w:val="00A75116"/>
    <w:rsid w:val="00A755D7"/>
    <w:rsid w:val="00A75958"/>
    <w:rsid w:val="00A75A3C"/>
    <w:rsid w:val="00A75AC5"/>
    <w:rsid w:val="00A75B4B"/>
    <w:rsid w:val="00A75CB3"/>
    <w:rsid w:val="00A768A1"/>
    <w:rsid w:val="00A76940"/>
    <w:rsid w:val="00A76963"/>
    <w:rsid w:val="00A76C63"/>
    <w:rsid w:val="00A76DA6"/>
    <w:rsid w:val="00A7748C"/>
    <w:rsid w:val="00A776D4"/>
    <w:rsid w:val="00A7927C"/>
    <w:rsid w:val="00A806BA"/>
    <w:rsid w:val="00A8076E"/>
    <w:rsid w:val="00A80B0F"/>
    <w:rsid w:val="00A80DF5"/>
    <w:rsid w:val="00A8172B"/>
    <w:rsid w:val="00A81A95"/>
    <w:rsid w:val="00A81CF8"/>
    <w:rsid w:val="00A82085"/>
    <w:rsid w:val="00A8237E"/>
    <w:rsid w:val="00A82F5A"/>
    <w:rsid w:val="00A83DA0"/>
    <w:rsid w:val="00A83F0B"/>
    <w:rsid w:val="00A84216"/>
    <w:rsid w:val="00A8439E"/>
    <w:rsid w:val="00A84C87"/>
    <w:rsid w:val="00A84D2B"/>
    <w:rsid w:val="00A84EAB"/>
    <w:rsid w:val="00A84F28"/>
    <w:rsid w:val="00A851B5"/>
    <w:rsid w:val="00A85368"/>
    <w:rsid w:val="00A856BA"/>
    <w:rsid w:val="00A85A98"/>
    <w:rsid w:val="00A86030"/>
    <w:rsid w:val="00A86104"/>
    <w:rsid w:val="00A86296"/>
    <w:rsid w:val="00A869DB"/>
    <w:rsid w:val="00A875B6"/>
    <w:rsid w:val="00A9016F"/>
    <w:rsid w:val="00A902E9"/>
    <w:rsid w:val="00A90745"/>
    <w:rsid w:val="00A90F8B"/>
    <w:rsid w:val="00A91836"/>
    <w:rsid w:val="00A9199D"/>
    <w:rsid w:val="00A92160"/>
    <w:rsid w:val="00A92393"/>
    <w:rsid w:val="00A93147"/>
    <w:rsid w:val="00A9373E"/>
    <w:rsid w:val="00A937BC"/>
    <w:rsid w:val="00A93875"/>
    <w:rsid w:val="00A9397B"/>
    <w:rsid w:val="00A93A48"/>
    <w:rsid w:val="00A93B77"/>
    <w:rsid w:val="00A93B7E"/>
    <w:rsid w:val="00A94153"/>
    <w:rsid w:val="00A94392"/>
    <w:rsid w:val="00A94479"/>
    <w:rsid w:val="00A9486F"/>
    <w:rsid w:val="00A9487D"/>
    <w:rsid w:val="00A94978"/>
    <w:rsid w:val="00A94EDE"/>
    <w:rsid w:val="00A95200"/>
    <w:rsid w:val="00A9531E"/>
    <w:rsid w:val="00A955CC"/>
    <w:rsid w:val="00A9562D"/>
    <w:rsid w:val="00A9582D"/>
    <w:rsid w:val="00A96236"/>
    <w:rsid w:val="00A96325"/>
    <w:rsid w:val="00A96377"/>
    <w:rsid w:val="00A97096"/>
    <w:rsid w:val="00A9752E"/>
    <w:rsid w:val="00A9753D"/>
    <w:rsid w:val="00A97CC5"/>
    <w:rsid w:val="00A97CD7"/>
    <w:rsid w:val="00A97CE8"/>
    <w:rsid w:val="00AA03CE"/>
    <w:rsid w:val="00AA044F"/>
    <w:rsid w:val="00AA05B3"/>
    <w:rsid w:val="00AA0637"/>
    <w:rsid w:val="00AA0D53"/>
    <w:rsid w:val="00AA0EAE"/>
    <w:rsid w:val="00AA130B"/>
    <w:rsid w:val="00AA14E5"/>
    <w:rsid w:val="00AA1891"/>
    <w:rsid w:val="00AA189F"/>
    <w:rsid w:val="00AA1A65"/>
    <w:rsid w:val="00AA1CCD"/>
    <w:rsid w:val="00AA1FB3"/>
    <w:rsid w:val="00AA2129"/>
    <w:rsid w:val="00AA25C8"/>
    <w:rsid w:val="00AA279A"/>
    <w:rsid w:val="00AA2E82"/>
    <w:rsid w:val="00AA2EDB"/>
    <w:rsid w:val="00AA30CA"/>
    <w:rsid w:val="00AA3865"/>
    <w:rsid w:val="00AA3A3B"/>
    <w:rsid w:val="00AA3A89"/>
    <w:rsid w:val="00AA3AA0"/>
    <w:rsid w:val="00AA3C52"/>
    <w:rsid w:val="00AA4163"/>
    <w:rsid w:val="00AA43D6"/>
    <w:rsid w:val="00AA4AB8"/>
    <w:rsid w:val="00AA55D2"/>
    <w:rsid w:val="00AA5621"/>
    <w:rsid w:val="00AA57E3"/>
    <w:rsid w:val="00AA5F37"/>
    <w:rsid w:val="00AA651D"/>
    <w:rsid w:val="00AA6A71"/>
    <w:rsid w:val="00AA6C1A"/>
    <w:rsid w:val="00AA6C36"/>
    <w:rsid w:val="00AA6CB7"/>
    <w:rsid w:val="00AA6CC3"/>
    <w:rsid w:val="00AA6FD4"/>
    <w:rsid w:val="00AA7035"/>
    <w:rsid w:val="00AA77D6"/>
    <w:rsid w:val="00AA7B70"/>
    <w:rsid w:val="00AB02FF"/>
    <w:rsid w:val="00AB0A46"/>
    <w:rsid w:val="00AB1204"/>
    <w:rsid w:val="00AB1443"/>
    <w:rsid w:val="00AB16D0"/>
    <w:rsid w:val="00AB17F0"/>
    <w:rsid w:val="00AB1AA1"/>
    <w:rsid w:val="00AB1BD1"/>
    <w:rsid w:val="00AB1E47"/>
    <w:rsid w:val="00AB1F6C"/>
    <w:rsid w:val="00AB2087"/>
    <w:rsid w:val="00AB25C7"/>
    <w:rsid w:val="00AB26CE"/>
    <w:rsid w:val="00AB28EC"/>
    <w:rsid w:val="00AB2908"/>
    <w:rsid w:val="00AB2A87"/>
    <w:rsid w:val="00AB2B48"/>
    <w:rsid w:val="00AB2DEF"/>
    <w:rsid w:val="00AB2E4B"/>
    <w:rsid w:val="00AB34EE"/>
    <w:rsid w:val="00AB3607"/>
    <w:rsid w:val="00AB364C"/>
    <w:rsid w:val="00AB39AE"/>
    <w:rsid w:val="00AB3A62"/>
    <w:rsid w:val="00AB3A9B"/>
    <w:rsid w:val="00AB3E27"/>
    <w:rsid w:val="00AB4213"/>
    <w:rsid w:val="00AB460F"/>
    <w:rsid w:val="00AB498C"/>
    <w:rsid w:val="00AB4A69"/>
    <w:rsid w:val="00AB4B92"/>
    <w:rsid w:val="00AB4F39"/>
    <w:rsid w:val="00AB4FD7"/>
    <w:rsid w:val="00AB519E"/>
    <w:rsid w:val="00AB574F"/>
    <w:rsid w:val="00AB6764"/>
    <w:rsid w:val="00AB677B"/>
    <w:rsid w:val="00AB6857"/>
    <w:rsid w:val="00AB6D45"/>
    <w:rsid w:val="00AB6E22"/>
    <w:rsid w:val="00AB6E3F"/>
    <w:rsid w:val="00AB6E6C"/>
    <w:rsid w:val="00AB6EAC"/>
    <w:rsid w:val="00AB7571"/>
    <w:rsid w:val="00AB78FA"/>
    <w:rsid w:val="00AB7941"/>
    <w:rsid w:val="00AB7A69"/>
    <w:rsid w:val="00AB7BFF"/>
    <w:rsid w:val="00AC0105"/>
    <w:rsid w:val="00AC0657"/>
    <w:rsid w:val="00AC091B"/>
    <w:rsid w:val="00AC0D2E"/>
    <w:rsid w:val="00AC1583"/>
    <w:rsid w:val="00AC1745"/>
    <w:rsid w:val="00AC1A7B"/>
    <w:rsid w:val="00AC1BBC"/>
    <w:rsid w:val="00AC1D34"/>
    <w:rsid w:val="00AC1E8B"/>
    <w:rsid w:val="00AC1F0C"/>
    <w:rsid w:val="00AC1FFB"/>
    <w:rsid w:val="00AC212C"/>
    <w:rsid w:val="00AC24C4"/>
    <w:rsid w:val="00AC2714"/>
    <w:rsid w:val="00AC2ABC"/>
    <w:rsid w:val="00AC2BAD"/>
    <w:rsid w:val="00AC3017"/>
    <w:rsid w:val="00AC30DD"/>
    <w:rsid w:val="00AC31F5"/>
    <w:rsid w:val="00AC4105"/>
    <w:rsid w:val="00AC4147"/>
    <w:rsid w:val="00AC4238"/>
    <w:rsid w:val="00AC4BC4"/>
    <w:rsid w:val="00AC4BDE"/>
    <w:rsid w:val="00AC5051"/>
    <w:rsid w:val="00AC516D"/>
    <w:rsid w:val="00AC54C0"/>
    <w:rsid w:val="00AC5B9E"/>
    <w:rsid w:val="00AC5FDA"/>
    <w:rsid w:val="00AC6247"/>
    <w:rsid w:val="00AC657F"/>
    <w:rsid w:val="00AC6613"/>
    <w:rsid w:val="00AC66E6"/>
    <w:rsid w:val="00AC6EE2"/>
    <w:rsid w:val="00AC7483"/>
    <w:rsid w:val="00AC77AE"/>
    <w:rsid w:val="00AC7A99"/>
    <w:rsid w:val="00AC7AAE"/>
    <w:rsid w:val="00AC7D98"/>
    <w:rsid w:val="00AC7E0F"/>
    <w:rsid w:val="00AD0163"/>
    <w:rsid w:val="00AD0320"/>
    <w:rsid w:val="00AD04D5"/>
    <w:rsid w:val="00AD055B"/>
    <w:rsid w:val="00AD057D"/>
    <w:rsid w:val="00AD0612"/>
    <w:rsid w:val="00AD07BD"/>
    <w:rsid w:val="00AD09BD"/>
    <w:rsid w:val="00AD0B94"/>
    <w:rsid w:val="00AD0C02"/>
    <w:rsid w:val="00AD0C95"/>
    <w:rsid w:val="00AD1091"/>
    <w:rsid w:val="00AD10BD"/>
    <w:rsid w:val="00AD1646"/>
    <w:rsid w:val="00AD1B7D"/>
    <w:rsid w:val="00AD1C48"/>
    <w:rsid w:val="00AD2109"/>
    <w:rsid w:val="00AD2289"/>
    <w:rsid w:val="00AD260C"/>
    <w:rsid w:val="00AD2B7C"/>
    <w:rsid w:val="00AD31A1"/>
    <w:rsid w:val="00AD3680"/>
    <w:rsid w:val="00AD3E8F"/>
    <w:rsid w:val="00AD42B6"/>
    <w:rsid w:val="00AD4356"/>
    <w:rsid w:val="00AD436E"/>
    <w:rsid w:val="00AD4457"/>
    <w:rsid w:val="00AD48BA"/>
    <w:rsid w:val="00AD4A76"/>
    <w:rsid w:val="00AD4EE9"/>
    <w:rsid w:val="00AD5B8B"/>
    <w:rsid w:val="00AD6131"/>
    <w:rsid w:val="00AD6525"/>
    <w:rsid w:val="00AD65C3"/>
    <w:rsid w:val="00AD6A42"/>
    <w:rsid w:val="00AD6A76"/>
    <w:rsid w:val="00AD6C80"/>
    <w:rsid w:val="00AD76ED"/>
    <w:rsid w:val="00AD78EA"/>
    <w:rsid w:val="00AD7E37"/>
    <w:rsid w:val="00AD7EAA"/>
    <w:rsid w:val="00AD7FC2"/>
    <w:rsid w:val="00AE1462"/>
    <w:rsid w:val="00AE1485"/>
    <w:rsid w:val="00AE14AA"/>
    <w:rsid w:val="00AE151A"/>
    <w:rsid w:val="00AE15C1"/>
    <w:rsid w:val="00AE17C2"/>
    <w:rsid w:val="00AE1A81"/>
    <w:rsid w:val="00AE1B3D"/>
    <w:rsid w:val="00AE1DE2"/>
    <w:rsid w:val="00AE2468"/>
    <w:rsid w:val="00AE25F9"/>
    <w:rsid w:val="00AE2E23"/>
    <w:rsid w:val="00AE3179"/>
    <w:rsid w:val="00AE3228"/>
    <w:rsid w:val="00AE339D"/>
    <w:rsid w:val="00AE35AA"/>
    <w:rsid w:val="00AE36CF"/>
    <w:rsid w:val="00AE37E1"/>
    <w:rsid w:val="00AE3ABC"/>
    <w:rsid w:val="00AE3BD5"/>
    <w:rsid w:val="00AE3C3A"/>
    <w:rsid w:val="00AE41D2"/>
    <w:rsid w:val="00AE42B8"/>
    <w:rsid w:val="00AE45D9"/>
    <w:rsid w:val="00AE4D1C"/>
    <w:rsid w:val="00AE4F0C"/>
    <w:rsid w:val="00AE501E"/>
    <w:rsid w:val="00AE5310"/>
    <w:rsid w:val="00AE53F1"/>
    <w:rsid w:val="00AE582D"/>
    <w:rsid w:val="00AE5902"/>
    <w:rsid w:val="00AE602A"/>
    <w:rsid w:val="00AE616D"/>
    <w:rsid w:val="00AE629A"/>
    <w:rsid w:val="00AE6372"/>
    <w:rsid w:val="00AE659D"/>
    <w:rsid w:val="00AE6668"/>
    <w:rsid w:val="00AE6AEE"/>
    <w:rsid w:val="00AE6BBC"/>
    <w:rsid w:val="00AE6D00"/>
    <w:rsid w:val="00AE6EC6"/>
    <w:rsid w:val="00AE7444"/>
    <w:rsid w:val="00AE76FC"/>
    <w:rsid w:val="00AE77FC"/>
    <w:rsid w:val="00AE7B57"/>
    <w:rsid w:val="00AE7C6A"/>
    <w:rsid w:val="00AE7ED2"/>
    <w:rsid w:val="00AF01DC"/>
    <w:rsid w:val="00AF0253"/>
    <w:rsid w:val="00AF027E"/>
    <w:rsid w:val="00AF031B"/>
    <w:rsid w:val="00AF056F"/>
    <w:rsid w:val="00AF05BA"/>
    <w:rsid w:val="00AF0730"/>
    <w:rsid w:val="00AF080F"/>
    <w:rsid w:val="00AF0D91"/>
    <w:rsid w:val="00AF0E08"/>
    <w:rsid w:val="00AF1104"/>
    <w:rsid w:val="00AF11E0"/>
    <w:rsid w:val="00AF14A3"/>
    <w:rsid w:val="00AF14FE"/>
    <w:rsid w:val="00AF1880"/>
    <w:rsid w:val="00AF1E2E"/>
    <w:rsid w:val="00AF2131"/>
    <w:rsid w:val="00AF22C0"/>
    <w:rsid w:val="00AF2418"/>
    <w:rsid w:val="00AF25ED"/>
    <w:rsid w:val="00AF27BF"/>
    <w:rsid w:val="00AF2858"/>
    <w:rsid w:val="00AF2870"/>
    <w:rsid w:val="00AF2A6E"/>
    <w:rsid w:val="00AF304B"/>
    <w:rsid w:val="00AF3512"/>
    <w:rsid w:val="00AF3627"/>
    <w:rsid w:val="00AF3AA1"/>
    <w:rsid w:val="00AF3C05"/>
    <w:rsid w:val="00AF3EB2"/>
    <w:rsid w:val="00AF40D5"/>
    <w:rsid w:val="00AF4969"/>
    <w:rsid w:val="00AF4F6A"/>
    <w:rsid w:val="00AF50F3"/>
    <w:rsid w:val="00AF50FD"/>
    <w:rsid w:val="00AF5155"/>
    <w:rsid w:val="00AF525A"/>
    <w:rsid w:val="00AF54C4"/>
    <w:rsid w:val="00AF577B"/>
    <w:rsid w:val="00AF57F9"/>
    <w:rsid w:val="00AF587A"/>
    <w:rsid w:val="00AF619A"/>
    <w:rsid w:val="00AF6536"/>
    <w:rsid w:val="00AF6703"/>
    <w:rsid w:val="00AF6EE4"/>
    <w:rsid w:val="00AF6F47"/>
    <w:rsid w:val="00AF6FBA"/>
    <w:rsid w:val="00AF74DB"/>
    <w:rsid w:val="00AF796D"/>
    <w:rsid w:val="00AF7C17"/>
    <w:rsid w:val="00AF7EC2"/>
    <w:rsid w:val="00B001EF"/>
    <w:rsid w:val="00B00334"/>
    <w:rsid w:val="00B00989"/>
    <w:rsid w:val="00B00B1B"/>
    <w:rsid w:val="00B00F85"/>
    <w:rsid w:val="00B01AA2"/>
    <w:rsid w:val="00B01E19"/>
    <w:rsid w:val="00B02013"/>
    <w:rsid w:val="00B02413"/>
    <w:rsid w:val="00B02FA9"/>
    <w:rsid w:val="00B0303D"/>
    <w:rsid w:val="00B03261"/>
    <w:rsid w:val="00B03300"/>
    <w:rsid w:val="00B03336"/>
    <w:rsid w:val="00B0353F"/>
    <w:rsid w:val="00B03825"/>
    <w:rsid w:val="00B03E2E"/>
    <w:rsid w:val="00B03EAC"/>
    <w:rsid w:val="00B03F1C"/>
    <w:rsid w:val="00B0465D"/>
    <w:rsid w:val="00B046C1"/>
    <w:rsid w:val="00B04B61"/>
    <w:rsid w:val="00B04BBE"/>
    <w:rsid w:val="00B04BC5"/>
    <w:rsid w:val="00B05AED"/>
    <w:rsid w:val="00B05B99"/>
    <w:rsid w:val="00B0653A"/>
    <w:rsid w:val="00B065F1"/>
    <w:rsid w:val="00B06AA7"/>
    <w:rsid w:val="00B06AE9"/>
    <w:rsid w:val="00B077CE"/>
    <w:rsid w:val="00B0782B"/>
    <w:rsid w:val="00B07F20"/>
    <w:rsid w:val="00B10358"/>
    <w:rsid w:val="00B106BD"/>
    <w:rsid w:val="00B108C2"/>
    <w:rsid w:val="00B10A4D"/>
    <w:rsid w:val="00B11071"/>
    <w:rsid w:val="00B118A6"/>
    <w:rsid w:val="00B11CA7"/>
    <w:rsid w:val="00B11D51"/>
    <w:rsid w:val="00B11F06"/>
    <w:rsid w:val="00B11F7A"/>
    <w:rsid w:val="00B12119"/>
    <w:rsid w:val="00B12583"/>
    <w:rsid w:val="00B12643"/>
    <w:rsid w:val="00B12A7E"/>
    <w:rsid w:val="00B13224"/>
    <w:rsid w:val="00B13423"/>
    <w:rsid w:val="00B1345E"/>
    <w:rsid w:val="00B1383C"/>
    <w:rsid w:val="00B138F1"/>
    <w:rsid w:val="00B13A07"/>
    <w:rsid w:val="00B13CAD"/>
    <w:rsid w:val="00B14252"/>
    <w:rsid w:val="00B14411"/>
    <w:rsid w:val="00B151F1"/>
    <w:rsid w:val="00B1557B"/>
    <w:rsid w:val="00B155A6"/>
    <w:rsid w:val="00B15635"/>
    <w:rsid w:val="00B15DD2"/>
    <w:rsid w:val="00B15DFB"/>
    <w:rsid w:val="00B161B9"/>
    <w:rsid w:val="00B16274"/>
    <w:rsid w:val="00B16833"/>
    <w:rsid w:val="00B16C4E"/>
    <w:rsid w:val="00B16FAB"/>
    <w:rsid w:val="00B17199"/>
    <w:rsid w:val="00B178DA"/>
    <w:rsid w:val="00B17AD2"/>
    <w:rsid w:val="00B2018E"/>
    <w:rsid w:val="00B20968"/>
    <w:rsid w:val="00B209C0"/>
    <w:rsid w:val="00B20BA4"/>
    <w:rsid w:val="00B20BAB"/>
    <w:rsid w:val="00B20BCD"/>
    <w:rsid w:val="00B20CD0"/>
    <w:rsid w:val="00B212B5"/>
    <w:rsid w:val="00B212DB"/>
    <w:rsid w:val="00B216CF"/>
    <w:rsid w:val="00B217A5"/>
    <w:rsid w:val="00B218CD"/>
    <w:rsid w:val="00B21A26"/>
    <w:rsid w:val="00B21F26"/>
    <w:rsid w:val="00B222C1"/>
    <w:rsid w:val="00B226C7"/>
    <w:rsid w:val="00B227BD"/>
    <w:rsid w:val="00B22AD5"/>
    <w:rsid w:val="00B22B77"/>
    <w:rsid w:val="00B22DE5"/>
    <w:rsid w:val="00B2318D"/>
    <w:rsid w:val="00B23829"/>
    <w:rsid w:val="00B2383F"/>
    <w:rsid w:val="00B2452D"/>
    <w:rsid w:val="00B24781"/>
    <w:rsid w:val="00B248B1"/>
    <w:rsid w:val="00B24E78"/>
    <w:rsid w:val="00B255B2"/>
    <w:rsid w:val="00B256D2"/>
    <w:rsid w:val="00B25862"/>
    <w:rsid w:val="00B259B7"/>
    <w:rsid w:val="00B25ABF"/>
    <w:rsid w:val="00B25C2D"/>
    <w:rsid w:val="00B25D2B"/>
    <w:rsid w:val="00B2693C"/>
    <w:rsid w:val="00B26ACA"/>
    <w:rsid w:val="00B26CFD"/>
    <w:rsid w:val="00B27100"/>
    <w:rsid w:val="00B27225"/>
    <w:rsid w:val="00B27B53"/>
    <w:rsid w:val="00B27CC4"/>
    <w:rsid w:val="00B27F58"/>
    <w:rsid w:val="00B304A1"/>
    <w:rsid w:val="00B3081F"/>
    <w:rsid w:val="00B30879"/>
    <w:rsid w:val="00B30B7D"/>
    <w:rsid w:val="00B30D33"/>
    <w:rsid w:val="00B30F5D"/>
    <w:rsid w:val="00B31A89"/>
    <w:rsid w:val="00B31C5C"/>
    <w:rsid w:val="00B31CD3"/>
    <w:rsid w:val="00B31E55"/>
    <w:rsid w:val="00B31F94"/>
    <w:rsid w:val="00B327A9"/>
    <w:rsid w:val="00B3295A"/>
    <w:rsid w:val="00B33B09"/>
    <w:rsid w:val="00B34196"/>
    <w:rsid w:val="00B34355"/>
    <w:rsid w:val="00B34984"/>
    <w:rsid w:val="00B34D02"/>
    <w:rsid w:val="00B34F4D"/>
    <w:rsid w:val="00B34F7F"/>
    <w:rsid w:val="00B35342"/>
    <w:rsid w:val="00B354BC"/>
    <w:rsid w:val="00B355CB"/>
    <w:rsid w:val="00B35DEA"/>
    <w:rsid w:val="00B365D8"/>
    <w:rsid w:val="00B36B43"/>
    <w:rsid w:val="00B36D28"/>
    <w:rsid w:val="00B36DDE"/>
    <w:rsid w:val="00B36E12"/>
    <w:rsid w:val="00B36FFB"/>
    <w:rsid w:val="00B370D0"/>
    <w:rsid w:val="00B37483"/>
    <w:rsid w:val="00B37756"/>
    <w:rsid w:val="00B40012"/>
    <w:rsid w:val="00B40529"/>
    <w:rsid w:val="00B4076B"/>
    <w:rsid w:val="00B408DD"/>
    <w:rsid w:val="00B409C0"/>
    <w:rsid w:val="00B41431"/>
    <w:rsid w:val="00B4176D"/>
    <w:rsid w:val="00B41801"/>
    <w:rsid w:val="00B41A2C"/>
    <w:rsid w:val="00B421AC"/>
    <w:rsid w:val="00B4223A"/>
    <w:rsid w:val="00B42497"/>
    <w:rsid w:val="00B424BE"/>
    <w:rsid w:val="00B42F12"/>
    <w:rsid w:val="00B42FEF"/>
    <w:rsid w:val="00B43275"/>
    <w:rsid w:val="00B43495"/>
    <w:rsid w:val="00B43C95"/>
    <w:rsid w:val="00B44222"/>
    <w:rsid w:val="00B442F1"/>
    <w:rsid w:val="00B4464A"/>
    <w:rsid w:val="00B446FF"/>
    <w:rsid w:val="00B45003"/>
    <w:rsid w:val="00B4624B"/>
    <w:rsid w:val="00B46512"/>
    <w:rsid w:val="00B4694F"/>
    <w:rsid w:val="00B46E21"/>
    <w:rsid w:val="00B46EC2"/>
    <w:rsid w:val="00B47057"/>
    <w:rsid w:val="00B471A5"/>
    <w:rsid w:val="00B4749D"/>
    <w:rsid w:val="00B479A6"/>
    <w:rsid w:val="00B47F28"/>
    <w:rsid w:val="00B5061D"/>
    <w:rsid w:val="00B50696"/>
    <w:rsid w:val="00B5136C"/>
    <w:rsid w:val="00B5140F"/>
    <w:rsid w:val="00B516BE"/>
    <w:rsid w:val="00B516C7"/>
    <w:rsid w:val="00B5185C"/>
    <w:rsid w:val="00B51873"/>
    <w:rsid w:val="00B518E3"/>
    <w:rsid w:val="00B51D3F"/>
    <w:rsid w:val="00B51EF6"/>
    <w:rsid w:val="00B52285"/>
    <w:rsid w:val="00B52498"/>
    <w:rsid w:val="00B527BC"/>
    <w:rsid w:val="00B52989"/>
    <w:rsid w:val="00B52F96"/>
    <w:rsid w:val="00B530BB"/>
    <w:rsid w:val="00B530F6"/>
    <w:rsid w:val="00B532FE"/>
    <w:rsid w:val="00B536DC"/>
    <w:rsid w:val="00B5391A"/>
    <w:rsid w:val="00B5419E"/>
    <w:rsid w:val="00B551C3"/>
    <w:rsid w:val="00B552FF"/>
    <w:rsid w:val="00B55329"/>
    <w:rsid w:val="00B559A3"/>
    <w:rsid w:val="00B55A04"/>
    <w:rsid w:val="00B5604C"/>
    <w:rsid w:val="00B56196"/>
    <w:rsid w:val="00B56368"/>
    <w:rsid w:val="00B56BA1"/>
    <w:rsid w:val="00B56BFD"/>
    <w:rsid w:val="00B56C96"/>
    <w:rsid w:val="00B576F9"/>
    <w:rsid w:val="00B579BE"/>
    <w:rsid w:val="00B57D9B"/>
    <w:rsid w:val="00B57F72"/>
    <w:rsid w:val="00B6012A"/>
    <w:rsid w:val="00B606D4"/>
    <w:rsid w:val="00B60760"/>
    <w:rsid w:val="00B60BA4"/>
    <w:rsid w:val="00B61328"/>
    <w:rsid w:val="00B61534"/>
    <w:rsid w:val="00B618DF"/>
    <w:rsid w:val="00B61C02"/>
    <w:rsid w:val="00B61D37"/>
    <w:rsid w:val="00B61F66"/>
    <w:rsid w:val="00B62105"/>
    <w:rsid w:val="00B6242A"/>
    <w:rsid w:val="00B6247F"/>
    <w:rsid w:val="00B6264B"/>
    <w:rsid w:val="00B62B71"/>
    <w:rsid w:val="00B62D8F"/>
    <w:rsid w:val="00B62F7B"/>
    <w:rsid w:val="00B6312F"/>
    <w:rsid w:val="00B631BD"/>
    <w:rsid w:val="00B637A7"/>
    <w:rsid w:val="00B63E24"/>
    <w:rsid w:val="00B63F38"/>
    <w:rsid w:val="00B64238"/>
    <w:rsid w:val="00B64DE2"/>
    <w:rsid w:val="00B64E86"/>
    <w:rsid w:val="00B653E1"/>
    <w:rsid w:val="00B659DC"/>
    <w:rsid w:val="00B65A31"/>
    <w:rsid w:val="00B65CBC"/>
    <w:rsid w:val="00B65FB6"/>
    <w:rsid w:val="00B66251"/>
    <w:rsid w:val="00B66257"/>
    <w:rsid w:val="00B66334"/>
    <w:rsid w:val="00B66995"/>
    <w:rsid w:val="00B66B3C"/>
    <w:rsid w:val="00B66B41"/>
    <w:rsid w:val="00B67122"/>
    <w:rsid w:val="00B674AA"/>
    <w:rsid w:val="00B6768B"/>
    <w:rsid w:val="00B67862"/>
    <w:rsid w:val="00B67D98"/>
    <w:rsid w:val="00B67EFB"/>
    <w:rsid w:val="00B67F31"/>
    <w:rsid w:val="00B700CF"/>
    <w:rsid w:val="00B700DB"/>
    <w:rsid w:val="00B70134"/>
    <w:rsid w:val="00B70172"/>
    <w:rsid w:val="00B709C1"/>
    <w:rsid w:val="00B70AE5"/>
    <w:rsid w:val="00B70BE0"/>
    <w:rsid w:val="00B70DF2"/>
    <w:rsid w:val="00B70F7C"/>
    <w:rsid w:val="00B70FC6"/>
    <w:rsid w:val="00B71218"/>
    <w:rsid w:val="00B712AA"/>
    <w:rsid w:val="00B715BD"/>
    <w:rsid w:val="00B716D5"/>
    <w:rsid w:val="00B71FA6"/>
    <w:rsid w:val="00B72629"/>
    <w:rsid w:val="00B728FE"/>
    <w:rsid w:val="00B72ABD"/>
    <w:rsid w:val="00B72E24"/>
    <w:rsid w:val="00B7323E"/>
    <w:rsid w:val="00B73243"/>
    <w:rsid w:val="00B733F5"/>
    <w:rsid w:val="00B73C76"/>
    <w:rsid w:val="00B748E9"/>
    <w:rsid w:val="00B74BF9"/>
    <w:rsid w:val="00B75354"/>
    <w:rsid w:val="00B757DB"/>
    <w:rsid w:val="00B75AE4"/>
    <w:rsid w:val="00B75B3C"/>
    <w:rsid w:val="00B75FEF"/>
    <w:rsid w:val="00B7603A"/>
    <w:rsid w:val="00B76179"/>
    <w:rsid w:val="00B761F2"/>
    <w:rsid w:val="00B76386"/>
    <w:rsid w:val="00B768FE"/>
    <w:rsid w:val="00B76D5A"/>
    <w:rsid w:val="00B772A8"/>
    <w:rsid w:val="00B778BC"/>
    <w:rsid w:val="00B77B4C"/>
    <w:rsid w:val="00B80138"/>
    <w:rsid w:val="00B80431"/>
    <w:rsid w:val="00B80888"/>
    <w:rsid w:val="00B80A7D"/>
    <w:rsid w:val="00B80B05"/>
    <w:rsid w:val="00B80B1D"/>
    <w:rsid w:val="00B80BEB"/>
    <w:rsid w:val="00B80D59"/>
    <w:rsid w:val="00B80EC7"/>
    <w:rsid w:val="00B813D0"/>
    <w:rsid w:val="00B8162B"/>
    <w:rsid w:val="00B819D8"/>
    <w:rsid w:val="00B81AC7"/>
    <w:rsid w:val="00B81D02"/>
    <w:rsid w:val="00B81DB2"/>
    <w:rsid w:val="00B8265E"/>
    <w:rsid w:val="00B82675"/>
    <w:rsid w:val="00B82C8E"/>
    <w:rsid w:val="00B82E57"/>
    <w:rsid w:val="00B82EFC"/>
    <w:rsid w:val="00B82F92"/>
    <w:rsid w:val="00B8300D"/>
    <w:rsid w:val="00B831B7"/>
    <w:rsid w:val="00B835FD"/>
    <w:rsid w:val="00B83916"/>
    <w:rsid w:val="00B83989"/>
    <w:rsid w:val="00B83B5F"/>
    <w:rsid w:val="00B83F0B"/>
    <w:rsid w:val="00B83FB4"/>
    <w:rsid w:val="00B84519"/>
    <w:rsid w:val="00B84D08"/>
    <w:rsid w:val="00B84D7B"/>
    <w:rsid w:val="00B84F24"/>
    <w:rsid w:val="00B84FD4"/>
    <w:rsid w:val="00B85276"/>
    <w:rsid w:val="00B8553C"/>
    <w:rsid w:val="00B855A0"/>
    <w:rsid w:val="00B855A1"/>
    <w:rsid w:val="00B85717"/>
    <w:rsid w:val="00B85C11"/>
    <w:rsid w:val="00B85EE6"/>
    <w:rsid w:val="00B860A3"/>
    <w:rsid w:val="00B860FE"/>
    <w:rsid w:val="00B864C1"/>
    <w:rsid w:val="00B86618"/>
    <w:rsid w:val="00B870CA"/>
    <w:rsid w:val="00B8750B"/>
    <w:rsid w:val="00B87561"/>
    <w:rsid w:val="00B8788E"/>
    <w:rsid w:val="00B87E5C"/>
    <w:rsid w:val="00B900BA"/>
    <w:rsid w:val="00B9042F"/>
    <w:rsid w:val="00B90926"/>
    <w:rsid w:val="00B9094F"/>
    <w:rsid w:val="00B909DA"/>
    <w:rsid w:val="00B90B3E"/>
    <w:rsid w:val="00B90EC3"/>
    <w:rsid w:val="00B9106A"/>
    <w:rsid w:val="00B915EB"/>
    <w:rsid w:val="00B917AD"/>
    <w:rsid w:val="00B91AA5"/>
    <w:rsid w:val="00B91E11"/>
    <w:rsid w:val="00B91EA1"/>
    <w:rsid w:val="00B91FA9"/>
    <w:rsid w:val="00B92835"/>
    <w:rsid w:val="00B9284E"/>
    <w:rsid w:val="00B929F2"/>
    <w:rsid w:val="00B93497"/>
    <w:rsid w:val="00B9407F"/>
    <w:rsid w:val="00B9410F"/>
    <w:rsid w:val="00B94359"/>
    <w:rsid w:val="00B9454A"/>
    <w:rsid w:val="00B94995"/>
    <w:rsid w:val="00B94C5E"/>
    <w:rsid w:val="00B950CF"/>
    <w:rsid w:val="00B95503"/>
    <w:rsid w:val="00B95F36"/>
    <w:rsid w:val="00B95F69"/>
    <w:rsid w:val="00B95F94"/>
    <w:rsid w:val="00B96151"/>
    <w:rsid w:val="00B96B70"/>
    <w:rsid w:val="00B970D3"/>
    <w:rsid w:val="00B97188"/>
    <w:rsid w:val="00B97414"/>
    <w:rsid w:val="00B97481"/>
    <w:rsid w:val="00B974CC"/>
    <w:rsid w:val="00B974EA"/>
    <w:rsid w:val="00B978E5"/>
    <w:rsid w:val="00B97E18"/>
    <w:rsid w:val="00BA01C1"/>
    <w:rsid w:val="00BA033F"/>
    <w:rsid w:val="00BA0583"/>
    <w:rsid w:val="00BA0DF9"/>
    <w:rsid w:val="00BA1145"/>
    <w:rsid w:val="00BA120E"/>
    <w:rsid w:val="00BA1EEC"/>
    <w:rsid w:val="00BA1F6F"/>
    <w:rsid w:val="00BA1F8A"/>
    <w:rsid w:val="00BA1FC1"/>
    <w:rsid w:val="00BA21D3"/>
    <w:rsid w:val="00BA2203"/>
    <w:rsid w:val="00BA2296"/>
    <w:rsid w:val="00BA23E6"/>
    <w:rsid w:val="00BA295E"/>
    <w:rsid w:val="00BA2EC8"/>
    <w:rsid w:val="00BA31C6"/>
    <w:rsid w:val="00BA38A5"/>
    <w:rsid w:val="00BA3D55"/>
    <w:rsid w:val="00BA3D5E"/>
    <w:rsid w:val="00BA3D89"/>
    <w:rsid w:val="00BA42EF"/>
    <w:rsid w:val="00BA450A"/>
    <w:rsid w:val="00BA461E"/>
    <w:rsid w:val="00BA49A2"/>
    <w:rsid w:val="00BA4D84"/>
    <w:rsid w:val="00BA58C6"/>
    <w:rsid w:val="00BA5A50"/>
    <w:rsid w:val="00BA5EC0"/>
    <w:rsid w:val="00BA5FC0"/>
    <w:rsid w:val="00BA6495"/>
    <w:rsid w:val="00BA6736"/>
    <w:rsid w:val="00BA68A4"/>
    <w:rsid w:val="00BA6A16"/>
    <w:rsid w:val="00BA6E46"/>
    <w:rsid w:val="00BA6F3E"/>
    <w:rsid w:val="00BA731A"/>
    <w:rsid w:val="00BA78E2"/>
    <w:rsid w:val="00BA7AF4"/>
    <w:rsid w:val="00BA7F27"/>
    <w:rsid w:val="00BB013C"/>
    <w:rsid w:val="00BB0250"/>
    <w:rsid w:val="00BB02B2"/>
    <w:rsid w:val="00BB0359"/>
    <w:rsid w:val="00BB06BA"/>
    <w:rsid w:val="00BB08DC"/>
    <w:rsid w:val="00BB0E78"/>
    <w:rsid w:val="00BB1031"/>
    <w:rsid w:val="00BB1098"/>
    <w:rsid w:val="00BB122E"/>
    <w:rsid w:val="00BB135B"/>
    <w:rsid w:val="00BB1561"/>
    <w:rsid w:val="00BB1955"/>
    <w:rsid w:val="00BB1DC9"/>
    <w:rsid w:val="00BB2061"/>
    <w:rsid w:val="00BB2215"/>
    <w:rsid w:val="00BB241B"/>
    <w:rsid w:val="00BB2715"/>
    <w:rsid w:val="00BB2B98"/>
    <w:rsid w:val="00BB2CC7"/>
    <w:rsid w:val="00BB2D8E"/>
    <w:rsid w:val="00BB2F55"/>
    <w:rsid w:val="00BB301C"/>
    <w:rsid w:val="00BB3113"/>
    <w:rsid w:val="00BB3129"/>
    <w:rsid w:val="00BB31E1"/>
    <w:rsid w:val="00BB3282"/>
    <w:rsid w:val="00BB3894"/>
    <w:rsid w:val="00BB3B48"/>
    <w:rsid w:val="00BB3B78"/>
    <w:rsid w:val="00BB41E7"/>
    <w:rsid w:val="00BB4268"/>
    <w:rsid w:val="00BB43D9"/>
    <w:rsid w:val="00BB5250"/>
    <w:rsid w:val="00BB5C02"/>
    <w:rsid w:val="00BB5CBA"/>
    <w:rsid w:val="00BB5E09"/>
    <w:rsid w:val="00BB5F52"/>
    <w:rsid w:val="00BB63E0"/>
    <w:rsid w:val="00BB6408"/>
    <w:rsid w:val="00BB67A9"/>
    <w:rsid w:val="00BB69B8"/>
    <w:rsid w:val="00BB6A97"/>
    <w:rsid w:val="00BB6B74"/>
    <w:rsid w:val="00BB6BF2"/>
    <w:rsid w:val="00BB6E97"/>
    <w:rsid w:val="00BB7051"/>
    <w:rsid w:val="00BB76BB"/>
    <w:rsid w:val="00BB7735"/>
    <w:rsid w:val="00BB777D"/>
    <w:rsid w:val="00BB77DA"/>
    <w:rsid w:val="00BB7898"/>
    <w:rsid w:val="00BB789A"/>
    <w:rsid w:val="00BB7C5B"/>
    <w:rsid w:val="00BC03AF"/>
    <w:rsid w:val="00BC0BA3"/>
    <w:rsid w:val="00BC0C31"/>
    <w:rsid w:val="00BC1774"/>
    <w:rsid w:val="00BC1803"/>
    <w:rsid w:val="00BC1911"/>
    <w:rsid w:val="00BC1AE4"/>
    <w:rsid w:val="00BC1C1D"/>
    <w:rsid w:val="00BC1F5C"/>
    <w:rsid w:val="00BC2395"/>
    <w:rsid w:val="00BC2502"/>
    <w:rsid w:val="00BC2AAB"/>
    <w:rsid w:val="00BC2BA5"/>
    <w:rsid w:val="00BC2C05"/>
    <w:rsid w:val="00BC2D96"/>
    <w:rsid w:val="00BC33B4"/>
    <w:rsid w:val="00BC36F9"/>
    <w:rsid w:val="00BC39B5"/>
    <w:rsid w:val="00BC3B50"/>
    <w:rsid w:val="00BC3C76"/>
    <w:rsid w:val="00BC4489"/>
    <w:rsid w:val="00BC45E9"/>
    <w:rsid w:val="00BC4962"/>
    <w:rsid w:val="00BC498E"/>
    <w:rsid w:val="00BC49E8"/>
    <w:rsid w:val="00BC4DD9"/>
    <w:rsid w:val="00BC4E91"/>
    <w:rsid w:val="00BC514D"/>
    <w:rsid w:val="00BC52EC"/>
    <w:rsid w:val="00BC53FC"/>
    <w:rsid w:val="00BC5478"/>
    <w:rsid w:val="00BC57CD"/>
    <w:rsid w:val="00BC582C"/>
    <w:rsid w:val="00BC592D"/>
    <w:rsid w:val="00BC5954"/>
    <w:rsid w:val="00BC5C25"/>
    <w:rsid w:val="00BC5CE8"/>
    <w:rsid w:val="00BC5D57"/>
    <w:rsid w:val="00BC5DF9"/>
    <w:rsid w:val="00BC5E3B"/>
    <w:rsid w:val="00BC5F49"/>
    <w:rsid w:val="00BC5F95"/>
    <w:rsid w:val="00BC63AF"/>
    <w:rsid w:val="00BC65B5"/>
    <w:rsid w:val="00BC67FF"/>
    <w:rsid w:val="00BC6A0E"/>
    <w:rsid w:val="00BC6D0B"/>
    <w:rsid w:val="00BC6EBE"/>
    <w:rsid w:val="00BC6FDF"/>
    <w:rsid w:val="00BC7589"/>
    <w:rsid w:val="00BC7BB8"/>
    <w:rsid w:val="00BC7BC1"/>
    <w:rsid w:val="00BC7DA6"/>
    <w:rsid w:val="00BC7DD3"/>
    <w:rsid w:val="00BC7E17"/>
    <w:rsid w:val="00BC7F30"/>
    <w:rsid w:val="00BC7F83"/>
    <w:rsid w:val="00BD07DC"/>
    <w:rsid w:val="00BD0C55"/>
    <w:rsid w:val="00BD0C7A"/>
    <w:rsid w:val="00BD1184"/>
    <w:rsid w:val="00BD19CC"/>
    <w:rsid w:val="00BD1A16"/>
    <w:rsid w:val="00BD1A5D"/>
    <w:rsid w:val="00BD1B11"/>
    <w:rsid w:val="00BD2002"/>
    <w:rsid w:val="00BD2314"/>
    <w:rsid w:val="00BD24D2"/>
    <w:rsid w:val="00BD2825"/>
    <w:rsid w:val="00BD28B7"/>
    <w:rsid w:val="00BD2938"/>
    <w:rsid w:val="00BD2949"/>
    <w:rsid w:val="00BD2AE9"/>
    <w:rsid w:val="00BD32F8"/>
    <w:rsid w:val="00BD33E9"/>
    <w:rsid w:val="00BD370C"/>
    <w:rsid w:val="00BD37F1"/>
    <w:rsid w:val="00BD3D96"/>
    <w:rsid w:val="00BD3E96"/>
    <w:rsid w:val="00BD440A"/>
    <w:rsid w:val="00BD4498"/>
    <w:rsid w:val="00BD4B4D"/>
    <w:rsid w:val="00BD4E8A"/>
    <w:rsid w:val="00BD510D"/>
    <w:rsid w:val="00BD57AB"/>
    <w:rsid w:val="00BD5DC0"/>
    <w:rsid w:val="00BD5E1D"/>
    <w:rsid w:val="00BD6369"/>
    <w:rsid w:val="00BD656E"/>
    <w:rsid w:val="00BD6950"/>
    <w:rsid w:val="00BD6BE3"/>
    <w:rsid w:val="00BD72D0"/>
    <w:rsid w:val="00BD7662"/>
    <w:rsid w:val="00BD7872"/>
    <w:rsid w:val="00BD79C2"/>
    <w:rsid w:val="00BD7C65"/>
    <w:rsid w:val="00BE0033"/>
    <w:rsid w:val="00BE084C"/>
    <w:rsid w:val="00BE0E5A"/>
    <w:rsid w:val="00BE12A4"/>
    <w:rsid w:val="00BE12AA"/>
    <w:rsid w:val="00BE1300"/>
    <w:rsid w:val="00BE157B"/>
    <w:rsid w:val="00BE192D"/>
    <w:rsid w:val="00BE1A3B"/>
    <w:rsid w:val="00BE1B3E"/>
    <w:rsid w:val="00BE21EB"/>
    <w:rsid w:val="00BE242A"/>
    <w:rsid w:val="00BE2543"/>
    <w:rsid w:val="00BE27D5"/>
    <w:rsid w:val="00BE27EF"/>
    <w:rsid w:val="00BE29BB"/>
    <w:rsid w:val="00BE2ACB"/>
    <w:rsid w:val="00BE3094"/>
    <w:rsid w:val="00BE3507"/>
    <w:rsid w:val="00BE3826"/>
    <w:rsid w:val="00BE397A"/>
    <w:rsid w:val="00BE3CED"/>
    <w:rsid w:val="00BE3D25"/>
    <w:rsid w:val="00BE400B"/>
    <w:rsid w:val="00BE44FD"/>
    <w:rsid w:val="00BE46B1"/>
    <w:rsid w:val="00BE486E"/>
    <w:rsid w:val="00BE48F8"/>
    <w:rsid w:val="00BE4915"/>
    <w:rsid w:val="00BE500B"/>
    <w:rsid w:val="00BE51CB"/>
    <w:rsid w:val="00BE5482"/>
    <w:rsid w:val="00BE5997"/>
    <w:rsid w:val="00BE599C"/>
    <w:rsid w:val="00BE5A19"/>
    <w:rsid w:val="00BE5C01"/>
    <w:rsid w:val="00BE5DA5"/>
    <w:rsid w:val="00BE60C5"/>
    <w:rsid w:val="00BE6251"/>
    <w:rsid w:val="00BE6ACB"/>
    <w:rsid w:val="00BE6FD9"/>
    <w:rsid w:val="00BE7030"/>
    <w:rsid w:val="00BE7169"/>
    <w:rsid w:val="00BE7988"/>
    <w:rsid w:val="00BE7A3F"/>
    <w:rsid w:val="00BE7E61"/>
    <w:rsid w:val="00BE7E8A"/>
    <w:rsid w:val="00BF087C"/>
    <w:rsid w:val="00BF0898"/>
    <w:rsid w:val="00BF0E19"/>
    <w:rsid w:val="00BF0F79"/>
    <w:rsid w:val="00BF1156"/>
    <w:rsid w:val="00BF1502"/>
    <w:rsid w:val="00BF1876"/>
    <w:rsid w:val="00BF1D0F"/>
    <w:rsid w:val="00BF1FE3"/>
    <w:rsid w:val="00BF239D"/>
    <w:rsid w:val="00BF258D"/>
    <w:rsid w:val="00BF26AE"/>
    <w:rsid w:val="00BF26CF"/>
    <w:rsid w:val="00BF27DE"/>
    <w:rsid w:val="00BF2CB6"/>
    <w:rsid w:val="00BF3049"/>
    <w:rsid w:val="00BF3241"/>
    <w:rsid w:val="00BF33CE"/>
    <w:rsid w:val="00BF35AE"/>
    <w:rsid w:val="00BF3909"/>
    <w:rsid w:val="00BF3B13"/>
    <w:rsid w:val="00BF3D58"/>
    <w:rsid w:val="00BF4983"/>
    <w:rsid w:val="00BF4BDF"/>
    <w:rsid w:val="00BF4D97"/>
    <w:rsid w:val="00BF4FD3"/>
    <w:rsid w:val="00BF54FA"/>
    <w:rsid w:val="00BF5CE8"/>
    <w:rsid w:val="00BF5F9E"/>
    <w:rsid w:val="00BF65F4"/>
    <w:rsid w:val="00BF679C"/>
    <w:rsid w:val="00BF6D42"/>
    <w:rsid w:val="00BF6F0B"/>
    <w:rsid w:val="00BF6F45"/>
    <w:rsid w:val="00BF7327"/>
    <w:rsid w:val="00BF7477"/>
    <w:rsid w:val="00BF76C7"/>
    <w:rsid w:val="00BF7A0A"/>
    <w:rsid w:val="00C00382"/>
    <w:rsid w:val="00C00407"/>
    <w:rsid w:val="00C00446"/>
    <w:rsid w:val="00C00492"/>
    <w:rsid w:val="00C00689"/>
    <w:rsid w:val="00C00777"/>
    <w:rsid w:val="00C00796"/>
    <w:rsid w:val="00C00CD1"/>
    <w:rsid w:val="00C00D37"/>
    <w:rsid w:val="00C00ECB"/>
    <w:rsid w:val="00C010AD"/>
    <w:rsid w:val="00C0110A"/>
    <w:rsid w:val="00C0129B"/>
    <w:rsid w:val="00C014C7"/>
    <w:rsid w:val="00C015E9"/>
    <w:rsid w:val="00C016F6"/>
    <w:rsid w:val="00C01ADE"/>
    <w:rsid w:val="00C01BA0"/>
    <w:rsid w:val="00C01E18"/>
    <w:rsid w:val="00C02160"/>
    <w:rsid w:val="00C0227D"/>
    <w:rsid w:val="00C02784"/>
    <w:rsid w:val="00C02B4A"/>
    <w:rsid w:val="00C02B9A"/>
    <w:rsid w:val="00C02BD6"/>
    <w:rsid w:val="00C030D7"/>
    <w:rsid w:val="00C032D9"/>
    <w:rsid w:val="00C0351C"/>
    <w:rsid w:val="00C03B41"/>
    <w:rsid w:val="00C03EE9"/>
    <w:rsid w:val="00C0419B"/>
    <w:rsid w:val="00C041F4"/>
    <w:rsid w:val="00C046EC"/>
    <w:rsid w:val="00C0470C"/>
    <w:rsid w:val="00C04D9D"/>
    <w:rsid w:val="00C05077"/>
    <w:rsid w:val="00C0513F"/>
    <w:rsid w:val="00C05163"/>
    <w:rsid w:val="00C052E0"/>
    <w:rsid w:val="00C05403"/>
    <w:rsid w:val="00C05CE5"/>
    <w:rsid w:val="00C05D63"/>
    <w:rsid w:val="00C06369"/>
    <w:rsid w:val="00C0636D"/>
    <w:rsid w:val="00C06752"/>
    <w:rsid w:val="00C06954"/>
    <w:rsid w:val="00C06F6C"/>
    <w:rsid w:val="00C0721F"/>
    <w:rsid w:val="00C07326"/>
    <w:rsid w:val="00C07637"/>
    <w:rsid w:val="00C07694"/>
    <w:rsid w:val="00C07873"/>
    <w:rsid w:val="00C07DD1"/>
    <w:rsid w:val="00C1078B"/>
    <w:rsid w:val="00C1080C"/>
    <w:rsid w:val="00C10842"/>
    <w:rsid w:val="00C10BF8"/>
    <w:rsid w:val="00C112BF"/>
    <w:rsid w:val="00C1131E"/>
    <w:rsid w:val="00C11748"/>
    <w:rsid w:val="00C117FA"/>
    <w:rsid w:val="00C119C5"/>
    <w:rsid w:val="00C1225E"/>
    <w:rsid w:val="00C12D23"/>
    <w:rsid w:val="00C1316A"/>
    <w:rsid w:val="00C131B5"/>
    <w:rsid w:val="00C135B2"/>
    <w:rsid w:val="00C137C2"/>
    <w:rsid w:val="00C13C54"/>
    <w:rsid w:val="00C140A4"/>
    <w:rsid w:val="00C14286"/>
    <w:rsid w:val="00C145EB"/>
    <w:rsid w:val="00C14705"/>
    <w:rsid w:val="00C14923"/>
    <w:rsid w:val="00C1547C"/>
    <w:rsid w:val="00C15733"/>
    <w:rsid w:val="00C15CB6"/>
    <w:rsid w:val="00C15E19"/>
    <w:rsid w:val="00C1643C"/>
    <w:rsid w:val="00C165FB"/>
    <w:rsid w:val="00C16B36"/>
    <w:rsid w:val="00C16DF6"/>
    <w:rsid w:val="00C172F2"/>
    <w:rsid w:val="00C173BA"/>
    <w:rsid w:val="00C179EE"/>
    <w:rsid w:val="00C17EBA"/>
    <w:rsid w:val="00C17F35"/>
    <w:rsid w:val="00C2024D"/>
    <w:rsid w:val="00C20614"/>
    <w:rsid w:val="00C207C6"/>
    <w:rsid w:val="00C20979"/>
    <w:rsid w:val="00C209D7"/>
    <w:rsid w:val="00C20CB0"/>
    <w:rsid w:val="00C210E2"/>
    <w:rsid w:val="00C215A7"/>
    <w:rsid w:val="00C2187F"/>
    <w:rsid w:val="00C21BAF"/>
    <w:rsid w:val="00C21E15"/>
    <w:rsid w:val="00C22015"/>
    <w:rsid w:val="00C221CE"/>
    <w:rsid w:val="00C224BD"/>
    <w:rsid w:val="00C224F8"/>
    <w:rsid w:val="00C2253D"/>
    <w:rsid w:val="00C229B7"/>
    <w:rsid w:val="00C22BE6"/>
    <w:rsid w:val="00C22D60"/>
    <w:rsid w:val="00C22E44"/>
    <w:rsid w:val="00C22FA5"/>
    <w:rsid w:val="00C230B5"/>
    <w:rsid w:val="00C23108"/>
    <w:rsid w:val="00C23931"/>
    <w:rsid w:val="00C23DAA"/>
    <w:rsid w:val="00C23F8A"/>
    <w:rsid w:val="00C2477E"/>
    <w:rsid w:val="00C248AD"/>
    <w:rsid w:val="00C24920"/>
    <w:rsid w:val="00C24D51"/>
    <w:rsid w:val="00C25911"/>
    <w:rsid w:val="00C25A9F"/>
    <w:rsid w:val="00C25C33"/>
    <w:rsid w:val="00C25FBA"/>
    <w:rsid w:val="00C26315"/>
    <w:rsid w:val="00C2685C"/>
    <w:rsid w:val="00C2687F"/>
    <w:rsid w:val="00C26D18"/>
    <w:rsid w:val="00C26F93"/>
    <w:rsid w:val="00C26FD1"/>
    <w:rsid w:val="00C27185"/>
    <w:rsid w:val="00C272D0"/>
    <w:rsid w:val="00C2753D"/>
    <w:rsid w:val="00C27561"/>
    <w:rsid w:val="00C276E0"/>
    <w:rsid w:val="00C277F2"/>
    <w:rsid w:val="00C279E5"/>
    <w:rsid w:val="00C27C7E"/>
    <w:rsid w:val="00C27F19"/>
    <w:rsid w:val="00C3004B"/>
    <w:rsid w:val="00C3025B"/>
    <w:rsid w:val="00C30923"/>
    <w:rsid w:val="00C30B83"/>
    <w:rsid w:val="00C30BB9"/>
    <w:rsid w:val="00C30C5C"/>
    <w:rsid w:val="00C30E7A"/>
    <w:rsid w:val="00C31050"/>
    <w:rsid w:val="00C31484"/>
    <w:rsid w:val="00C316DA"/>
    <w:rsid w:val="00C31D96"/>
    <w:rsid w:val="00C32095"/>
    <w:rsid w:val="00C32110"/>
    <w:rsid w:val="00C3216E"/>
    <w:rsid w:val="00C321E2"/>
    <w:rsid w:val="00C3227B"/>
    <w:rsid w:val="00C32A37"/>
    <w:rsid w:val="00C32EC3"/>
    <w:rsid w:val="00C33007"/>
    <w:rsid w:val="00C3302C"/>
    <w:rsid w:val="00C33288"/>
    <w:rsid w:val="00C33F3C"/>
    <w:rsid w:val="00C33F79"/>
    <w:rsid w:val="00C341CF"/>
    <w:rsid w:val="00C34635"/>
    <w:rsid w:val="00C35BBB"/>
    <w:rsid w:val="00C35BD6"/>
    <w:rsid w:val="00C360B4"/>
    <w:rsid w:val="00C362C9"/>
    <w:rsid w:val="00C3675A"/>
    <w:rsid w:val="00C368F4"/>
    <w:rsid w:val="00C3691C"/>
    <w:rsid w:val="00C36D19"/>
    <w:rsid w:val="00C3756B"/>
    <w:rsid w:val="00C37DB7"/>
    <w:rsid w:val="00C37DE6"/>
    <w:rsid w:val="00C37F12"/>
    <w:rsid w:val="00C40061"/>
    <w:rsid w:val="00C405FE"/>
    <w:rsid w:val="00C41394"/>
    <w:rsid w:val="00C416CA"/>
    <w:rsid w:val="00C419F6"/>
    <w:rsid w:val="00C41A23"/>
    <w:rsid w:val="00C421C4"/>
    <w:rsid w:val="00C426B9"/>
    <w:rsid w:val="00C42750"/>
    <w:rsid w:val="00C4276D"/>
    <w:rsid w:val="00C428B2"/>
    <w:rsid w:val="00C428DC"/>
    <w:rsid w:val="00C42C98"/>
    <w:rsid w:val="00C430D4"/>
    <w:rsid w:val="00C4334D"/>
    <w:rsid w:val="00C434DA"/>
    <w:rsid w:val="00C43A23"/>
    <w:rsid w:val="00C43B28"/>
    <w:rsid w:val="00C444EF"/>
    <w:rsid w:val="00C446EC"/>
    <w:rsid w:val="00C4513F"/>
    <w:rsid w:val="00C454F9"/>
    <w:rsid w:val="00C4576B"/>
    <w:rsid w:val="00C4597A"/>
    <w:rsid w:val="00C45AB7"/>
    <w:rsid w:val="00C45EA7"/>
    <w:rsid w:val="00C45EC4"/>
    <w:rsid w:val="00C46849"/>
    <w:rsid w:val="00C46D69"/>
    <w:rsid w:val="00C46EE2"/>
    <w:rsid w:val="00C47033"/>
    <w:rsid w:val="00C4759D"/>
    <w:rsid w:val="00C47B94"/>
    <w:rsid w:val="00C47F0A"/>
    <w:rsid w:val="00C47F0D"/>
    <w:rsid w:val="00C502E4"/>
    <w:rsid w:val="00C5051A"/>
    <w:rsid w:val="00C50B8B"/>
    <w:rsid w:val="00C50DB8"/>
    <w:rsid w:val="00C50E4D"/>
    <w:rsid w:val="00C5161A"/>
    <w:rsid w:val="00C51903"/>
    <w:rsid w:val="00C51DEC"/>
    <w:rsid w:val="00C51E39"/>
    <w:rsid w:val="00C52079"/>
    <w:rsid w:val="00C521F6"/>
    <w:rsid w:val="00C5239C"/>
    <w:rsid w:val="00C52647"/>
    <w:rsid w:val="00C526B2"/>
    <w:rsid w:val="00C533E6"/>
    <w:rsid w:val="00C53453"/>
    <w:rsid w:val="00C537DD"/>
    <w:rsid w:val="00C5382A"/>
    <w:rsid w:val="00C5398F"/>
    <w:rsid w:val="00C53ED4"/>
    <w:rsid w:val="00C541BD"/>
    <w:rsid w:val="00C547EB"/>
    <w:rsid w:val="00C550EF"/>
    <w:rsid w:val="00C551B4"/>
    <w:rsid w:val="00C55614"/>
    <w:rsid w:val="00C5568F"/>
    <w:rsid w:val="00C556FD"/>
    <w:rsid w:val="00C55791"/>
    <w:rsid w:val="00C5594E"/>
    <w:rsid w:val="00C55CDE"/>
    <w:rsid w:val="00C55DCC"/>
    <w:rsid w:val="00C55EB6"/>
    <w:rsid w:val="00C55F45"/>
    <w:rsid w:val="00C562BA"/>
    <w:rsid w:val="00C56447"/>
    <w:rsid w:val="00C56905"/>
    <w:rsid w:val="00C576E8"/>
    <w:rsid w:val="00C57FD0"/>
    <w:rsid w:val="00C60563"/>
    <w:rsid w:val="00C607D5"/>
    <w:rsid w:val="00C6140C"/>
    <w:rsid w:val="00C6162B"/>
    <w:rsid w:val="00C61CDB"/>
    <w:rsid w:val="00C61E15"/>
    <w:rsid w:val="00C61E63"/>
    <w:rsid w:val="00C61F41"/>
    <w:rsid w:val="00C62827"/>
    <w:rsid w:val="00C62860"/>
    <w:rsid w:val="00C62958"/>
    <w:rsid w:val="00C62B36"/>
    <w:rsid w:val="00C636F1"/>
    <w:rsid w:val="00C63B3C"/>
    <w:rsid w:val="00C63BE6"/>
    <w:rsid w:val="00C6426B"/>
    <w:rsid w:val="00C64500"/>
    <w:rsid w:val="00C6454F"/>
    <w:rsid w:val="00C647CA"/>
    <w:rsid w:val="00C64C78"/>
    <w:rsid w:val="00C64F3C"/>
    <w:rsid w:val="00C652B7"/>
    <w:rsid w:val="00C653E8"/>
    <w:rsid w:val="00C65728"/>
    <w:rsid w:val="00C6581D"/>
    <w:rsid w:val="00C658B2"/>
    <w:rsid w:val="00C65AD6"/>
    <w:rsid w:val="00C65B93"/>
    <w:rsid w:val="00C65CB1"/>
    <w:rsid w:val="00C65D2F"/>
    <w:rsid w:val="00C65F46"/>
    <w:rsid w:val="00C66130"/>
    <w:rsid w:val="00C66AD7"/>
    <w:rsid w:val="00C66F36"/>
    <w:rsid w:val="00C67AAB"/>
    <w:rsid w:val="00C67AEB"/>
    <w:rsid w:val="00C67DE1"/>
    <w:rsid w:val="00C67E4B"/>
    <w:rsid w:val="00C70225"/>
    <w:rsid w:val="00C70485"/>
    <w:rsid w:val="00C70711"/>
    <w:rsid w:val="00C708BD"/>
    <w:rsid w:val="00C7129F"/>
    <w:rsid w:val="00C71998"/>
    <w:rsid w:val="00C72260"/>
    <w:rsid w:val="00C7268D"/>
    <w:rsid w:val="00C72894"/>
    <w:rsid w:val="00C73108"/>
    <w:rsid w:val="00C7393E"/>
    <w:rsid w:val="00C73958"/>
    <w:rsid w:val="00C74096"/>
    <w:rsid w:val="00C740DF"/>
    <w:rsid w:val="00C7495B"/>
    <w:rsid w:val="00C74A72"/>
    <w:rsid w:val="00C74C9C"/>
    <w:rsid w:val="00C74DA2"/>
    <w:rsid w:val="00C74DFF"/>
    <w:rsid w:val="00C74F84"/>
    <w:rsid w:val="00C75148"/>
    <w:rsid w:val="00C7523B"/>
    <w:rsid w:val="00C752D0"/>
    <w:rsid w:val="00C75936"/>
    <w:rsid w:val="00C75F10"/>
    <w:rsid w:val="00C7607F"/>
    <w:rsid w:val="00C77163"/>
    <w:rsid w:val="00C77167"/>
    <w:rsid w:val="00C772E7"/>
    <w:rsid w:val="00C77DC2"/>
    <w:rsid w:val="00C803DF"/>
    <w:rsid w:val="00C804AC"/>
    <w:rsid w:val="00C80955"/>
    <w:rsid w:val="00C80A89"/>
    <w:rsid w:val="00C80D48"/>
    <w:rsid w:val="00C80DA3"/>
    <w:rsid w:val="00C82059"/>
    <w:rsid w:val="00C82063"/>
    <w:rsid w:val="00C8218D"/>
    <w:rsid w:val="00C82370"/>
    <w:rsid w:val="00C8244D"/>
    <w:rsid w:val="00C82AA0"/>
    <w:rsid w:val="00C82B0C"/>
    <w:rsid w:val="00C82BAC"/>
    <w:rsid w:val="00C82D95"/>
    <w:rsid w:val="00C82F70"/>
    <w:rsid w:val="00C82FA9"/>
    <w:rsid w:val="00C832A6"/>
    <w:rsid w:val="00C834AB"/>
    <w:rsid w:val="00C83800"/>
    <w:rsid w:val="00C839C9"/>
    <w:rsid w:val="00C83B94"/>
    <w:rsid w:val="00C83BCC"/>
    <w:rsid w:val="00C83CA7"/>
    <w:rsid w:val="00C83DDB"/>
    <w:rsid w:val="00C83F8A"/>
    <w:rsid w:val="00C841E7"/>
    <w:rsid w:val="00C84A64"/>
    <w:rsid w:val="00C84C89"/>
    <w:rsid w:val="00C84E50"/>
    <w:rsid w:val="00C8517C"/>
    <w:rsid w:val="00C857C4"/>
    <w:rsid w:val="00C85CEE"/>
    <w:rsid w:val="00C86102"/>
    <w:rsid w:val="00C862D9"/>
    <w:rsid w:val="00C86A17"/>
    <w:rsid w:val="00C86B7F"/>
    <w:rsid w:val="00C87291"/>
    <w:rsid w:val="00C874E1"/>
    <w:rsid w:val="00C87BB2"/>
    <w:rsid w:val="00C904E2"/>
    <w:rsid w:val="00C908B5"/>
    <w:rsid w:val="00C909E2"/>
    <w:rsid w:val="00C912E0"/>
    <w:rsid w:val="00C91329"/>
    <w:rsid w:val="00C9195E"/>
    <w:rsid w:val="00C91B47"/>
    <w:rsid w:val="00C91F6B"/>
    <w:rsid w:val="00C91FEE"/>
    <w:rsid w:val="00C924F2"/>
    <w:rsid w:val="00C92563"/>
    <w:rsid w:val="00C933A5"/>
    <w:rsid w:val="00C934C4"/>
    <w:rsid w:val="00C93908"/>
    <w:rsid w:val="00C93C30"/>
    <w:rsid w:val="00C93FBA"/>
    <w:rsid w:val="00C93FD6"/>
    <w:rsid w:val="00C9413C"/>
    <w:rsid w:val="00C94398"/>
    <w:rsid w:val="00C943BA"/>
    <w:rsid w:val="00C94581"/>
    <w:rsid w:val="00C94699"/>
    <w:rsid w:val="00C94A32"/>
    <w:rsid w:val="00C9522F"/>
    <w:rsid w:val="00C954F9"/>
    <w:rsid w:val="00C95A34"/>
    <w:rsid w:val="00C95A70"/>
    <w:rsid w:val="00C95A88"/>
    <w:rsid w:val="00C95A90"/>
    <w:rsid w:val="00C95C46"/>
    <w:rsid w:val="00C95CA4"/>
    <w:rsid w:val="00C95E0A"/>
    <w:rsid w:val="00C95E6F"/>
    <w:rsid w:val="00C95EC1"/>
    <w:rsid w:val="00C96780"/>
    <w:rsid w:val="00C96ABE"/>
    <w:rsid w:val="00C96BCD"/>
    <w:rsid w:val="00C96D76"/>
    <w:rsid w:val="00C96DD6"/>
    <w:rsid w:val="00C96EB0"/>
    <w:rsid w:val="00C972C9"/>
    <w:rsid w:val="00C97836"/>
    <w:rsid w:val="00C97D39"/>
    <w:rsid w:val="00CA0134"/>
    <w:rsid w:val="00CA0495"/>
    <w:rsid w:val="00CA089C"/>
    <w:rsid w:val="00CA09BD"/>
    <w:rsid w:val="00CA0CD5"/>
    <w:rsid w:val="00CA0E8F"/>
    <w:rsid w:val="00CA1156"/>
    <w:rsid w:val="00CA12B4"/>
    <w:rsid w:val="00CA193A"/>
    <w:rsid w:val="00CA1DD9"/>
    <w:rsid w:val="00CA210F"/>
    <w:rsid w:val="00CA219A"/>
    <w:rsid w:val="00CA27CE"/>
    <w:rsid w:val="00CA2984"/>
    <w:rsid w:val="00CA2A0F"/>
    <w:rsid w:val="00CA2D24"/>
    <w:rsid w:val="00CA3001"/>
    <w:rsid w:val="00CA35D8"/>
    <w:rsid w:val="00CA39EE"/>
    <w:rsid w:val="00CA3B03"/>
    <w:rsid w:val="00CA3CBF"/>
    <w:rsid w:val="00CA3CE0"/>
    <w:rsid w:val="00CA47B2"/>
    <w:rsid w:val="00CA4A22"/>
    <w:rsid w:val="00CA4FDD"/>
    <w:rsid w:val="00CA5287"/>
    <w:rsid w:val="00CA531D"/>
    <w:rsid w:val="00CA537C"/>
    <w:rsid w:val="00CA5656"/>
    <w:rsid w:val="00CA5A79"/>
    <w:rsid w:val="00CA5C9E"/>
    <w:rsid w:val="00CA5DF6"/>
    <w:rsid w:val="00CA6138"/>
    <w:rsid w:val="00CA6829"/>
    <w:rsid w:val="00CA689C"/>
    <w:rsid w:val="00CA6C03"/>
    <w:rsid w:val="00CA6CA5"/>
    <w:rsid w:val="00CA6EAF"/>
    <w:rsid w:val="00CA7363"/>
    <w:rsid w:val="00CA76BC"/>
    <w:rsid w:val="00CB042E"/>
    <w:rsid w:val="00CB068B"/>
    <w:rsid w:val="00CB068F"/>
    <w:rsid w:val="00CB06B0"/>
    <w:rsid w:val="00CB0D52"/>
    <w:rsid w:val="00CB0FA1"/>
    <w:rsid w:val="00CB1019"/>
    <w:rsid w:val="00CB10F3"/>
    <w:rsid w:val="00CB1360"/>
    <w:rsid w:val="00CB1442"/>
    <w:rsid w:val="00CB176E"/>
    <w:rsid w:val="00CB1A8D"/>
    <w:rsid w:val="00CB1AFB"/>
    <w:rsid w:val="00CB1B33"/>
    <w:rsid w:val="00CB1D9F"/>
    <w:rsid w:val="00CB21C3"/>
    <w:rsid w:val="00CB23C7"/>
    <w:rsid w:val="00CB248E"/>
    <w:rsid w:val="00CB27CF"/>
    <w:rsid w:val="00CB27EA"/>
    <w:rsid w:val="00CB28F0"/>
    <w:rsid w:val="00CB292D"/>
    <w:rsid w:val="00CB2E07"/>
    <w:rsid w:val="00CB3129"/>
    <w:rsid w:val="00CB315F"/>
    <w:rsid w:val="00CB40DF"/>
    <w:rsid w:val="00CB419B"/>
    <w:rsid w:val="00CB43D5"/>
    <w:rsid w:val="00CB4AA2"/>
    <w:rsid w:val="00CB4AC2"/>
    <w:rsid w:val="00CB4C82"/>
    <w:rsid w:val="00CB5221"/>
    <w:rsid w:val="00CB52DB"/>
    <w:rsid w:val="00CB5F61"/>
    <w:rsid w:val="00CB620B"/>
    <w:rsid w:val="00CB6475"/>
    <w:rsid w:val="00CB6861"/>
    <w:rsid w:val="00CB6A6B"/>
    <w:rsid w:val="00CB6A6D"/>
    <w:rsid w:val="00CB6BA1"/>
    <w:rsid w:val="00CB6BD0"/>
    <w:rsid w:val="00CB6C8C"/>
    <w:rsid w:val="00CB6D67"/>
    <w:rsid w:val="00CB6E6F"/>
    <w:rsid w:val="00CB6FEE"/>
    <w:rsid w:val="00CB7154"/>
    <w:rsid w:val="00CB7192"/>
    <w:rsid w:val="00CB737E"/>
    <w:rsid w:val="00CB74B0"/>
    <w:rsid w:val="00CB74E3"/>
    <w:rsid w:val="00CB74E7"/>
    <w:rsid w:val="00CB76FB"/>
    <w:rsid w:val="00CB78AA"/>
    <w:rsid w:val="00CB7D90"/>
    <w:rsid w:val="00CB7FD4"/>
    <w:rsid w:val="00CB7FDA"/>
    <w:rsid w:val="00CC0129"/>
    <w:rsid w:val="00CC0774"/>
    <w:rsid w:val="00CC0A1C"/>
    <w:rsid w:val="00CC0B9B"/>
    <w:rsid w:val="00CC0BA1"/>
    <w:rsid w:val="00CC0C02"/>
    <w:rsid w:val="00CC0C8C"/>
    <w:rsid w:val="00CC11CC"/>
    <w:rsid w:val="00CC135F"/>
    <w:rsid w:val="00CC1850"/>
    <w:rsid w:val="00CC1B54"/>
    <w:rsid w:val="00CC1B73"/>
    <w:rsid w:val="00CC1B8E"/>
    <w:rsid w:val="00CC20AC"/>
    <w:rsid w:val="00CC21EC"/>
    <w:rsid w:val="00CC2381"/>
    <w:rsid w:val="00CC23DE"/>
    <w:rsid w:val="00CC25D3"/>
    <w:rsid w:val="00CC2A56"/>
    <w:rsid w:val="00CC2E40"/>
    <w:rsid w:val="00CC2E78"/>
    <w:rsid w:val="00CC30CA"/>
    <w:rsid w:val="00CC3117"/>
    <w:rsid w:val="00CC312C"/>
    <w:rsid w:val="00CC3147"/>
    <w:rsid w:val="00CC32F6"/>
    <w:rsid w:val="00CC33F9"/>
    <w:rsid w:val="00CC3434"/>
    <w:rsid w:val="00CC34E3"/>
    <w:rsid w:val="00CC3633"/>
    <w:rsid w:val="00CC38BE"/>
    <w:rsid w:val="00CC3A50"/>
    <w:rsid w:val="00CC3B62"/>
    <w:rsid w:val="00CC4678"/>
    <w:rsid w:val="00CC47B5"/>
    <w:rsid w:val="00CC4A14"/>
    <w:rsid w:val="00CC4ACF"/>
    <w:rsid w:val="00CC4CD8"/>
    <w:rsid w:val="00CC4D4C"/>
    <w:rsid w:val="00CC530B"/>
    <w:rsid w:val="00CC532F"/>
    <w:rsid w:val="00CC54CA"/>
    <w:rsid w:val="00CC54F4"/>
    <w:rsid w:val="00CC5C9F"/>
    <w:rsid w:val="00CC6124"/>
    <w:rsid w:val="00CC61F4"/>
    <w:rsid w:val="00CC62ED"/>
    <w:rsid w:val="00CC68D9"/>
    <w:rsid w:val="00CC6F02"/>
    <w:rsid w:val="00CC6FAC"/>
    <w:rsid w:val="00CC705A"/>
    <w:rsid w:val="00CC73DB"/>
    <w:rsid w:val="00CC744C"/>
    <w:rsid w:val="00CC7853"/>
    <w:rsid w:val="00CC7912"/>
    <w:rsid w:val="00CD00D1"/>
    <w:rsid w:val="00CD02C3"/>
    <w:rsid w:val="00CD0A4D"/>
    <w:rsid w:val="00CD12A1"/>
    <w:rsid w:val="00CD1441"/>
    <w:rsid w:val="00CD1B8E"/>
    <w:rsid w:val="00CD1C91"/>
    <w:rsid w:val="00CD1D7E"/>
    <w:rsid w:val="00CD1DF0"/>
    <w:rsid w:val="00CD25D0"/>
    <w:rsid w:val="00CD2762"/>
    <w:rsid w:val="00CD287A"/>
    <w:rsid w:val="00CD2D3E"/>
    <w:rsid w:val="00CD3485"/>
    <w:rsid w:val="00CD379C"/>
    <w:rsid w:val="00CD3AA0"/>
    <w:rsid w:val="00CD3F28"/>
    <w:rsid w:val="00CD4260"/>
    <w:rsid w:val="00CD4903"/>
    <w:rsid w:val="00CD49C5"/>
    <w:rsid w:val="00CD4CBA"/>
    <w:rsid w:val="00CD4CE2"/>
    <w:rsid w:val="00CD4EC2"/>
    <w:rsid w:val="00CD4F04"/>
    <w:rsid w:val="00CD4FE6"/>
    <w:rsid w:val="00CD5209"/>
    <w:rsid w:val="00CD571B"/>
    <w:rsid w:val="00CD5791"/>
    <w:rsid w:val="00CD57E8"/>
    <w:rsid w:val="00CD5B59"/>
    <w:rsid w:val="00CD6400"/>
    <w:rsid w:val="00CD6BE7"/>
    <w:rsid w:val="00CD7155"/>
    <w:rsid w:val="00CD7375"/>
    <w:rsid w:val="00CD7532"/>
    <w:rsid w:val="00CD7A2D"/>
    <w:rsid w:val="00CD7AD9"/>
    <w:rsid w:val="00CD7D8B"/>
    <w:rsid w:val="00CE03FC"/>
    <w:rsid w:val="00CE07C7"/>
    <w:rsid w:val="00CE0E78"/>
    <w:rsid w:val="00CE10C0"/>
    <w:rsid w:val="00CE17E6"/>
    <w:rsid w:val="00CE1ECB"/>
    <w:rsid w:val="00CE1FB7"/>
    <w:rsid w:val="00CE290E"/>
    <w:rsid w:val="00CE2A17"/>
    <w:rsid w:val="00CE330A"/>
    <w:rsid w:val="00CE34E0"/>
    <w:rsid w:val="00CE3B5E"/>
    <w:rsid w:val="00CE4124"/>
    <w:rsid w:val="00CE482B"/>
    <w:rsid w:val="00CE4A93"/>
    <w:rsid w:val="00CE4AA6"/>
    <w:rsid w:val="00CE4E35"/>
    <w:rsid w:val="00CE5124"/>
    <w:rsid w:val="00CE516D"/>
    <w:rsid w:val="00CE531D"/>
    <w:rsid w:val="00CE5859"/>
    <w:rsid w:val="00CE58DE"/>
    <w:rsid w:val="00CE5CD3"/>
    <w:rsid w:val="00CE5E51"/>
    <w:rsid w:val="00CE5E80"/>
    <w:rsid w:val="00CE6570"/>
    <w:rsid w:val="00CE663B"/>
    <w:rsid w:val="00CE6766"/>
    <w:rsid w:val="00CE69AC"/>
    <w:rsid w:val="00CE69D0"/>
    <w:rsid w:val="00CE69DE"/>
    <w:rsid w:val="00CE7075"/>
    <w:rsid w:val="00CE7093"/>
    <w:rsid w:val="00CE7206"/>
    <w:rsid w:val="00CE7989"/>
    <w:rsid w:val="00CE7F9A"/>
    <w:rsid w:val="00CF0339"/>
    <w:rsid w:val="00CF042B"/>
    <w:rsid w:val="00CF0C22"/>
    <w:rsid w:val="00CF0CB8"/>
    <w:rsid w:val="00CF1217"/>
    <w:rsid w:val="00CF12A9"/>
    <w:rsid w:val="00CF1675"/>
    <w:rsid w:val="00CF1763"/>
    <w:rsid w:val="00CF188B"/>
    <w:rsid w:val="00CF1E7E"/>
    <w:rsid w:val="00CF24C0"/>
    <w:rsid w:val="00CF2B7B"/>
    <w:rsid w:val="00CF2C8E"/>
    <w:rsid w:val="00CF2D0B"/>
    <w:rsid w:val="00CF2ECA"/>
    <w:rsid w:val="00CF3019"/>
    <w:rsid w:val="00CF32FC"/>
    <w:rsid w:val="00CF3366"/>
    <w:rsid w:val="00CF34FA"/>
    <w:rsid w:val="00CF380C"/>
    <w:rsid w:val="00CF3BD9"/>
    <w:rsid w:val="00CF3C09"/>
    <w:rsid w:val="00CF45D7"/>
    <w:rsid w:val="00CF4863"/>
    <w:rsid w:val="00CF4B74"/>
    <w:rsid w:val="00CF53C9"/>
    <w:rsid w:val="00CF574D"/>
    <w:rsid w:val="00CF5989"/>
    <w:rsid w:val="00CF5ED4"/>
    <w:rsid w:val="00CF5FCF"/>
    <w:rsid w:val="00CF60E3"/>
    <w:rsid w:val="00CF6151"/>
    <w:rsid w:val="00CF693A"/>
    <w:rsid w:val="00CF770E"/>
    <w:rsid w:val="00CF780F"/>
    <w:rsid w:val="00CF7E54"/>
    <w:rsid w:val="00D001A5"/>
    <w:rsid w:val="00D00324"/>
    <w:rsid w:val="00D003D0"/>
    <w:rsid w:val="00D00408"/>
    <w:rsid w:val="00D00A97"/>
    <w:rsid w:val="00D00B5A"/>
    <w:rsid w:val="00D01316"/>
    <w:rsid w:val="00D0144D"/>
    <w:rsid w:val="00D01798"/>
    <w:rsid w:val="00D018F7"/>
    <w:rsid w:val="00D0192B"/>
    <w:rsid w:val="00D01A6F"/>
    <w:rsid w:val="00D01FFB"/>
    <w:rsid w:val="00D02037"/>
    <w:rsid w:val="00D0260E"/>
    <w:rsid w:val="00D02A3D"/>
    <w:rsid w:val="00D02D99"/>
    <w:rsid w:val="00D02E8B"/>
    <w:rsid w:val="00D02F02"/>
    <w:rsid w:val="00D03113"/>
    <w:rsid w:val="00D032CB"/>
    <w:rsid w:val="00D033FA"/>
    <w:rsid w:val="00D03ACD"/>
    <w:rsid w:val="00D046DD"/>
    <w:rsid w:val="00D046E2"/>
    <w:rsid w:val="00D04728"/>
    <w:rsid w:val="00D04E2C"/>
    <w:rsid w:val="00D04FCA"/>
    <w:rsid w:val="00D05039"/>
    <w:rsid w:val="00D050AC"/>
    <w:rsid w:val="00D05B7F"/>
    <w:rsid w:val="00D05DC5"/>
    <w:rsid w:val="00D05E36"/>
    <w:rsid w:val="00D06015"/>
    <w:rsid w:val="00D0627C"/>
    <w:rsid w:val="00D0650A"/>
    <w:rsid w:val="00D0667F"/>
    <w:rsid w:val="00D06725"/>
    <w:rsid w:val="00D06970"/>
    <w:rsid w:val="00D0699E"/>
    <w:rsid w:val="00D06BC9"/>
    <w:rsid w:val="00D06CA7"/>
    <w:rsid w:val="00D06E75"/>
    <w:rsid w:val="00D06E85"/>
    <w:rsid w:val="00D07004"/>
    <w:rsid w:val="00D071C7"/>
    <w:rsid w:val="00D071FE"/>
    <w:rsid w:val="00D076DA"/>
    <w:rsid w:val="00D07759"/>
    <w:rsid w:val="00D07A3A"/>
    <w:rsid w:val="00D07DDD"/>
    <w:rsid w:val="00D1003A"/>
    <w:rsid w:val="00D106B8"/>
    <w:rsid w:val="00D108D6"/>
    <w:rsid w:val="00D10E1E"/>
    <w:rsid w:val="00D10FC0"/>
    <w:rsid w:val="00D11101"/>
    <w:rsid w:val="00D112B3"/>
    <w:rsid w:val="00D112F1"/>
    <w:rsid w:val="00D1162C"/>
    <w:rsid w:val="00D120B1"/>
    <w:rsid w:val="00D1258B"/>
    <w:rsid w:val="00D129A7"/>
    <w:rsid w:val="00D12CDD"/>
    <w:rsid w:val="00D12E8B"/>
    <w:rsid w:val="00D13FEC"/>
    <w:rsid w:val="00D14095"/>
    <w:rsid w:val="00D14268"/>
    <w:rsid w:val="00D14757"/>
    <w:rsid w:val="00D147EE"/>
    <w:rsid w:val="00D14840"/>
    <w:rsid w:val="00D14A08"/>
    <w:rsid w:val="00D14ED9"/>
    <w:rsid w:val="00D14FE7"/>
    <w:rsid w:val="00D14FF1"/>
    <w:rsid w:val="00D1541C"/>
    <w:rsid w:val="00D15FF6"/>
    <w:rsid w:val="00D160A0"/>
    <w:rsid w:val="00D163B2"/>
    <w:rsid w:val="00D1697F"/>
    <w:rsid w:val="00D16A62"/>
    <w:rsid w:val="00D16CE1"/>
    <w:rsid w:val="00D170CB"/>
    <w:rsid w:val="00D1736D"/>
    <w:rsid w:val="00D174F2"/>
    <w:rsid w:val="00D1763C"/>
    <w:rsid w:val="00D1767C"/>
    <w:rsid w:val="00D17A71"/>
    <w:rsid w:val="00D17DE6"/>
    <w:rsid w:val="00D202E1"/>
    <w:rsid w:val="00D20AD9"/>
    <w:rsid w:val="00D20BC6"/>
    <w:rsid w:val="00D21093"/>
    <w:rsid w:val="00D2109F"/>
    <w:rsid w:val="00D21324"/>
    <w:rsid w:val="00D213FA"/>
    <w:rsid w:val="00D214A4"/>
    <w:rsid w:val="00D214E7"/>
    <w:rsid w:val="00D22110"/>
    <w:rsid w:val="00D223D0"/>
    <w:rsid w:val="00D2250B"/>
    <w:rsid w:val="00D22645"/>
    <w:rsid w:val="00D22E07"/>
    <w:rsid w:val="00D23218"/>
    <w:rsid w:val="00D24100"/>
    <w:rsid w:val="00D242E3"/>
    <w:rsid w:val="00D244EE"/>
    <w:rsid w:val="00D24D33"/>
    <w:rsid w:val="00D24DE6"/>
    <w:rsid w:val="00D2556F"/>
    <w:rsid w:val="00D25667"/>
    <w:rsid w:val="00D2582A"/>
    <w:rsid w:val="00D259F5"/>
    <w:rsid w:val="00D25B59"/>
    <w:rsid w:val="00D25C90"/>
    <w:rsid w:val="00D262D7"/>
    <w:rsid w:val="00D264C6"/>
    <w:rsid w:val="00D26608"/>
    <w:rsid w:val="00D266BB"/>
    <w:rsid w:val="00D2697D"/>
    <w:rsid w:val="00D26C44"/>
    <w:rsid w:val="00D27101"/>
    <w:rsid w:val="00D300F5"/>
    <w:rsid w:val="00D30231"/>
    <w:rsid w:val="00D307CD"/>
    <w:rsid w:val="00D30875"/>
    <w:rsid w:val="00D308D3"/>
    <w:rsid w:val="00D30A05"/>
    <w:rsid w:val="00D30C80"/>
    <w:rsid w:val="00D31464"/>
    <w:rsid w:val="00D3158C"/>
    <w:rsid w:val="00D31680"/>
    <w:rsid w:val="00D318FB"/>
    <w:rsid w:val="00D31994"/>
    <w:rsid w:val="00D31E1C"/>
    <w:rsid w:val="00D31E54"/>
    <w:rsid w:val="00D323A9"/>
    <w:rsid w:val="00D32571"/>
    <w:rsid w:val="00D327B2"/>
    <w:rsid w:val="00D328D2"/>
    <w:rsid w:val="00D32DC0"/>
    <w:rsid w:val="00D32DE7"/>
    <w:rsid w:val="00D336E6"/>
    <w:rsid w:val="00D33742"/>
    <w:rsid w:val="00D33B56"/>
    <w:rsid w:val="00D342C7"/>
    <w:rsid w:val="00D34352"/>
    <w:rsid w:val="00D34A55"/>
    <w:rsid w:val="00D354D5"/>
    <w:rsid w:val="00D35659"/>
    <w:rsid w:val="00D35BE8"/>
    <w:rsid w:val="00D35CDB"/>
    <w:rsid w:val="00D35FE4"/>
    <w:rsid w:val="00D360CD"/>
    <w:rsid w:val="00D3636D"/>
    <w:rsid w:val="00D36453"/>
    <w:rsid w:val="00D3680E"/>
    <w:rsid w:val="00D368F2"/>
    <w:rsid w:val="00D36B48"/>
    <w:rsid w:val="00D36EE0"/>
    <w:rsid w:val="00D37072"/>
    <w:rsid w:val="00D378DA"/>
    <w:rsid w:val="00D3791E"/>
    <w:rsid w:val="00D37998"/>
    <w:rsid w:val="00D40393"/>
    <w:rsid w:val="00D407E0"/>
    <w:rsid w:val="00D40AB8"/>
    <w:rsid w:val="00D412AE"/>
    <w:rsid w:val="00D4175F"/>
    <w:rsid w:val="00D41A4E"/>
    <w:rsid w:val="00D41F92"/>
    <w:rsid w:val="00D42900"/>
    <w:rsid w:val="00D42BCE"/>
    <w:rsid w:val="00D42BF6"/>
    <w:rsid w:val="00D42C52"/>
    <w:rsid w:val="00D42C8F"/>
    <w:rsid w:val="00D43220"/>
    <w:rsid w:val="00D43439"/>
    <w:rsid w:val="00D43B24"/>
    <w:rsid w:val="00D4407E"/>
    <w:rsid w:val="00D442E9"/>
    <w:rsid w:val="00D444BC"/>
    <w:rsid w:val="00D44585"/>
    <w:rsid w:val="00D4475D"/>
    <w:rsid w:val="00D449FE"/>
    <w:rsid w:val="00D44A7E"/>
    <w:rsid w:val="00D44C7F"/>
    <w:rsid w:val="00D44E19"/>
    <w:rsid w:val="00D44F72"/>
    <w:rsid w:val="00D45272"/>
    <w:rsid w:val="00D45304"/>
    <w:rsid w:val="00D45877"/>
    <w:rsid w:val="00D45A76"/>
    <w:rsid w:val="00D45F75"/>
    <w:rsid w:val="00D460C8"/>
    <w:rsid w:val="00D46AB8"/>
    <w:rsid w:val="00D46AE1"/>
    <w:rsid w:val="00D46F64"/>
    <w:rsid w:val="00D470D2"/>
    <w:rsid w:val="00D47135"/>
    <w:rsid w:val="00D47933"/>
    <w:rsid w:val="00D47ABC"/>
    <w:rsid w:val="00D47CBD"/>
    <w:rsid w:val="00D47E84"/>
    <w:rsid w:val="00D50317"/>
    <w:rsid w:val="00D5088E"/>
    <w:rsid w:val="00D50972"/>
    <w:rsid w:val="00D50AD9"/>
    <w:rsid w:val="00D50AF9"/>
    <w:rsid w:val="00D50D89"/>
    <w:rsid w:val="00D50DE4"/>
    <w:rsid w:val="00D50FAD"/>
    <w:rsid w:val="00D510A1"/>
    <w:rsid w:val="00D5161B"/>
    <w:rsid w:val="00D517AE"/>
    <w:rsid w:val="00D51C96"/>
    <w:rsid w:val="00D51D3E"/>
    <w:rsid w:val="00D51DEB"/>
    <w:rsid w:val="00D51F08"/>
    <w:rsid w:val="00D5202E"/>
    <w:rsid w:val="00D52236"/>
    <w:rsid w:val="00D52432"/>
    <w:rsid w:val="00D527D1"/>
    <w:rsid w:val="00D52B0B"/>
    <w:rsid w:val="00D52FE2"/>
    <w:rsid w:val="00D53292"/>
    <w:rsid w:val="00D53391"/>
    <w:rsid w:val="00D53646"/>
    <w:rsid w:val="00D539AD"/>
    <w:rsid w:val="00D53A38"/>
    <w:rsid w:val="00D54197"/>
    <w:rsid w:val="00D543DF"/>
    <w:rsid w:val="00D544D6"/>
    <w:rsid w:val="00D5453A"/>
    <w:rsid w:val="00D5475A"/>
    <w:rsid w:val="00D54A55"/>
    <w:rsid w:val="00D54B6F"/>
    <w:rsid w:val="00D54E66"/>
    <w:rsid w:val="00D54F3A"/>
    <w:rsid w:val="00D5686E"/>
    <w:rsid w:val="00D5690B"/>
    <w:rsid w:val="00D56913"/>
    <w:rsid w:val="00D57110"/>
    <w:rsid w:val="00D57334"/>
    <w:rsid w:val="00D578D9"/>
    <w:rsid w:val="00D57A31"/>
    <w:rsid w:val="00D57BBA"/>
    <w:rsid w:val="00D57BDF"/>
    <w:rsid w:val="00D60082"/>
    <w:rsid w:val="00D60E77"/>
    <w:rsid w:val="00D60F35"/>
    <w:rsid w:val="00D616CA"/>
    <w:rsid w:val="00D6170A"/>
    <w:rsid w:val="00D6189A"/>
    <w:rsid w:val="00D61C9C"/>
    <w:rsid w:val="00D62237"/>
    <w:rsid w:val="00D6256F"/>
    <w:rsid w:val="00D627FB"/>
    <w:rsid w:val="00D62AF6"/>
    <w:rsid w:val="00D62DD4"/>
    <w:rsid w:val="00D63454"/>
    <w:rsid w:val="00D63601"/>
    <w:rsid w:val="00D636E1"/>
    <w:rsid w:val="00D64097"/>
    <w:rsid w:val="00D6415B"/>
    <w:rsid w:val="00D646DC"/>
    <w:rsid w:val="00D64A68"/>
    <w:rsid w:val="00D64A7E"/>
    <w:rsid w:val="00D64EC2"/>
    <w:rsid w:val="00D651E4"/>
    <w:rsid w:val="00D659ED"/>
    <w:rsid w:val="00D65A8D"/>
    <w:rsid w:val="00D65EFE"/>
    <w:rsid w:val="00D664CD"/>
    <w:rsid w:val="00D66832"/>
    <w:rsid w:val="00D66872"/>
    <w:rsid w:val="00D66CAE"/>
    <w:rsid w:val="00D66D9A"/>
    <w:rsid w:val="00D66F07"/>
    <w:rsid w:val="00D66F23"/>
    <w:rsid w:val="00D670FE"/>
    <w:rsid w:val="00D67BB6"/>
    <w:rsid w:val="00D67BCB"/>
    <w:rsid w:val="00D67BCE"/>
    <w:rsid w:val="00D67BDD"/>
    <w:rsid w:val="00D67E8E"/>
    <w:rsid w:val="00D704B6"/>
    <w:rsid w:val="00D70601"/>
    <w:rsid w:val="00D70B7A"/>
    <w:rsid w:val="00D70DA8"/>
    <w:rsid w:val="00D713BB"/>
    <w:rsid w:val="00D71758"/>
    <w:rsid w:val="00D717DA"/>
    <w:rsid w:val="00D71B8D"/>
    <w:rsid w:val="00D7248E"/>
    <w:rsid w:val="00D725FB"/>
    <w:rsid w:val="00D7272B"/>
    <w:rsid w:val="00D72B28"/>
    <w:rsid w:val="00D72E3D"/>
    <w:rsid w:val="00D72F1E"/>
    <w:rsid w:val="00D730A3"/>
    <w:rsid w:val="00D7342A"/>
    <w:rsid w:val="00D73713"/>
    <w:rsid w:val="00D739D5"/>
    <w:rsid w:val="00D73C04"/>
    <w:rsid w:val="00D74840"/>
    <w:rsid w:val="00D74BC5"/>
    <w:rsid w:val="00D74CA1"/>
    <w:rsid w:val="00D74E40"/>
    <w:rsid w:val="00D756B7"/>
    <w:rsid w:val="00D758BB"/>
    <w:rsid w:val="00D75AAA"/>
    <w:rsid w:val="00D75B28"/>
    <w:rsid w:val="00D7604D"/>
    <w:rsid w:val="00D763A1"/>
    <w:rsid w:val="00D763C1"/>
    <w:rsid w:val="00D763FF"/>
    <w:rsid w:val="00D764D3"/>
    <w:rsid w:val="00D779B0"/>
    <w:rsid w:val="00D77DEC"/>
    <w:rsid w:val="00D80083"/>
    <w:rsid w:val="00D8062B"/>
    <w:rsid w:val="00D80E0B"/>
    <w:rsid w:val="00D814B2"/>
    <w:rsid w:val="00D81504"/>
    <w:rsid w:val="00D81726"/>
    <w:rsid w:val="00D8175A"/>
    <w:rsid w:val="00D81843"/>
    <w:rsid w:val="00D81B42"/>
    <w:rsid w:val="00D81D60"/>
    <w:rsid w:val="00D81F40"/>
    <w:rsid w:val="00D82016"/>
    <w:rsid w:val="00D8227A"/>
    <w:rsid w:val="00D82663"/>
    <w:rsid w:val="00D8266A"/>
    <w:rsid w:val="00D826D4"/>
    <w:rsid w:val="00D8340A"/>
    <w:rsid w:val="00D838D3"/>
    <w:rsid w:val="00D83CD4"/>
    <w:rsid w:val="00D8439B"/>
    <w:rsid w:val="00D84421"/>
    <w:rsid w:val="00D8454E"/>
    <w:rsid w:val="00D84683"/>
    <w:rsid w:val="00D84EF6"/>
    <w:rsid w:val="00D84FEF"/>
    <w:rsid w:val="00D85105"/>
    <w:rsid w:val="00D8510C"/>
    <w:rsid w:val="00D8522E"/>
    <w:rsid w:val="00D85443"/>
    <w:rsid w:val="00D85869"/>
    <w:rsid w:val="00D85914"/>
    <w:rsid w:val="00D85AC8"/>
    <w:rsid w:val="00D85BD0"/>
    <w:rsid w:val="00D8624D"/>
    <w:rsid w:val="00D864D8"/>
    <w:rsid w:val="00D86994"/>
    <w:rsid w:val="00D86CF9"/>
    <w:rsid w:val="00D872DC"/>
    <w:rsid w:val="00D87587"/>
    <w:rsid w:val="00D87989"/>
    <w:rsid w:val="00D87B7C"/>
    <w:rsid w:val="00D87BA4"/>
    <w:rsid w:val="00D901A2"/>
    <w:rsid w:val="00D90529"/>
    <w:rsid w:val="00D905D2"/>
    <w:rsid w:val="00D905E6"/>
    <w:rsid w:val="00D90692"/>
    <w:rsid w:val="00D9090E"/>
    <w:rsid w:val="00D90C52"/>
    <w:rsid w:val="00D90C87"/>
    <w:rsid w:val="00D913B8"/>
    <w:rsid w:val="00D91889"/>
    <w:rsid w:val="00D919C0"/>
    <w:rsid w:val="00D91A67"/>
    <w:rsid w:val="00D91CBD"/>
    <w:rsid w:val="00D91F7B"/>
    <w:rsid w:val="00D92077"/>
    <w:rsid w:val="00D92117"/>
    <w:rsid w:val="00D92A76"/>
    <w:rsid w:val="00D92D2E"/>
    <w:rsid w:val="00D92D2F"/>
    <w:rsid w:val="00D93041"/>
    <w:rsid w:val="00D9348D"/>
    <w:rsid w:val="00D936A1"/>
    <w:rsid w:val="00D9390B"/>
    <w:rsid w:val="00D93A28"/>
    <w:rsid w:val="00D93DE3"/>
    <w:rsid w:val="00D93E30"/>
    <w:rsid w:val="00D951A6"/>
    <w:rsid w:val="00D95E6A"/>
    <w:rsid w:val="00D962A0"/>
    <w:rsid w:val="00D965F9"/>
    <w:rsid w:val="00D96616"/>
    <w:rsid w:val="00D96764"/>
    <w:rsid w:val="00D969CD"/>
    <w:rsid w:val="00D96BAC"/>
    <w:rsid w:val="00D96DC0"/>
    <w:rsid w:val="00D971DD"/>
    <w:rsid w:val="00D97590"/>
    <w:rsid w:val="00D97837"/>
    <w:rsid w:val="00D97E1D"/>
    <w:rsid w:val="00DA0403"/>
    <w:rsid w:val="00DA0490"/>
    <w:rsid w:val="00DA0649"/>
    <w:rsid w:val="00DA0E55"/>
    <w:rsid w:val="00DA0ECE"/>
    <w:rsid w:val="00DA0F41"/>
    <w:rsid w:val="00DA1697"/>
    <w:rsid w:val="00DA1AAC"/>
    <w:rsid w:val="00DA1B9E"/>
    <w:rsid w:val="00DA1DD0"/>
    <w:rsid w:val="00DA1FD4"/>
    <w:rsid w:val="00DA21FE"/>
    <w:rsid w:val="00DA2503"/>
    <w:rsid w:val="00DA2AFE"/>
    <w:rsid w:val="00DA3268"/>
    <w:rsid w:val="00DA3834"/>
    <w:rsid w:val="00DA3BB1"/>
    <w:rsid w:val="00DA3C12"/>
    <w:rsid w:val="00DA3D38"/>
    <w:rsid w:val="00DA3DFC"/>
    <w:rsid w:val="00DA4092"/>
    <w:rsid w:val="00DA42F4"/>
    <w:rsid w:val="00DA4446"/>
    <w:rsid w:val="00DA44D0"/>
    <w:rsid w:val="00DA4995"/>
    <w:rsid w:val="00DA4B1D"/>
    <w:rsid w:val="00DA4BC8"/>
    <w:rsid w:val="00DA4CBF"/>
    <w:rsid w:val="00DA4EB9"/>
    <w:rsid w:val="00DA4F04"/>
    <w:rsid w:val="00DA4F53"/>
    <w:rsid w:val="00DA5014"/>
    <w:rsid w:val="00DA50D2"/>
    <w:rsid w:val="00DA54B7"/>
    <w:rsid w:val="00DA571A"/>
    <w:rsid w:val="00DA6708"/>
    <w:rsid w:val="00DA671F"/>
    <w:rsid w:val="00DA675C"/>
    <w:rsid w:val="00DA6BB4"/>
    <w:rsid w:val="00DA6EC6"/>
    <w:rsid w:val="00DA761B"/>
    <w:rsid w:val="00DA79D1"/>
    <w:rsid w:val="00DA79ED"/>
    <w:rsid w:val="00DB01A6"/>
    <w:rsid w:val="00DB0289"/>
    <w:rsid w:val="00DB038B"/>
    <w:rsid w:val="00DB04AD"/>
    <w:rsid w:val="00DB06D5"/>
    <w:rsid w:val="00DB0C4D"/>
    <w:rsid w:val="00DB0FE5"/>
    <w:rsid w:val="00DB10D4"/>
    <w:rsid w:val="00DB1377"/>
    <w:rsid w:val="00DB23A8"/>
    <w:rsid w:val="00DB26CF"/>
    <w:rsid w:val="00DB2CE2"/>
    <w:rsid w:val="00DB3017"/>
    <w:rsid w:val="00DB3341"/>
    <w:rsid w:val="00DB363F"/>
    <w:rsid w:val="00DB3751"/>
    <w:rsid w:val="00DB4116"/>
    <w:rsid w:val="00DB41F3"/>
    <w:rsid w:val="00DB44E6"/>
    <w:rsid w:val="00DB49B3"/>
    <w:rsid w:val="00DB53AC"/>
    <w:rsid w:val="00DB53B1"/>
    <w:rsid w:val="00DB54CB"/>
    <w:rsid w:val="00DB5CF7"/>
    <w:rsid w:val="00DB5F4B"/>
    <w:rsid w:val="00DB5FA1"/>
    <w:rsid w:val="00DB5FE2"/>
    <w:rsid w:val="00DB63B7"/>
    <w:rsid w:val="00DB691E"/>
    <w:rsid w:val="00DB6990"/>
    <w:rsid w:val="00DB7165"/>
    <w:rsid w:val="00DB7175"/>
    <w:rsid w:val="00DB71BD"/>
    <w:rsid w:val="00DB78BD"/>
    <w:rsid w:val="00DB7FC3"/>
    <w:rsid w:val="00DC086C"/>
    <w:rsid w:val="00DC09A4"/>
    <w:rsid w:val="00DC0CC9"/>
    <w:rsid w:val="00DC1607"/>
    <w:rsid w:val="00DC1BB4"/>
    <w:rsid w:val="00DC2104"/>
    <w:rsid w:val="00DC219C"/>
    <w:rsid w:val="00DC21A0"/>
    <w:rsid w:val="00DC23BA"/>
    <w:rsid w:val="00DC2774"/>
    <w:rsid w:val="00DC283B"/>
    <w:rsid w:val="00DC2DD3"/>
    <w:rsid w:val="00DC2F8E"/>
    <w:rsid w:val="00DC3399"/>
    <w:rsid w:val="00DC33E5"/>
    <w:rsid w:val="00DC3633"/>
    <w:rsid w:val="00DC37F3"/>
    <w:rsid w:val="00DC3C86"/>
    <w:rsid w:val="00DC3FA9"/>
    <w:rsid w:val="00DC420A"/>
    <w:rsid w:val="00DC4610"/>
    <w:rsid w:val="00DC46E9"/>
    <w:rsid w:val="00DC5238"/>
    <w:rsid w:val="00DC533B"/>
    <w:rsid w:val="00DC5574"/>
    <w:rsid w:val="00DC57D4"/>
    <w:rsid w:val="00DC593D"/>
    <w:rsid w:val="00DC5A5E"/>
    <w:rsid w:val="00DC5B51"/>
    <w:rsid w:val="00DC5FB3"/>
    <w:rsid w:val="00DC6144"/>
    <w:rsid w:val="00DC6A4F"/>
    <w:rsid w:val="00DC6D09"/>
    <w:rsid w:val="00DC6EF2"/>
    <w:rsid w:val="00DC719C"/>
    <w:rsid w:val="00DC7518"/>
    <w:rsid w:val="00DC753C"/>
    <w:rsid w:val="00DC7ED2"/>
    <w:rsid w:val="00DD0041"/>
    <w:rsid w:val="00DD0049"/>
    <w:rsid w:val="00DD005F"/>
    <w:rsid w:val="00DD048A"/>
    <w:rsid w:val="00DD0693"/>
    <w:rsid w:val="00DD06E3"/>
    <w:rsid w:val="00DD080A"/>
    <w:rsid w:val="00DD0971"/>
    <w:rsid w:val="00DD0D01"/>
    <w:rsid w:val="00DD0E4B"/>
    <w:rsid w:val="00DD0F5B"/>
    <w:rsid w:val="00DD1071"/>
    <w:rsid w:val="00DD10E5"/>
    <w:rsid w:val="00DD1BB5"/>
    <w:rsid w:val="00DD1CC5"/>
    <w:rsid w:val="00DD1E95"/>
    <w:rsid w:val="00DD1F13"/>
    <w:rsid w:val="00DD209C"/>
    <w:rsid w:val="00DD213E"/>
    <w:rsid w:val="00DD2398"/>
    <w:rsid w:val="00DD2408"/>
    <w:rsid w:val="00DD2496"/>
    <w:rsid w:val="00DD2E63"/>
    <w:rsid w:val="00DD33B1"/>
    <w:rsid w:val="00DD33D6"/>
    <w:rsid w:val="00DD353E"/>
    <w:rsid w:val="00DD38AF"/>
    <w:rsid w:val="00DD39AC"/>
    <w:rsid w:val="00DD409E"/>
    <w:rsid w:val="00DD433E"/>
    <w:rsid w:val="00DD4639"/>
    <w:rsid w:val="00DD4C0E"/>
    <w:rsid w:val="00DD4CD6"/>
    <w:rsid w:val="00DD50F9"/>
    <w:rsid w:val="00DD518E"/>
    <w:rsid w:val="00DD5361"/>
    <w:rsid w:val="00DD541D"/>
    <w:rsid w:val="00DD5BCB"/>
    <w:rsid w:val="00DD5E93"/>
    <w:rsid w:val="00DD5FE1"/>
    <w:rsid w:val="00DD5FE4"/>
    <w:rsid w:val="00DD6325"/>
    <w:rsid w:val="00DD6433"/>
    <w:rsid w:val="00DD7058"/>
    <w:rsid w:val="00DD73C1"/>
    <w:rsid w:val="00DD7442"/>
    <w:rsid w:val="00DD77E9"/>
    <w:rsid w:val="00DD7812"/>
    <w:rsid w:val="00DD7B57"/>
    <w:rsid w:val="00DD7CAA"/>
    <w:rsid w:val="00DD7E0F"/>
    <w:rsid w:val="00DD7E50"/>
    <w:rsid w:val="00DE0062"/>
    <w:rsid w:val="00DE096D"/>
    <w:rsid w:val="00DE0B67"/>
    <w:rsid w:val="00DE0D8E"/>
    <w:rsid w:val="00DE0F74"/>
    <w:rsid w:val="00DE0FB0"/>
    <w:rsid w:val="00DE1667"/>
    <w:rsid w:val="00DE1920"/>
    <w:rsid w:val="00DE1950"/>
    <w:rsid w:val="00DE19E2"/>
    <w:rsid w:val="00DE1A35"/>
    <w:rsid w:val="00DE1B15"/>
    <w:rsid w:val="00DE2046"/>
    <w:rsid w:val="00DE2830"/>
    <w:rsid w:val="00DE2BB3"/>
    <w:rsid w:val="00DE2CDA"/>
    <w:rsid w:val="00DE2CDE"/>
    <w:rsid w:val="00DE2DA9"/>
    <w:rsid w:val="00DE32E5"/>
    <w:rsid w:val="00DE32FE"/>
    <w:rsid w:val="00DE3532"/>
    <w:rsid w:val="00DE3D81"/>
    <w:rsid w:val="00DE4288"/>
    <w:rsid w:val="00DE4826"/>
    <w:rsid w:val="00DE4827"/>
    <w:rsid w:val="00DE482E"/>
    <w:rsid w:val="00DE4A50"/>
    <w:rsid w:val="00DE4C4E"/>
    <w:rsid w:val="00DE4DF4"/>
    <w:rsid w:val="00DE4FA1"/>
    <w:rsid w:val="00DE5555"/>
    <w:rsid w:val="00DE55F5"/>
    <w:rsid w:val="00DE567B"/>
    <w:rsid w:val="00DE6148"/>
    <w:rsid w:val="00DE626A"/>
    <w:rsid w:val="00DE62AB"/>
    <w:rsid w:val="00DE65E6"/>
    <w:rsid w:val="00DE67BF"/>
    <w:rsid w:val="00DE6824"/>
    <w:rsid w:val="00DE6E65"/>
    <w:rsid w:val="00DE70E3"/>
    <w:rsid w:val="00DE79B6"/>
    <w:rsid w:val="00DE7F9D"/>
    <w:rsid w:val="00DE7FA1"/>
    <w:rsid w:val="00DE7FAA"/>
    <w:rsid w:val="00DF02E8"/>
    <w:rsid w:val="00DF03F4"/>
    <w:rsid w:val="00DF0490"/>
    <w:rsid w:val="00DF07B7"/>
    <w:rsid w:val="00DF084D"/>
    <w:rsid w:val="00DF0921"/>
    <w:rsid w:val="00DF0CB5"/>
    <w:rsid w:val="00DF1425"/>
    <w:rsid w:val="00DF1498"/>
    <w:rsid w:val="00DF1967"/>
    <w:rsid w:val="00DF1EC5"/>
    <w:rsid w:val="00DF21C1"/>
    <w:rsid w:val="00DF25A5"/>
    <w:rsid w:val="00DF2A65"/>
    <w:rsid w:val="00DF2B36"/>
    <w:rsid w:val="00DF2B98"/>
    <w:rsid w:val="00DF3061"/>
    <w:rsid w:val="00DF3075"/>
    <w:rsid w:val="00DF30D0"/>
    <w:rsid w:val="00DF322D"/>
    <w:rsid w:val="00DF37E7"/>
    <w:rsid w:val="00DF3BBC"/>
    <w:rsid w:val="00DF4164"/>
    <w:rsid w:val="00DF4E4B"/>
    <w:rsid w:val="00DF52A0"/>
    <w:rsid w:val="00DF54FD"/>
    <w:rsid w:val="00DF56D6"/>
    <w:rsid w:val="00DF571E"/>
    <w:rsid w:val="00DF5BFD"/>
    <w:rsid w:val="00DF5EA5"/>
    <w:rsid w:val="00DF5FC9"/>
    <w:rsid w:val="00DF60F3"/>
    <w:rsid w:val="00DF6E08"/>
    <w:rsid w:val="00DF6E6D"/>
    <w:rsid w:val="00DF6E88"/>
    <w:rsid w:val="00DF713F"/>
    <w:rsid w:val="00DF71EE"/>
    <w:rsid w:val="00DF7F7E"/>
    <w:rsid w:val="00E0032B"/>
    <w:rsid w:val="00E00551"/>
    <w:rsid w:val="00E00974"/>
    <w:rsid w:val="00E009B5"/>
    <w:rsid w:val="00E00A91"/>
    <w:rsid w:val="00E0114E"/>
    <w:rsid w:val="00E01458"/>
    <w:rsid w:val="00E02174"/>
    <w:rsid w:val="00E02490"/>
    <w:rsid w:val="00E0261B"/>
    <w:rsid w:val="00E026E6"/>
    <w:rsid w:val="00E02E2A"/>
    <w:rsid w:val="00E02E8F"/>
    <w:rsid w:val="00E03053"/>
    <w:rsid w:val="00E033FC"/>
    <w:rsid w:val="00E03E9F"/>
    <w:rsid w:val="00E03EA1"/>
    <w:rsid w:val="00E041E4"/>
    <w:rsid w:val="00E045B1"/>
    <w:rsid w:val="00E048FB"/>
    <w:rsid w:val="00E04D6A"/>
    <w:rsid w:val="00E04FDA"/>
    <w:rsid w:val="00E05061"/>
    <w:rsid w:val="00E0560F"/>
    <w:rsid w:val="00E05669"/>
    <w:rsid w:val="00E06ADD"/>
    <w:rsid w:val="00E06FC2"/>
    <w:rsid w:val="00E07000"/>
    <w:rsid w:val="00E077E4"/>
    <w:rsid w:val="00E07C25"/>
    <w:rsid w:val="00E07F89"/>
    <w:rsid w:val="00E104EC"/>
    <w:rsid w:val="00E105EF"/>
    <w:rsid w:val="00E107EE"/>
    <w:rsid w:val="00E10B10"/>
    <w:rsid w:val="00E10C14"/>
    <w:rsid w:val="00E10EAB"/>
    <w:rsid w:val="00E11022"/>
    <w:rsid w:val="00E113FE"/>
    <w:rsid w:val="00E116E5"/>
    <w:rsid w:val="00E11ADB"/>
    <w:rsid w:val="00E11D6E"/>
    <w:rsid w:val="00E120FB"/>
    <w:rsid w:val="00E12F1B"/>
    <w:rsid w:val="00E1311F"/>
    <w:rsid w:val="00E13539"/>
    <w:rsid w:val="00E13A02"/>
    <w:rsid w:val="00E13A80"/>
    <w:rsid w:val="00E13DF0"/>
    <w:rsid w:val="00E140B0"/>
    <w:rsid w:val="00E14156"/>
    <w:rsid w:val="00E1459F"/>
    <w:rsid w:val="00E14D55"/>
    <w:rsid w:val="00E15149"/>
    <w:rsid w:val="00E1525C"/>
    <w:rsid w:val="00E152BC"/>
    <w:rsid w:val="00E1546E"/>
    <w:rsid w:val="00E15516"/>
    <w:rsid w:val="00E15522"/>
    <w:rsid w:val="00E15FE5"/>
    <w:rsid w:val="00E160F3"/>
    <w:rsid w:val="00E16626"/>
    <w:rsid w:val="00E166B2"/>
    <w:rsid w:val="00E166BF"/>
    <w:rsid w:val="00E16981"/>
    <w:rsid w:val="00E16A10"/>
    <w:rsid w:val="00E16CBE"/>
    <w:rsid w:val="00E16DF6"/>
    <w:rsid w:val="00E173EB"/>
    <w:rsid w:val="00E173F6"/>
    <w:rsid w:val="00E17483"/>
    <w:rsid w:val="00E1766E"/>
    <w:rsid w:val="00E178A9"/>
    <w:rsid w:val="00E17A7F"/>
    <w:rsid w:val="00E17D58"/>
    <w:rsid w:val="00E2008E"/>
    <w:rsid w:val="00E2013B"/>
    <w:rsid w:val="00E2022E"/>
    <w:rsid w:val="00E20254"/>
    <w:rsid w:val="00E202BE"/>
    <w:rsid w:val="00E205CA"/>
    <w:rsid w:val="00E211BE"/>
    <w:rsid w:val="00E2176C"/>
    <w:rsid w:val="00E21CC2"/>
    <w:rsid w:val="00E220EB"/>
    <w:rsid w:val="00E222D6"/>
    <w:rsid w:val="00E22486"/>
    <w:rsid w:val="00E22590"/>
    <w:rsid w:val="00E22806"/>
    <w:rsid w:val="00E22989"/>
    <w:rsid w:val="00E229CA"/>
    <w:rsid w:val="00E22AE2"/>
    <w:rsid w:val="00E22C35"/>
    <w:rsid w:val="00E23043"/>
    <w:rsid w:val="00E230A3"/>
    <w:rsid w:val="00E2348F"/>
    <w:rsid w:val="00E2370D"/>
    <w:rsid w:val="00E237DB"/>
    <w:rsid w:val="00E23FC3"/>
    <w:rsid w:val="00E23FD2"/>
    <w:rsid w:val="00E24563"/>
    <w:rsid w:val="00E249EB"/>
    <w:rsid w:val="00E251B3"/>
    <w:rsid w:val="00E25545"/>
    <w:rsid w:val="00E25AC8"/>
    <w:rsid w:val="00E25D0E"/>
    <w:rsid w:val="00E25D5E"/>
    <w:rsid w:val="00E25E70"/>
    <w:rsid w:val="00E26338"/>
    <w:rsid w:val="00E269AD"/>
    <w:rsid w:val="00E269B2"/>
    <w:rsid w:val="00E26F60"/>
    <w:rsid w:val="00E26FD5"/>
    <w:rsid w:val="00E27207"/>
    <w:rsid w:val="00E274C0"/>
    <w:rsid w:val="00E27504"/>
    <w:rsid w:val="00E27F33"/>
    <w:rsid w:val="00E305B9"/>
    <w:rsid w:val="00E3065F"/>
    <w:rsid w:val="00E30681"/>
    <w:rsid w:val="00E3081D"/>
    <w:rsid w:val="00E30A94"/>
    <w:rsid w:val="00E3137A"/>
    <w:rsid w:val="00E31531"/>
    <w:rsid w:val="00E31B68"/>
    <w:rsid w:val="00E32021"/>
    <w:rsid w:val="00E3231A"/>
    <w:rsid w:val="00E323A1"/>
    <w:rsid w:val="00E32663"/>
    <w:rsid w:val="00E32D41"/>
    <w:rsid w:val="00E32F4E"/>
    <w:rsid w:val="00E33277"/>
    <w:rsid w:val="00E33BB6"/>
    <w:rsid w:val="00E3421C"/>
    <w:rsid w:val="00E342D2"/>
    <w:rsid w:val="00E34A31"/>
    <w:rsid w:val="00E35432"/>
    <w:rsid w:val="00E35AF3"/>
    <w:rsid w:val="00E35F81"/>
    <w:rsid w:val="00E35FDA"/>
    <w:rsid w:val="00E363AE"/>
    <w:rsid w:val="00E37208"/>
    <w:rsid w:val="00E40256"/>
    <w:rsid w:val="00E40303"/>
    <w:rsid w:val="00E40348"/>
    <w:rsid w:val="00E4040E"/>
    <w:rsid w:val="00E40607"/>
    <w:rsid w:val="00E40650"/>
    <w:rsid w:val="00E40A32"/>
    <w:rsid w:val="00E418C9"/>
    <w:rsid w:val="00E418D6"/>
    <w:rsid w:val="00E42263"/>
    <w:rsid w:val="00E42851"/>
    <w:rsid w:val="00E42A11"/>
    <w:rsid w:val="00E42A24"/>
    <w:rsid w:val="00E433FE"/>
    <w:rsid w:val="00E4367B"/>
    <w:rsid w:val="00E43791"/>
    <w:rsid w:val="00E43956"/>
    <w:rsid w:val="00E43C6A"/>
    <w:rsid w:val="00E43CCC"/>
    <w:rsid w:val="00E43E5B"/>
    <w:rsid w:val="00E43F34"/>
    <w:rsid w:val="00E4402E"/>
    <w:rsid w:val="00E44637"/>
    <w:rsid w:val="00E44780"/>
    <w:rsid w:val="00E449B6"/>
    <w:rsid w:val="00E449D9"/>
    <w:rsid w:val="00E44B0F"/>
    <w:rsid w:val="00E44E82"/>
    <w:rsid w:val="00E44F15"/>
    <w:rsid w:val="00E44F84"/>
    <w:rsid w:val="00E459B9"/>
    <w:rsid w:val="00E45B1B"/>
    <w:rsid w:val="00E460BE"/>
    <w:rsid w:val="00E465E9"/>
    <w:rsid w:val="00E466D5"/>
    <w:rsid w:val="00E466EE"/>
    <w:rsid w:val="00E46E18"/>
    <w:rsid w:val="00E474FF"/>
    <w:rsid w:val="00E47A93"/>
    <w:rsid w:val="00E47E54"/>
    <w:rsid w:val="00E47E94"/>
    <w:rsid w:val="00E502CF"/>
    <w:rsid w:val="00E5039E"/>
    <w:rsid w:val="00E506E6"/>
    <w:rsid w:val="00E50A8A"/>
    <w:rsid w:val="00E50A8C"/>
    <w:rsid w:val="00E50B16"/>
    <w:rsid w:val="00E50E30"/>
    <w:rsid w:val="00E50F46"/>
    <w:rsid w:val="00E515BA"/>
    <w:rsid w:val="00E51A0A"/>
    <w:rsid w:val="00E51B6C"/>
    <w:rsid w:val="00E52192"/>
    <w:rsid w:val="00E52579"/>
    <w:rsid w:val="00E52751"/>
    <w:rsid w:val="00E52B80"/>
    <w:rsid w:val="00E53058"/>
    <w:rsid w:val="00E5315F"/>
    <w:rsid w:val="00E5331E"/>
    <w:rsid w:val="00E5356D"/>
    <w:rsid w:val="00E53920"/>
    <w:rsid w:val="00E53E6E"/>
    <w:rsid w:val="00E53E8C"/>
    <w:rsid w:val="00E5404E"/>
    <w:rsid w:val="00E54698"/>
    <w:rsid w:val="00E547A1"/>
    <w:rsid w:val="00E5483F"/>
    <w:rsid w:val="00E54A13"/>
    <w:rsid w:val="00E55188"/>
    <w:rsid w:val="00E558BE"/>
    <w:rsid w:val="00E560A3"/>
    <w:rsid w:val="00E56112"/>
    <w:rsid w:val="00E562B5"/>
    <w:rsid w:val="00E563D8"/>
    <w:rsid w:val="00E564B5"/>
    <w:rsid w:val="00E56E07"/>
    <w:rsid w:val="00E5731E"/>
    <w:rsid w:val="00E57716"/>
    <w:rsid w:val="00E57858"/>
    <w:rsid w:val="00E57868"/>
    <w:rsid w:val="00E57898"/>
    <w:rsid w:val="00E578DC"/>
    <w:rsid w:val="00E57AFE"/>
    <w:rsid w:val="00E57BC7"/>
    <w:rsid w:val="00E600C6"/>
    <w:rsid w:val="00E60241"/>
    <w:rsid w:val="00E604C6"/>
    <w:rsid w:val="00E60641"/>
    <w:rsid w:val="00E60AE2"/>
    <w:rsid w:val="00E6140B"/>
    <w:rsid w:val="00E619FB"/>
    <w:rsid w:val="00E61B5B"/>
    <w:rsid w:val="00E61F2C"/>
    <w:rsid w:val="00E62325"/>
    <w:rsid w:val="00E62382"/>
    <w:rsid w:val="00E623F6"/>
    <w:rsid w:val="00E62750"/>
    <w:rsid w:val="00E62863"/>
    <w:rsid w:val="00E63204"/>
    <w:rsid w:val="00E63304"/>
    <w:rsid w:val="00E636A0"/>
    <w:rsid w:val="00E63B1A"/>
    <w:rsid w:val="00E63BCB"/>
    <w:rsid w:val="00E63C21"/>
    <w:rsid w:val="00E63D16"/>
    <w:rsid w:val="00E63DD1"/>
    <w:rsid w:val="00E6439C"/>
    <w:rsid w:val="00E643DF"/>
    <w:rsid w:val="00E64757"/>
    <w:rsid w:val="00E64D1B"/>
    <w:rsid w:val="00E64ED6"/>
    <w:rsid w:val="00E655A0"/>
    <w:rsid w:val="00E65C34"/>
    <w:rsid w:val="00E65CBB"/>
    <w:rsid w:val="00E65F7A"/>
    <w:rsid w:val="00E65FB8"/>
    <w:rsid w:val="00E66180"/>
    <w:rsid w:val="00E666AE"/>
    <w:rsid w:val="00E66868"/>
    <w:rsid w:val="00E668A5"/>
    <w:rsid w:val="00E66991"/>
    <w:rsid w:val="00E66A40"/>
    <w:rsid w:val="00E66FED"/>
    <w:rsid w:val="00E67143"/>
    <w:rsid w:val="00E67200"/>
    <w:rsid w:val="00E67304"/>
    <w:rsid w:val="00E677B2"/>
    <w:rsid w:val="00E67880"/>
    <w:rsid w:val="00E67E56"/>
    <w:rsid w:val="00E700D2"/>
    <w:rsid w:val="00E700D7"/>
    <w:rsid w:val="00E700EA"/>
    <w:rsid w:val="00E701E4"/>
    <w:rsid w:val="00E702F5"/>
    <w:rsid w:val="00E705C9"/>
    <w:rsid w:val="00E70890"/>
    <w:rsid w:val="00E708DA"/>
    <w:rsid w:val="00E7120B"/>
    <w:rsid w:val="00E7142E"/>
    <w:rsid w:val="00E71B66"/>
    <w:rsid w:val="00E71DAA"/>
    <w:rsid w:val="00E7293E"/>
    <w:rsid w:val="00E72A93"/>
    <w:rsid w:val="00E72B47"/>
    <w:rsid w:val="00E72E31"/>
    <w:rsid w:val="00E73382"/>
    <w:rsid w:val="00E73475"/>
    <w:rsid w:val="00E73517"/>
    <w:rsid w:val="00E7357C"/>
    <w:rsid w:val="00E738B6"/>
    <w:rsid w:val="00E73DDD"/>
    <w:rsid w:val="00E73EE5"/>
    <w:rsid w:val="00E73F23"/>
    <w:rsid w:val="00E74140"/>
    <w:rsid w:val="00E741F1"/>
    <w:rsid w:val="00E7468D"/>
    <w:rsid w:val="00E74D47"/>
    <w:rsid w:val="00E74F6C"/>
    <w:rsid w:val="00E75337"/>
    <w:rsid w:val="00E759E0"/>
    <w:rsid w:val="00E75FD6"/>
    <w:rsid w:val="00E760E4"/>
    <w:rsid w:val="00E76126"/>
    <w:rsid w:val="00E7685D"/>
    <w:rsid w:val="00E76976"/>
    <w:rsid w:val="00E76E2F"/>
    <w:rsid w:val="00E77B66"/>
    <w:rsid w:val="00E77FE3"/>
    <w:rsid w:val="00E801A4"/>
    <w:rsid w:val="00E802BA"/>
    <w:rsid w:val="00E802E8"/>
    <w:rsid w:val="00E803ED"/>
    <w:rsid w:val="00E8070D"/>
    <w:rsid w:val="00E80B0C"/>
    <w:rsid w:val="00E8135E"/>
    <w:rsid w:val="00E81C92"/>
    <w:rsid w:val="00E81EAD"/>
    <w:rsid w:val="00E82139"/>
    <w:rsid w:val="00E82918"/>
    <w:rsid w:val="00E82B0B"/>
    <w:rsid w:val="00E82DA6"/>
    <w:rsid w:val="00E8330A"/>
    <w:rsid w:val="00E83DA2"/>
    <w:rsid w:val="00E84770"/>
    <w:rsid w:val="00E84981"/>
    <w:rsid w:val="00E84E7B"/>
    <w:rsid w:val="00E84ED6"/>
    <w:rsid w:val="00E8542E"/>
    <w:rsid w:val="00E856A7"/>
    <w:rsid w:val="00E85875"/>
    <w:rsid w:val="00E8598D"/>
    <w:rsid w:val="00E85F01"/>
    <w:rsid w:val="00E86ACA"/>
    <w:rsid w:val="00E86C79"/>
    <w:rsid w:val="00E86F77"/>
    <w:rsid w:val="00E86FD1"/>
    <w:rsid w:val="00E873E9"/>
    <w:rsid w:val="00E87426"/>
    <w:rsid w:val="00E87FDA"/>
    <w:rsid w:val="00E9008B"/>
    <w:rsid w:val="00E90155"/>
    <w:rsid w:val="00E903E6"/>
    <w:rsid w:val="00E909F6"/>
    <w:rsid w:val="00E90CD2"/>
    <w:rsid w:val="00E913A8"/>
    <w:rsid w:val="00E9191D"/>
    <w:rsid w:val="00E91CFD"/>
    <w:rsid w:val="00E91E5A"/>
    <w:rsid w:val="00E9213C"/>
    <w:rsid w:val="00E9214A"/>
    <w:rsid w:val="00E92252"/>
    <w:rsid w:val="00E92253"/>
    <w:rsid w:val="00E92366"/>
    <w:rsid w:val="00E9268A"/>
    <w:rsid w:val="00E927D8"/>
    <w:rsid w:val="00E92BC4"/>
    <w:rsid w:val="00E92C08"/>
    <w:rsid w:val="00E92FD0"/>
    <w:rsid w:val="00E93135"/>
    <w:rsid w:val="00E935AD"/>
    <w:rsid w:val="00E935E4"/>
    <w:rsid w:val="00E93CD0"/>
    <w:rsid w:val="00E942EA"/>
    <w:rsid w:val="00E95280"/>
    <w:rsid w:val="00E9541F"/>
    <w:rsid w:val="00E95532"/>
    <w:rsid w:val="00E95B62"/>
    <w:rsid w:val="00E95F32"/>
    <w:rsid w:val="00E960DF"/>
    <w:rsid w:val="00E96406"/>
    <w:rsid w:val="00E964BA"/>
    <w:rsid w:val="00E96860"/>
    <w:rsid w:val="00E96940"/>
    <w:rsid w:val="00E96FC8"/>
    <w:rsid w:val="00E97221"/>
    <w:rsid w:val="00E972EB"/>
    <w:rsid w:val="00E973FE"/>
    <w:rsid w:val="00E977BD"/>
    <w:rsid w:val="00EA0157"/>
    <w:rsid w:val="00EA0303"/>
    <w:rsid w:val="00EA09C5"/>
    <w:rsid w:val="00EA0B31"/>
    <w:rsid w:val="00EA10C9"/>
    <w:rsid w:val="00EA11A1"/>
    <w:rsid w:val="00EA15DF"/>
    <w:rsid w:val="00EA162B"/>
    <w:rsid w:val="00EA188B"/>
    <w:rsid w:val="00EA1931"/>
    <w:rsid w:val="00EA1A20"/>
    <w:rsid w:val="00EA22E7"/>
    <w:rsid w:val="00EA2BB5"/>
    <w:rsid w:val="00EA2C88"/>
    <w:rsid w:val="00EA2CBA"/>
    <w:rsid w:val="00EA2CC6"/>
    <w:rsid w:val="00EA2D20"/>
    <w:rsid w:val="00EA39FD"/>
    <w:rsid w:val="00EA3F73"/>
    <w:rsid w:val="00EA40BE"/>
    <w:rsid w:val="00EA40EE"/>
    <w:rsid w:val="00EA40F1"/>
    <w:rsid w:val="00EA42FB"/>
    <w:rsid w:val="00EA44CF"/>
    <w:rsid w:val="00EA45E9"/>
    <w:rsid w:val="00EA4786"/>
    <w:rsid w:val="00EA48E4"/>
    <w:rsid w:val="00EA4912"/>
    <w:rsid w:val="00EA4992"/>
    <w:rsid w:val="00EA5B7A"/>
    <w:rsid w:val="00EA667F"/>
    <w:rsid w:val="00EA6C67"/>
    <w:rsid w:val="00EA6EC7"/>
    <w:rsid w:val="00EA745A"/>
    <w:rsid w:val="00EA769E"/>
    <w:rsid w:val="00EA7A94"/>
    <w:rsid w:val="00EB01D5"/>
    <w:rsid w:val="00EB02E8"/>
    <w:rsid w:val="00EB02F4"/>
    <w:rsid w:val="00EB05F2"/>
    <w:rsid w:val="00EB0A40"/>
    <w:rsid w:val="00EB11ED"/>
    <w:rsid w:val="00EB17D6"/>
    <w:rsid w:val="00EB180D"/>
    <w:rsid w:val="00EB1F82"/>
    <w:rsid w:val="00EB214E"/>
    <w:rsid w:val="00EB2609"/>
    <w:rsid w:val="00EB2913"/>
    <w:rsid w:val="00EB2A17"/>
    <w:rsid w:val="00EB2AE0"/>
    <w:rsid w:val="00EB2FD2"/>
    <w:rsid w:val="00EB3048"/>
    <w:rsid w:val="00EB3435"/>
    <w:rsid w:val="00EB3AE2"/>
    <w:rsid w:val="00EB42B0"/>
    <w:rsid w:val="00EB42B3"/>
    <w:rsid w:val="00EB4362"/>
    <w:rsid w:val="00EB454E"/>
    <w:rsid w:val="00EB4E2B"/>
    <w:rsid w:val="00EB4F55"/>
    <w:rsid w:val="00EB512B"/>
    <w:rsid w:val="00EB5972"/>
    <w:rsid w:val="00EB5CD0"/>
    <w:rsid w:val="00EB6811"/>
    <w:rsid w:val="00EB69FA"/>
    <w:rsid w:val="00EB6C06"/>
    <w:rsid w:val="00EB6DCA"/>
    <w:rsid w:val="00EB6F45"/>
    <w:rsid w:val="00EB72B0"/>
    <w:rsid w:val="00EB743A"/>
    <w:rsid w:val="00EB74AF"/>
    <w:rsid w:val="00EB74FD"/>
    <w:rsid w:val="00EB7773"/>
    <w:rsid w:val="00EB79FF"/>
    <w:rsid w:val="00EB7E6C"/>
    <w:rsid w:val="00EC026B"/>
    <w:rsid w:val="00EC0512"/>
    <w:rsid w:val="00EC08A6"/>
    <w:rsid w:val="00EC08E8"/>
    <w:rsid w:val="00EC0A19"/>
    <w:rsid w:val="00EC0BDB"/>
    <w:rsid w:val="00EC145E"/>
    <w:rsid w:val="00EC18BD"/>
    <w:rsid w:val="00EC1A31"/>
    <w:rsid w:val="00EC1BE1"/>
    <w:rsid w:val="00EC1E66"/>
    <w:rsid w:val="00EC1E85"/>
    <w:rsid w:val="00EC20E2"/>
    <w:rsid w:val="00EC231A"/>
    <w:rsid w:val="00EC242C"/>
    <w:rsid w:val="00EC25F5"/>
    <w:rsid w:val="00EC2B04"/>
    <w:rsid w:val="00EC2B54"/>
    <w:rsid w:val="00EC2E06"/>
    <w:rsid w:val="00EC2F35"/>
    <w:rsid w:val="00EC35B0"/>
    <w:rsid w:val="00EC387F"/>
    <w:rsid w:val="00EC3AE8"/>
    <w:rsid w:val="00EC3C59"/>
    <w:rsid w:val="00EC3C74"/>
    <w:rsid w:val="00EC41B0"/>
    <w:rsid w:val="00EC4500"/>
    <w:rsid w:val="00EC4A1F"/>
    <w:rsid w:val="00EC4AB8"/>
    <w:rsid w:val="00EC4F60"/>
    <w:rsid w:val="00EC5393"/>
    <w:rsid w:val="00EC5731"/>
    <w:rsid w:val="00EC5DF2"/>
    <w:rsid w:val="00EC5E0A"/>
    <w:rsid w:val="00EC5E0E"/>
    <w:rsid w:val="00EC60C0"/>
    <w:rsid w:val="00EC66E6"/>
    <w:rsid w:val="00EC676A"/>
    <w:rsid w:val="00EC6F6E"/>
    <w:rsid w:val="00EC700B"/>
    <w:rsid w:val="00EC71EF"/>
    <w:rsid w:val="00EC721D"/>
    <w:rsid w:val="00EC76CB"/>
    <w:rsid w:val="00EC783C"/>
    <w:rsid w:val="00EC7DA0"/>
    <w:rsid w:val="00EC7EF6"/>
    <w:rsid w:val="00EC7F03"/>
    <w:rsid w:val="00EC7F7F"/>
    <w:rsid w:val="00ED0661"/>
    <w:rsid w:val="00ED07C3"/>
    <w:rsid w:val="00ED08B7"/>
    <w:rsid w:val="00ED0A50"/>
    <w:rsid w:val="00ED0A6C"/>
    <w:rsid w:val="00ED0FD6"/>
    <w:rsid w:val="00ED10C7"/>
    <w:rsid w:val="00ED13B0"/>
    <w:rsid w:val="00ED14BE"/>
    <w:rsid w:val="00ED1614"/>
    <w:rsid w:val="00ED165E"/>
    <w:rsid w:val="00ED1CDD"/>
    <w:rsid w:val="00ED2059"/>
    <w:rsid w:val="00ED21E5"/>
    <w:rsid w:val="00ED2558"/>
    <w:rsid w:val="00ED26F2"/>
    <w:rsid w:val="00ED26F9"/>
    <w:rsid w:val="00ED2E6F"/>
    <w:rsid w:val="00ED33F6"/>
    <w:rsid w:val="00ED3666"/>
    <w:rsid w:val="00ED36EE"/>
    <w:rsid w:val="00ED3783"/>
    <w:rsid w:val="00ED3864"/>
    <w:rsid w:val="00ED3A6D"/>
    <w:rsid w:val="00ED3C46"/>
    <w:rsid w:val="00ED3CE1"/>
    <w:rsid w:val="00ED40A5"/>
    <w:rsid w:val="00ED4228"/>
    <w:rsid w:val="00ED4313"/>
    <w:rsid w:val="00ED441A"/>
    <w:rsid w:val="00ED446C"/>
    <w:rsid w:val="00ED4BAB"/>
    <w:rsid w:val="00ED4D50"/>
    <w:rsid w:val="00ED5100"/>
    <w:rsid w:val="00ED5BB0"/>
    <w:rsid w:val="00ED5E0F"/>
    <w:rsid w:val="00ED6082"/>
    <w:rsid w:val="00ED6186"/>
    <w:rsid w:val="00ED6512"/>
    <w:rsid w:val="00ED67FD"/>
    <w:rsid w:val="00ED6D65"/>
    <w:rsid w:val="00ED767C"/>
    <w:rsid w:val="00ED78D7"/>
    <w:rsid w:val="00ED7A33"/>
    <w:rsid w:val="00ED7D93"/>
    <w:rsid w:val="00EE0071"/>
    <w:rsid w:val="00EE02F4"/>
    <w:rsid w:val="00EE0416"/>
    <w:rsid w:val="00EE05A0"/>
    <w:rsid w:val="00EE081F"/>
    <w:rsid w:val="00EE0946"/>
    <w:rsid w:val="00EE0EEB"/>
    <w:rsid w:val="00EE1276"/>
    <w:rsid w:val="00EE1382"/>
    <w:rsid w:val="00EE154E"/>
    <w:rsid w:val="00EE1C0B"/>
    <w:rsid w:val="00EE1D80"/>
    <w:rsid w:val="00EE1F2B"/>
    <w:rsid w:val="00EE2179"/>
    <w:rsid w:val="00EE226D"/>
    <w:rsid w:val="00EE2306"/>
    <w:rsid w:val="00EE280D"/>
    <w:rsid w:val="00EE2908"/>
    <w:rsid w:val="00EE2B52"/>
    <w:rsid w:val="00EE2BEB"/>
    <w:rsid w:val="00EE3189"/>
    <w:rsid w:val="00EE31DB"/>
    <w:rsid w:val="00EE34C7"/>
    <w:rsid w:val="00EE4184"/>
    <w:rsid w:val="00EE420B"/>
    <w:rsid w:val="00EE42EB"/>
    <w:rsid w:val="00EE4366"/>
    <w:rsid w:val="00EE4419"/>
    <w:rsid w:val="00EE4823"/>
    <w:rsid w:val="00EE4955"/>
    <w:rsid w:val="00EE49F4"/>
    <w:rsid w:val="00EE4A1F"/>
    <w:rsid w:val="00EE4EBC"/>
    <w:rsid w:val="00EE5A98"/>
    <w:rsid w:val="00EE5DC2"/>
    <w:rsid w:val="00EE5DCF"/>
    <w:rsid w:val="00EE5FD0"/>
    <w:rsid w:val="00EE605D"/>
    <w:rsid w:val="00EE6356"/>
    <w:rsid w:val="00EE663E"/>
    <w:rsid w:val="00EE6DB1"/>
    <w:rsid w:val="00EE6E8F"/>
    <w:rsid w:val="00EE6EAA"/>
    <w:rsid w:val="00EE7764"/>
    <w:rsid w:val="00EE7954"/>
    <w:rsid w:val="00EE7D21"/>
    <w:rsid w:val="00EF00FC"/>
    <w:rsid w:val="00EF0115"/>
    <w:rsid w:val="00EF027F"/>
    <w:rsid w:val="00EF03CB"/>
    <w:rsid w:val="00EF0DAA"/>
    <w:rsid w:val="00EF0E06"/>
    <w:rsid w:val="00EF0F7C"/>
    <w:rsid w:val="00EF0FAE"/>
    <w:rsid w:val="00EF1C6B"/>
    <w:rsid w:val="00EF1C70"/>
    <w:rsid w:val="00EF1D91"/>
    <w:rsid w:val="00EF1F5E"/>
    <w:rsid w:val="00EF246E"/>
    <w:rsid w:val="00EF2789"/>
    <w:rsid w:val="00EF28FA"/>
    <w:rsid w:val="00EF2BCC"/>
    <w:rsid w:val="00EF2EC2"/>
    <w:rsid w:val="00EF32A8"/>
    <w:rsid w:val="00EF332B"/>
    <w:rsid w:val="00EF3407"/>
    <w:rsid w:val="00EF355D"/>
    <w:rsid w:val="00EF36A8"/>
    <w:rsid w:val="00EF3A7F"/>
    <w:rsid w:val="00EF3AF8"/>
    <w:rsid w:val="00EF3AFB"/>
    <w:rsid w:val="00EF3EA5"/>
    <w:rsid w:val="00EF405B"/>
    <w:rsid w:val="00EF4369"/>
    <w:rsid w:val="00EF464B"/>
    <w:rsid w:val="00EF4718"/>
    <w:rsid w:val="00EF4785"/>
    <w:rsid w:val="00EF49B8"/>
    <w:rsid w:val="00EF4E43"/>
    <w:rsid w:val="00EF5164"/>
    <w:rsid w:val="00EF547B"/>
    <w:rsid w:val="00EF556F"/>
    <w:rsid w:val="00EF572D"/>
    <w:rsid w:val="00EF579D"/>
    <w:rsid w:val="00EF5A3C"/>
    <w:rsid w:val="00EF5CA6"/>
    <w:rsid w:val="00EF5CB1"/>
    <w:rsid w:val="00EF5DE8"/>
    <w:rsid w:val="00EF5EBE"/>
    <w:rsid w:val="00EF5EC4"/>
    <w:rsid w:val="00EF693D"/>
    <w:rsid w:val="00EF6F66"/>
    <w:rsid w:val="00EF710A"/>
    <w:rsid w:val="00EF72A4"/>
    <w:rsid w:val="00EF72FA"/>
    <w:rsid w:val="00EF7690"/>
    <w:rsid w:val="00EF7D3E"/>
    <w:rsid w:val="00EF7D5C"/>
    <w:rsid w:val="00EF7E42"/>
    <w:rsid w:val="00EF7ECB"/>
    <w:rsid w:val="00F0014C"/>
    <w:rsid w:val="00F00890"/>
    <w:rsid w:val="00F00D00"/>
    <w:rsid w:val="00F00F57"/>
    <w:rsid w:val="00F011DB"/>
    <w:rsid w:val="00F0144B"/>
    <w:rsid w:val="00F01769"/>
    <w:rsid w:val="00F0193F"/>
    <w:rsid w:val="00F0244A"/>
    <w:rsid w:val="00F0273F"/>
    <w:rsid w:val="00F029C1"/>
    <w:rsid w:val="00F02A62"/>
    <w:rsid w:val="00F02BB9"/>
    <w:rsid w:val="00F02F8F"/>
    <w:rsid w:val="00F02FDA"/>
    <w:rsid w:val="00F04158"/>
    <w:rsid w:val="00F0421A"/>
    <w:rsid w:val="00F046BF"/>
    <w:rsid w:val="00F047F8"/>
    <w:rsid w:val="00F04A5C"/>
    <w:rsid w:val="00F04B1D"/>
    <w:rsid w:val="00F0551A"/>
    <w:rsid w:val="00F05C3F"/>
    <w:rsid w:val="00F05CEB"/>
    <w:rsid w:val="00F05D1D"/>
    <w:rsid w:val="00F06650"/>
    <w:rsid w:val="00F066EF"/>
    <w:rsid w:val="00F06A43"/>
    <w:rsid w:val="00F06D86"/>
    <w:rsid w:val="00F0747B"/>
    <w:rsid w:val="00F0776F"/>
    <w:rsid w:val="00F078F0"/>
    <w:rsid w:val="00F1078D"/>
    <w:rsid w:val="00F108E1"/>
    <w:rsid w:val="00F10912"/>
    <w:rsid w:val="00F10F30"/>
    <w:rsid w:val="00F11158"/>
    <w:rsid w:val="00F11824"/>
    <w:rsid w:val="00F11E96"/>
    <w:rsid w:val="00F11EA3"/>
    <w:rsid w:val="00F11F94"/>
    <w:rsid w:val="00F12248"/>
    <w:rsid w:val="00F12732"/>
    <w:rsid w:val="00F1285E"/>
    <w:rsid w:val="00F12EC5"/>
    <w:rsid w:val="00F12FD4"/>
    <w:rsid w:val="00F132CE"/>
    <w:rsid w:val="00F133B0"/>
    <w:rsid w:val="00F13640"/>
    <w:rsid w:val="00F145AF"/>
    <w:rsid w:val="00F1489C"/>
    <w:rsid w:val="00F14985"/>
    <w:rsid w:val="00F14A21"/>
    <w:rsid w:val="00F14B5E"/>
    <w:rsid w:val="00F14EC6"/>
    <w:rsid w:val="00F15AC7"/>
    <w:rsid w:val="00F15B47"/>
    <w:rsid w:val="00F15CDF"/>
    <w:rsid w:val="00F1616D"/>
    <w:rsid w:val="00F163B6"/>
    <w:rsid w:val="00F16576"/>
    <w:rsid w:val="00F165D8"/>
    <w:rsid w:val="00F16689"/>
    <w:rsid w:val="00F17014"/>
    <w:rsid w:val="00F170C8"/>
    <w:rsid w:val="00F17217"/>
    <w:rsid w:val="00F1769E"/>
    <w:rsid w:val="00F1788F"/>
    <w:rsid w:val="00F203B6"/>
    <w:rsid w:val="00F205CC"/>
    <w:rsid w:val="00F206E8"/>
    <w:rsid w:val="00F20B22"/>
    <w:rsid w:val="00F20C4B"/>
    <w:rsid w:val="00F20EC3"/>
    <w:rsid w:val="00F216A1"/>
    <w:rsid w:val="00F21794"/>
    <w:rsid w:val="00F2193B"/>
    <w:rsid w:val="00F21992"/>
    <w:rsid w:val="00F21A2E"/>
    <w:rsid w:val="00F21AFF"/>
    <w:rsid w:val="00F21DE4"/>
    <w:rsid w:val="00F2265A"/>
    <w:rsid w:val="00F2270B"/>
    <w:rsid w:val="00F227F5"/>
    <w:rsid w:val="00F228E6"/>
    <w:rsid w:val="00F229AC"/>
    <w:rsid w:val="00F22F01"/>
    <w:rsid w:val="00F23149"/>
    <w:rsid w:val="00F23182"/>
    <w:rsid w:val="00F238B4"/>
    <w:rsid w:val="00F2390F"/>
    <w:rsid w:val="00F23CA5"/>
    <w:rsid w:val="00F23D1F"/>
    <w:rsid w:val="00F23D48"/>
    <w:rsid w:val="00F23DC1"/>
    <w:rsid w:val="00F240B3"/>
    <w:rsid w:val="00F249BF"/>
    <w:rsid w:val="00F24BB3"/>
    <w:rsid w:val="00F24C06"/>
    <w:rsid w:val="00F24F50"/>
    <w:rsid w:val="00F252F4"/>
    <w:rsid w:val="00F25332"/>
    <w:rsid w:val="00F25546"/>
    <w:rsid w:val="00F25600"/>
    <w:rsid w:val="00F25DDD"/>
    <w:rsid w:val="00F260C1"/>
    <w:rsid w:val="00F2653D"/>
    <w:rsid w:val="00F26AB0"/>
    <w:rsid w:val="00F26C58"/>
    <w:rsid w:val="00F26E8A"/>
    <w:rsid w:val="00F270DF"/>
    <w:rsid w:val="00F27AE5"/>
    <w:rsid w:val="00F27AF0"/>
    <w:rsid w:val="00F30022"/>
    <w:rsid w:val="00F30445"/>
    <w:rsid w:val="00F3062B"/>
    <w:rsid w:val="00F30662"/>
    <w:rsid w:val="00F30777"/>
    <w:rsid w:val="00F309F2"/>
    <w:rsid w:val="00F30B00"/>
    <w:rsid w:val="00F3127B"/>
    <w:rsid w:val="00F314C2"/>
    <w:rsid w:val="00F314D5"/>
    <w:rsid w:val="00F314F8"/>
    <w:rsid w:val="00F31616"/>
    <w:rsid w:val="00F31C09"/>
    <w:rsid w:val="00F31D3B"/>
    <w:rsid w:val="00F33315"/>
    <w:rsid w:val="00F33A44"/>
    <w:rsid w:val="00F33A6F"/>
    <w:rsid w:val="00F33C93"/>
    <w:rsid w:val="00F3404D"/>
    <w:rsid w:val="00F340E1"/>
    <w:rsid w:val="00F341D4"/>
    <w:rsid w:val="00F342A1"/>
    <w:rsid w:val="00F3469E"/>
    <w:rsid w:val="00F34BB5"/>
    <w:rsid w:val="00F34E82"/>
    <w:rsid w:val="00F34F06"/>
    <w:rsid w:val="00F34FFA"/>
    <w:rsid w:val="00F35554"/>
    <w:rsid w:val="00F35666"/>
    <w:rsid w:val="00F35C23"/>
    <w:rsid w:val="00F36777"/>
    <w:rsid w:val="00F36BFF"/>
    <w:rsid w:val="00F36EFB"/>
    <w:rsid w:val="00F36F87"/>
    <w:rsid w:val="00F3705A"/>
    <w:rsid w:val="00F37317"/>
    <w:rsid w:val="00F3759E"/>
    <w:rsid w:val="00F37CD0"/>
    <w:rsid w:val="00F40377"/>
    <w:rsid w:val="00F40945"/>
    <w:rsid w:val="00F40D93"/>
    <w:rsid w:val="00F41791"/>
    <w:rsid w:val="00F41BAC"/>
    <w:rsid w:val="00F41D68"/>
    <w:rsid w:val="00F41E37"/>
    <w:rsid w:val="00F41F11"/>
    <w:rsid w:val="00F4211A"/>
    <w:rsid w:val="00F42266"/>
    <w:rsid w:val="00F42344"/>
    <w:rsid w:val="00F424A0"/>
    <w:rsid w:val="00F426D1"/>
    <w:rsid w:val="00F42766"/>
    <w:rsid w:val="00F429FE"/>
    <w:rsid w:val="00F432FD"/>
    <w:rsid w:val="00F4366A"/>
    <w:rsid w:val="00F438F8"/>
    <w:rsid w:val="00F43CB4"/>
    <w:rsid w:val="00F43DB6"/>
    <w:rsid w:val="00F441F9"/>
    <w:rsid w:val="00F44241"/>
    <w:rsid w:val="00F44863"/>
    <w:rsid w:val="00F44A8B"/>
    <w:rsid w:val="00F44CBE"/>
    <w:rsid w:val="00F452CE"/>
    <w:rsid w:val="00F452D0"/>
    <w:rsid w:val="00F4554A"/>
    <w:rsid w:val="00F455E1"/>
    <w:rsid w:val="00F45667"/>
    <w:rsid w:val="00F45676"/>
    <w:rsid w:val="00F45973"/>
    <w:rsid w:val="00F45A74"/>
    <w:rsid w:val="00F45D6D"/>
    <w:rsid w:val="00F46028"/>
    <w:rsid w:val="00F469BC"/>
    <w:rsid w:val="00F469F9"/>
    <w:rsid w:val="00F46A42"/>
    <w:rsid w:val="00F46C6B"/>
    <w:rsid w:val="00F46D6B"/>
    <w:rsid w:val="00F46EB1"/>
    <w:rsid w:val="00F46EED"/>
    <w:rsid w:val="00F47057"/>
    <w:rsid w:val="00F470AC"/>
    <w:rsid w:val="00F470C8"/>
    <w:rsid w:val="00F4713C"/>
    <w:rsid w:val="00F4765D"/>
    <w:rsid w:val="00F47723"/>
    <w:rsid w:val="00F47762"/>
    <w:rsid w:val="00F479DC"/>
    <w:rsid w:val="00F47A92"/>
    <w:rsid w:val="00F47BCC"/>
    <w:rsid w:val="00F47C74"/>
    <w:rsid w:val="00F47F68"/>
    <w:rsid w:val="00F5048F"/>
    <w:rsid w:val="00F50A70"/>
    <w:rsid w:val="00F50D4A"/>
    <w:rsid w:val="00F50F2A"/>
    <w:rsid w:val="00F51134"/>
    <w:rsid w:val="00F5137D"/>
    <w:rsid w:val="00F51395"/>
    <w:rsid w:val="00F51960"/>
    <w:rsid w:val="00F5197F"/>
    <w:rsid w:val="00F51AEA"/>
    <w:rsid w:val="00F51B2E"/>
    <w:rsid w:val="00F51D79"/>
    <w:rsid w:val="00F52573"/>
    <w:rsid w:val="00F52721"/>
    <w:rsid w:val="00F52797"/>
    <w:rsid w:val="00F52833"/>
    <w:rsid w:val="00F52B55"/>
    <w:rsid w:val="00F52D5A"/>
    <w:rsid w:val="00F52E02"/>
    <w:rsid w:val="00F52FB4"/>
    <w:rsid w:val="00F530B5"/>
    <w:rsid w:val="00F53247"/>
    <w:rsid w:val="00F533BE"/>
    <w:rsid w:val="00F53AE7"/>
    <w:rsid w:val="00F53ECD"/>
    <w:rsid w:val="00F54759"/>
    <w:rsid w:val="00F54880"/>
    <w:rsid w:val="00F54D80"/>
    <w:rsid w:val="00F55150"/>
    <w:rsid w:val="00F557E7"/>
    <w:rsid w:val="00F55864"/>
    <w:rsid w:val="00F559FB"/>
    <w:rsid w:val="00F55C14"/>
    <w:rsid w:val="00F55C83"/>
    <w:rsid w:val="00F56235"/>
    <w:rsid w:val="00F56301"/>
    <w:rsid w:val="00F56F61"/>
    <w:rsid w:val="00F570AC"/>
    <w:rsid w:val="00F57447"/>
    <w:rsid w:val="00F5768A"/>
    <w:rsid w:val="00F57789"/>
    <w:rsid w:val="00F579AA"/>
    <w:rsid w:val="00F57A5E"/>
    <w:rsid w:val="00F57CCE"/>
    <w:rsid w:val="00F57CF1"/>
    <w:rsid w:val="00F605BB"/>
    <w:rsid w:val="00F6060F"/>
    <w:rsid w:val="00F6069B"/>
    <w:rsid w:val="00F607B5"/>
    <w:rsid w:val="00F60B8B"/>
    <w:rsid w:val="00F61C8D"/>
    <w:rsid w:val="00F61CC7"/>
    <w:rsid w:val="00F62A91"/>
    <w:rsid w:val="00F62C83"/>
    <w:rsid w:val="00F63798"/>
    <w:rsid w:val="00F637E5"/>
    <w:rsid w:val="00F63A03"/>
    <w:rsid w:val="00F6499B"/>
    <w:rsid w:val="00F64CDE"/>
    <w:rsid w:val="00F6541B"/>
    <w:rsid w:val="00F65F20"/>
    <w:rsid w:val="00F661C8"/>
    <w:rsid w:val="00F664C9"/>
    <w:rsid w:val="00F666DB"/>
    <w:rsid w:val="00F668CC"/>
    <w:rsid w:val="00F66A93"/>
    <w:rsid w:val="00F66AC3"/>
    <w:rsid w:val="00F67148"/>
    <w:rsid w:val="00F675EF"/>
    <w:rsid w:val="00F676AC"/>
    <w:rsid w:val="00F67F9D"/>
    <w:rsid w:val="00F70E3D"/>
    <w:rsid w:val="00F71138"/>
    <w:rsid w:val="00F71D01"/>
    <w:rsid w:val="00F721AE"/>
    <w:rsid w:val="00F72A9D"/>
    <w:rsid w:val="00F72FBC"/>
    <w:rsid w:val="00F73464"/>
    <w:rsid w:val="00F7381B"/>
    <w:rsid w:val="00F740FD"/>
    <w:rsid w:val="00F74900"/>
    <w:rsid w:val="00F74A68"/>
    <w:rsid w:val="00F74A9B"/>
    <w:rsid w:val="00F74BFB"/>
    <w:rsid w:val="00F74D28"/>
    <w:rsid w:val="00F74F2E"/>
    <w:rsid w:val="00F757B8"/>
    <w:rsid w:val="00F758E5"/>
    <w:rsid w:val="00F75BD3"/>
    <w:rsid w:val="00F75F2C"/>
    <w:rsid w:val="00F76163"/>
    <w:rsid w:val="00F76BDC"/>
    <w:rsid w:val="00F76E41"/>
    <w:rsid w:val="00F771C4"/>
    <w:rsid w:val="00F7756F"/>
    <w:rsid w:val="00F775C6"/>
    <w:rsid w:val="00F77715"/>
    <w:rsid w:val="00F77A0B"/>
    <w:rsid w:val="00F77F73"/>
    <w:rsid w:val="00F80412"/>
    <w:rsid w:val="00F80635"/>
    <w:rsid w:val="00F8072E"/>
    <w:rsid w:val="00F80B9E"/>
    <w:rsid w:val="00F80C8B"/>
    <w:rsid w:val="00F81601"/>
    <w:rsid w:val="00F816C8"/>
    <w:rsid w:val="00F8171D"/>
    <w:rsid w:val="00F81804"/>
    <w:rsid w:val="00F81A03"/>
    <w:rsid w:val="00F81C5F"/>
    <w:rsid w:val="00F81EF2"/>
    <w:rsid w:val="00F81F4B"/>
    <w:rsid w:val="00F82421"/>
    <w:rsid w:val="00F82461"/>
    <w:rsid w:val="00F82BEF"/>
    <w:rsid w:val="00F82CC3"/>
    <w:rsid w:val="00F833F9"/>
    <w:rsid w:val="00F8351C"/>
    <w:rsid w:val="00F83958"/>
    <w:rsid w:val="00F83A20"/>
    <w:rsid w:val="00F84302"/>
    <w:rsid w:val="00F843DC"/>
    <w:rsid w:val="00F8485F"/>
    <w:rsid w:val="00F848CB"/>
    <w:rsid w:val="00F84BB3"/>
    <w:rsid w:val="00F84BF7"/>
    <w:rsid w:val="00F84EC8"/>
    <w:rsid w:val="00F85227"/>
    <w:rsid w:val="00F858C3"/>
    <w:rsid w:val="00F85A41"/>
    <w:rsid w:val="00F85AD8"/>
    <w:rsid w:val="00F85ED3"/>
    <w:rsid w:val="00F85EF4"/>
    <w:rsid w:val="00F85F3D"/>
    <w:rsid w:val="00F85F66"/>
    <w:rsid w:val="00F86007"/>
    <w:rsid w:val="00F860C3"/>
    <w:rsid w:val="00F8619D"/>
    <w:rsid w:val="00F8619F"/>
    <w:rsid w:val="00F862AF"/>
    <w:rsid w:val="00F86400"/>
    <w:rsid w:val="00F868A9"/>
    <w:rsid w:val="00F86B72"/>
    <w:rsid w:val="00F86C2D"/>
    <w:rsid w:val="00F86CD7"/>
    <w:rsid w:val="00F86D64"/>
    <w:rsid w:val="00F86D9F"/>
    <w:rsid w:val="00F86F2D"/>
    <w:rsid w:val="00F87077"/>
    <w:rsid w:val="00F8730E"/>
    <w:rsid w:val="00F87346"/>
    <w:rsid w:val="00F874FF"/>
    <w:rsid w:val="00F875A4"/>
    <w:rsid w:val="00F8776A"/>
    <w:rsid w:val="00F87AC9"/>
    <w:rsid w:val="00F87D86"/>
    <w:rsid w:val="00F87F3D"/>
    <w:rsid w:val="00F90282"/>
    <w:rsid w:val="00F907BC"/>
    <w:rsid w:val="00F90DE1"/>
    <w:rsid w:val="00F9120C"/>
    <w:rsid w:val="00F91606"/>
    <w:rsid w:val="00F919D1"/>
    <w:rsid w:val="00F91AE2"/>
    <w:rsid w:val="00F91B91"/>
    <w:rsid w:val="00F91B9A"/>
    <w:rsid w:val="00F927C7"/>
    <w:rsid w:val="00F92993"/>
    <w:rsid w:val="00F92B06"/>
    <w:rsid w:val="00F93385"/>
    <w:rsid w:val="00F933C5"/>
    <w:rsid w:val="00F9378D"/>
    <w:rsid w:val="00F9387D"/>
    <w:rsid w:val="00F93956"/>
    <w:rsid w:val="00F93BCD"/>
    <w:rsid w:val="00F94026"/>
    <w:rsid w:val="00F9471A"/>
    <w:rsid w:val="00F94894"/>
    <w:rsid w:val="00F95038"/>
    <w:rsid w:val="00F9520B"/>
    <w:rsid w:val="00F9529C"/>
    <w:rsid w:val="00F95930"/>
    <w:rsid w:val="00F95A87"/>
    <w:rsid w:val="00F95AA1"/>
    <w:rsid w:val="00F95EA1"/>
    <w:rsid w:val="00F9612A"/>
    <w:rsid w:val="00F96493"/>
    <w:rsid w:val="00F966E6"/>
    <w:rsid w:val="00F96BC3"/>
    <w:rsid w:val="00F96D55"/>
    <w:rsid w:val="00F96D87"/>
    <w:rsid w:val="00F9718A"/>
    <w:rsid w:val="00F97349"/>
    <w:rsid w:val="00F974FF"/>
    <w:rsid w:val="00F9773C"/>
    <w:rsid w:val="00F978D8"/>
    <w:rsid w:val="00F97906"/>
    <w:rsid w:val="00F97D4E"/>
    <w:rsid w:val="00F97DC2"/>
    <w:rsid w:val="00F97DD3"/>
    <w:rsid w:val="00F97FF7"/>
    <w:rsid w:val="00FA0092"/>
    <w:rsid w:val="00FA0574"/>
    <w:rsid w:val="00FA0884"/>
    <w:rsid w:val="00FA0928"/>
    <w:rsid w:val="00FA0BA0"/>
    <w:rsid w:val="00FA11AE"/>
    <w:rsid w:val="00FA12EC"/>
    <w:rsid w:val="00FA12F8"/>
    <w:rsid w:val="00FA1407"/>
    <w:rsid w:val="00FA1564"/>
    <w:rsid w:val="00FA1586"/>
    <w:rsid w:val="00FA1DC9"/>
    <w:rsid w:val="00FA2546"/>
    <w:rsid w:val="00FA25CE"/>
    <w:rsid w:val="00FA267C"/>
    <w:rsid w:val="00FA279C"/>
    <w:rsid w:val="00FA2A04"/>
    <w:rsid w:val="00FA2B95"/>
    <w:rsid w:val="00FA2BFF"/>
    <w:rsid w:val="00FA2E7C"/>
    <w:rsid w:val="00FA2ECA"/>
    <w:rsid w:val="00FA2FAD"/>
    <w:rsid w:val="00FA3023"/>
    <w:rsid w:val="00FA3740"/>
    <w:rsid w:val="00FA3898"/>
    <w:rsid w:val="00FA3D7B"/>
    <w:rsid w:val="00FA3D7D"/>
    <w:rsid w:val="00FA4053"/>
    <w:rsid w:val="00FA428F"/>
    <w:rsid w:val="00FA4AEA"/>
    <w:rsid w:val="00FA4E27"/>
    <w:rsid w:val="00FA519F"/>
    <w:rsid w:val="00FA5AC1"/>
    <w:rsid w:val="00FA5E39"/>
    <w:rsid w:val="00FA5F09"/>
    <w:rsid w:val="00FA5F2D"/>
    <w:rsid w:val="00FA5FD8"/>
    <w:rsid w:val="00FA629D"/>
    <w:rsid w:val="00FA63CC"/>
    <w:rsid w:val="00FA6A8D"/>
    <w:rsid w:val="00FA6D64"/>
    <w:rsid w:val="00FA7017"/>
    <w:rsid w:val="00FA7141"/>
    <w:rsid w:val="00FA74DE"/>
    <w:rsid w:val="00FA7505"/>
    <w:rsid w:val="00FA77A0"/>
    <w:rsid w:val="00FA78EA"/>
    <w:rsid w:val="00FB064B"/>
    <w:rsid w:val="00FB070B"/>
    <w:rsid w:val="00FB07C5"/>
    <w:rsid w:val="00FB0905"/>
    <w:rsid w:val="00FB0ABC"/>
    <w:rsid w:val="00FB0C2F"/>
    <w:rsid w:val="00FB107A"/>
    <w:rsid w:val="00FB157F"/>
    <w:rsid w:val="00FB1682"/>
    <w:rsid w:val="00FB1CA6"/>
    <w:rsid w:val="00FB1D8C"/>
    <w:rsid w:val="00FB1F97"/>
    <w:rsid w:val="00FB1FFF"/>
    <w:rsid w:val="00FB21F6"/>
    <w:rsid w:val="00FB23C1"/>
    <w:rsid w:val="00FB28C7"/>
    <w:rsid w:val="00FB2C2D"/>
    <w:rsid w:val="00FB34E4"/>
    <w:rsid w:val="00FB3755"/>
    <w:rsid w:val="00FB38B1"/>
    <w:rsid w:val="00FB3BD9"/>
    <w:rsid w:val="00FB41A8"/>
    <w:rsid w:val="00FB44EF"/>
    <w:rsid w:val="00FB4A11"/>
    <w:rsid w:val="00FB521B"/>
    <w:rsid w:val="00FB5648"/>
    <w:rsid w:val="00FB5687"/>
    <w:rsid w:val="00FB5963"/>
    <w:rsid w:val="00FB5B71"/>
    <w:rsid w:val="00FB5EDA"/>
    <w:rsid w:val="00FB6737"/>
    <w:rsid w:val="00FB7294"/>
    <w:rsid w:val="00FB72B2"/>
    <w:rsid w:val="00FB7756"/>
    <w:rsid w:val="00FB7E5C"/>
    <w:rsid w:val="00FC0031"/>
    <w:rsid w:val="00FC056D"/>
    <w:rsid w:val="00FC069E"/>
    <w:rsid w:val="00FC0D99"/>
    <w:rsid w:val="00FC0ECE"/>
    <w:rsid w:val="00FC0F57"/>
    <w:rsid w:val="00FC1158"/>
    <w:rsid w:val="00FC15AB"/>
    <w:rsid w:val="00FC1914"/>
    <w:rsid w:val="00FC19EE"/>
    <w:rsid w:val="00FC1E54"/>
    <w:rsid w:val="00FC1E7C"/>
    <w:rsid w:val="00FC1F10"/>
    <w:rsid w:val="00FC24CB"/>
    <w:rsid w:val="00FC265B"/>
    <w:rsid w:val="00FC2D40"/>
    <w:rsid w:val="00FC2DE1"/>
    <w:rsid w:val="00FC34B6"/>
    <w:rsid w:val="00FC34CE"/>
    <w:rsid w:val="00FC3E8B"/>
    <w:rsid w:val="00FC44B5"/>
    <w:rsid w:val="00FC452C"/>
    <w:rsid w:val="00FC47F2"/>
    <w:rsid w:val="00FC4AFA"/>
    <w:rsid w:val="00FC4B1C"/>
    <w:rsid w:val="00FC599D"/>
    <w:rsid w:val="00FC6483"/>
    <w:rsid w:val="00FC6548"/>
    <w:rsid w:val="00FC663B"/>
    <w:rsid w:val="00FC6D77"/>
    <w:rsid w:val="00FC6FC1"/>
    <w:rsid w:val="00FC70A1"/>
    <w:rsid w:val="00FC71B7"/>
    <w:rsid w:val="00FC71C3"/>
    <w:rsid w:val="00FC765A"/>
    <w:rsid w:val="00FC7A94"/>
    <w:rsid w:val="00FC7AA3"/>
    <w:rsid w:val="00FC7C52"/>
    <w:rsid w:val="00FC7CF4"/>
    <w:rsid w:val="00FC7FA5"/>
    <w:rsid w:val="00FD00F5"/>
    <w:rsid w:val="00FD010B"/>
    <w:rsid w:val="00FD07B7"/>
    <w:rsid w:val="00FD091F"/>
    <w:rsid w:val="00FD09CD"/>
    <w:rsid w:val="00FD0BFD"/>
    <w:rsid w:val="00FD0D76"/>
    <w:rsid w:val="00FD0DE8"/>
    <w:rsid w:val="00FD0E34"/>
    <w:rsid w:val="00FD1055"/>
    <w:rsid w:val="00FD1412"/>
    <w:rsid w:val="00FD1438"/>
    <w:rsid w:val="00FD1965"/>
    <w:rsid w:val="00FD1B56"/>
    <w:rsid w:val="00FD1BF1"/>
    <w:rsid w:val="00FD1F68"/>
    <w:rsid w:val="00FD25D5"/>
    <w:rsid w:val="00FD2F93"/>
    <w:rsid w:val="00FD371B"/>
    <w:rsid w:val="00FD3855"/>
    <w:rsid w:val="00FD3DC6"/>
    <w:rsid w:val="00FD523F"/>
    <w:rsid w:val="00FD5395"/>
    <w:rsid w:val="00FD5A17"/>
    <w:rsid w:val="00FD6128"/>
    <w:rsid w:val="00FD6259"/>
    <w:rsid w:val="00FD66AF"/>
    <w:rsid w:val="00FD681B"/>
    <w:rsid w:val="00FD6905"/>
    <w:rsid w:val="00FD6E59"/>
    <w:rsid w:val="00FD7041"/>
    <w:rsid w:val="00FD7214"/>
    <w:rsid w:val="00FD733B"/>
    <w:rsid w:val="00FD7550"/>
    <w:rsid w:val="00FD7AE9"/>
    <w:rsid w:val="00FD7C2B"/>
    <w:rsid w:val="00FD7D17"/>
    <w:rsid w:val="00FD7D45"/>
    <w:rsid w:val="00FD7DD0"/>
    <w:rsid w:val="00FD7E7A"/>
    <w:rsid w:val="00FE004F"/>
    <w:rsid w:val="00FE089E"/>
    <w:rsid w:val="00FE090B"/>
    <w:rsid w:val="00FE0A65"/>
    <w:rsid w:val="00FE1037"/>
    <w:rsid w:val="00FE1115"/>
    <w:rsid w:val="00FE111E"/>
    <w:rsid w:val="00FE1CC3"/>
    <w:rsid w:val="00FE2069"/>
    <w:rsid w:val="00FE22E9"/>
    <w:rsid w:val="00FE2676"/>
    <w:rsid w:val="00FE2A13"/>
    <w:rsid w:val="00FE2A9C"/>
    <w:rsid w:val="00FE2C38"/>
    <w:rsid w:val="00FE3519"/>
    <w:rsid w:val="00FE37B2"/>
    <w:rsid w:val="00FE3FD5"/>
    <w:rsid w:val="00FE46EC"/>
    <w:rsid w:val="00FE4B3A"/>
    <w:rsid w:val="00FE50DF"/>
    <w:rsid w:val="00FE5258"/>
    <w:rsid w:val="00FE543F"/>
    <w:rsid w:val="00FE586C"/>
    <w:rsid w:val="00FE59EF"/>
    <w:rsid w:val="00FE5C38"/>
    <w:rsid w:val="00FE5D25"/>
    <w:rsid w:val="00FE5DEC"/>
    <w:rsid w:val="00FE5EE4"/>
    <w:rsid w:val="00FE6085"/>
    <w:rsid w:val="00FE6A94"/>
    <w:rsid w:val="00FE6B0A"/>
    <w:rsid w:val="00FE6FCC"/>
    <w:rsid w:val="00FE7244"/>
    <w:rsid w:val="00FE7260"/>
    <w:rsid w:val="00FE756B"/>
    <w:rsid w:val="00FE7579"/>
    <w:rsid w:val="00FE7735"/>
    <w:rsid w:val="00FE7736"/>
    <w:rsid w:val="00FE790F"/>
    <w:rsid w:val="00FE79CF"/>
    <w:rsid w:val="00FE7ACE"/>
    <w:rsid w:val="00FE7FDB"/>
    <w:rsid w:val="00FF067F"/>
    <w:rsid w:val="00FF1085"/>
    <w:rsid w:val="00FF1106"/>
    <w:rsid w:val="00FF151A"/>
    <w:rsid w:val="00FF1657"/>
    <w:rsid w:val="00FF183E"/>
    <w:rsid w:val="00FF19B4"/>
    <w:rsid w:val="00FF1F49"/>
    <w:rsid w:val="00FF20C3"/>
    <w:rsid w:val="00FF23EC"/>
    <w:rsid w:val="00FF283E"/>
    <w:rsid w:val="00FF28E2"/>
    <w:rsid w:val="00FF301E"/>
    <w:rsid w:val="00FF30AB"/>
    <w:rsid w:val="00FF340C"/>
    <w:rsid w:val="00FF361B"/>
    <w:rsid w:val="00FF36AA"/>
    <w:rsid w:val="00FF3849"/>
    <w:rsid w:val="00FF4588"/>
    <w:rsid w:val="00FF493D"/>
    <w:rsid w:val="00FF4BA3"/>
    <w:rsid w:val="00FF4D11"/>
    <w:rsid w:val="00FF5155"/>
    <w:rsid w:val="00FF54AA"/>
    <w:rsid w:val="00FF56E3"/>
    <w:rsid w:val="00FF5707"/>
    <w:rsid w:val="00FF591F"/>
    <w:rsid w:val="00FF5ADC"/>
    <w:rsid w:val="00FF5DA8"/>
    <w:rsid w:val="00FF63F8"/>
    <w:rsid w:val="00FF6614"/>
    <w:rsid w:val="00FF6BAA"/>
    <w:rsid w:val="00FF7208"/>
    <w:rsid w:val="00FF76AA"/>
    <w:rsid w:val="00FF773A"/>
    <w:rsid w:val="00FF7C03"/>
    <w:rsid w:val="00FF7ECE"/>
    <w:rsid w:val="00FF7F8B"/>
    <w:rsid w:val="0107FECF"/>
    <w:rsid w:val="014663B5"/>
    <w:rsid w:val="01478395"/>
    <w:rsid w:val="01884E5B"/>
    <w:rsid w:val="01C5B21D"/>
    <w:rsid w:val="01E690CD"/>
    <w:rsid w:val="01F3106C"/>
    <w:rsid w:val="020DE2BD"/>
    <w:rsid w:val="0219FCEE"/>
    <w:rsid w:val="022A41FB"/>
    <w:rsid w:val="0237D674"/>
    <w:rsid w:val="027F6CC0"/>
    <w:rsid w:val="02A45038"/>
    <w:rsid w:val="02B8344C"/>
    <w:rsid w:val="02BC815D"/>
    <w:rsid w:val="02CCAB74"/>
    <w:rsid w:val="02D3909A"/>
    <w:rsid w:val="031D6456"/>
    <w:rsid w:val="03300CCA"/>
    <w:rsid w:val="034772C6"/>
    <w:rsid w:val="03ACF29D"/>
    <w:rsid w:val="03CAEED0"/>
    <w:rsid w:val="03DDAC82"/>
    <w:rsid w:val="03E7921C"/>
    <w:rsid w:val="03EB8D06"/>
    <w:rsid w:val="041F4145"/>
    <w:rsid w:val="04237A15"/>
    <w:rsid w:val="043E6232"/>
    <w:rsid w:val="04514A9F"/>
    <w:rsid w:val="046B394A"/>
    <w:rsid w:val="04867F96"/>
    <w:rsid w:val="0546F4B3"/>
    <w:rsid w:val="055EFEB3"/>
    <w:rsid w:val="0568269E"/>
    <w:rsid w:val="05743960"/>
    <w:rsid w:val="057A71AE"/>
    <w:rsid w:val="05910806"/>
    <w:rsid w:val="05911B8A"/>
    <w:rsid w:val="0596D228"/>
    <w:rsid w:val="05DF4844"/>
    <w:rsid w:val="061F62D8"/>
    <w:rsid w:val="0653E94C"/>
    <w:rsid w:val="06915808"/>
    <w:rsid w:val="06AE2076"/>
    <w:rsid w:val="06BD9EFB"/>
    <w:rsid w:val="06CDEB37"/>
    <w:rsid w:val="06FA19BC"/>
    <w:rsid w:val="073CA8B4"/>
    <w:rsid w:val="074318BD"/>
    <w:rsid w:val="0756F61F"/>
    <w:rsid w:val="075A0C54"/>
    <w:rsid w:val="0762DA46"/>
    <w:rsid w:val="076CA8D7"/>
    <w:rsid w:val="076E22CF"/>
    <w:rsid w:val="0781A331"/>
    <w:rsid w:val="07836C42"/>
    <w:rsid w:val="07A819D8"/>
    <w:rsid w:val="0816527E"/>
    <w:rsid w:val="081A409A"/>
    <w:rsid w:val="087047AF"/>
    <w:rsid w:val="08918953"/>
    <w:rsid w:val="09088A82"/>
    <w:rsid w:val="091320A9"/>
    <w:rsid w:val="091D7F05"/>
    <w:rsid w:val="0946CD93"/>
    <w:rsid w:val="098B5B46"/>
    <w:rsid w:val="09F2B66F"/>
    <w:rsid w:val="0A07FE4F"/>
    <w:rsid w:val="0A3724E3"/>
    <w:rsid w:val="0A433BAC"/>
    <w:rsid w:val="0A611579"/>
    <w:rsid w:val="0A6B1DAF"/>
    <w:rsid w:val="0B364563"/>
    <w:rsid w:val="0B5714E5"/>
    <w:rsid w:val="0B6144A1"/>
    <w:rsid w:val="0B7C3CD9"/>
    <w:rsid w:val="0B805925"/>
    <w:rsid w:val="0B927BB4"/>
    <w:rsid w:val="0BCB0587"/>
    <w:rsid w:val="0BE4AEBB"/>
    <w:rsid w:val="0C10076D"/>
    <w:rsid w:val="0C12348A"/>
    <w:rsid w:val="0C48E2E5"/>
    <w:rsid w:val="0C7DF5C0"/>
    <w:rsid w:val="0C83CAEE"/>
    <w:rsid w:val="0CC5E9E8"/>
    <w:rsid w:val="0CE2495D"/>
    <w:rsid w:val="0CFDF9CC"/>
    <w:rsid w:val="0D122C2D"/>
    <w:rsid w:val="0D1561EC"/>
    <w:rsid w:val="0D1F4FDD"/>
    <w:rsid w:val="0D36DE3A"/>
    <w:rsid w:val="0D66BC08"/>
    <w:rsid w:val="0D72ED02"/>
    <w:rsid w:val="0DA3461C"/>
    <w:rsid w:val="0DD7658E"/>
    <w:rsid w:val="0DDD0584"/>
    <w:rsid w:val="0E403865"/>
    <w:rsid w:val="0E5E80F4"/>
    <w:rsid w:val="0E8B2B7D"/>
    <w:rsid w:val="0EAE2CE8"/>
    <w:rsid w:val="0ED38FE5"/>
    <w:rsid w:val="0EDD5536"/>
    <w:rsid w:val="0EE18207"/>
    <w:rsid w:val="0F5BB6BD"/>
    <w:rsid w:val="0F72BA13"/>
    <w:rsid w:val="0F7A3ED2"/>
    <w:rsid w:val="0F8624A8"/>
    <w:rsid w:val="0F946EAA"/>
    <w:rsid w:val="0FA220B7"/>
    <w:rsid w:val="0FA48574"/>
    <w:rsid w:val="0FC93C30"/>
    <w:rsid w:val="100C78B7"/>
    <w:rsid w:val="1044BF16"/>
    <w:rsid w:val="106C9E99"/>
    <w:rsid w:val="10AC85D4"/>
    <w:rsid w:val="10D9CD2D"/>
    <w:rsid w:val="10EE3980"/>
    <w:rsid w:val="11A65AAE"/>
    <w:rsid w:val="11B4A9BC"/>
    <w:rsid w:val="11B5E144"/>
    <w:rsid w:val="11F146E9"/>
    <w:rsid w:val="120ABF2A"/>
    <w:rsid w:val="126B6EAB"/>
    <w:rsid w:val="126C791C"/>
    <w:rsid w:val="12CEC823"/>
    <w:rsid w:val="12EA2399"/>
    <w:rsid w:val="13187349"/>
    <w:rsid w:val="133A5B2E"/>
    <w:rsid w:val="134624E9"/>
    <w:rsid w:val="13893502"/>
    <w:rsid w:val="13C13C6B"/>
    <w:rsid w:val="13CE6878"/>
    <w:rsid w:val="13D1BFEB"/>
    <w:rsid w:val="13E78DC2"/>
    <w:rsid w:val="1442E105"/>
    <w:rsid w:val="1459F29E"/>
    <w:rsid w:val="1463B0EF"/>
    <w:rsid w:val="149FA34F"/>
    <w:rsid w:val="14B97C2F"/>
    <w:rsid w:val="14DD6930"/>
    <w:rsid w:val="14DEACB5"/>
    <w:rsid w:val="14E51EFF"/>
    <w:rsid w:val="14FF32BE"/>
    <w:rsid w:val="1552E5D9"/>
    <w:rsid w:val="15669CD1"/>
    <w:rsid w:val="15B0AF00"/>
    <w:rsid w:val="15B1FA15"/>
    <w:rsid w:val="15F81B37"/>
    <w:rsid w:val="160F38DC"/>
    <w:rsid w:val="160F4A47"/>
    <w:rsid w:val="168D09F4"/>
    <w:rsid w:val="16D4F13F"/>
    <w:rsid w:val="16DB5859"/>
    <w:rsid w:val="16EE87BD"/>
    <w:rsid w:val="17A85040"/>
    <w:rsid w:val="17C13D50"/>
    <w:rsid w:val="1804437C"/>
    <w:rsid w:val="18058FBE"/>
    <w:rsid w:val="1824495D"/>
    <w:rsid w:val="18278851"/>
    <w:rsid w:val="1861ECD8"/>
    <w:rsid w:val="1871E7DE"/>
    <w:rsid w:val="1875BD60"/>
    <w:rsid w:val="187E5568"/>
    <w:rsid w:val="18E78BCB"/>
    <w:rsid w:val="18F1EDA5"/>
    <w:rsid w:val="19272B4B"/>
    <w:rsid w:val="19B23AF6"/>
    <w:rsid w:val="1A03C9BE"/>
    <w:rsid w:val="1A12BBDA"/>
    <w:rsid w:val="1A7C4C4A"/>
    <w:rsid w:val="1A908FED"/>
    <w:rsid w:val="1ABEAA60"/>
    <w:rsid w:val="1AE49FF7"/>
    <w:rsid w:val="1B05CDBE"/>
    <w:rsid w:val="1B46C5FB"/>
    <w:rsid w:val="1B4D2D0D"/>
    <w:rsid w:val="1B76139F"/>
    <w:rsid w:val="1B7E2E72"/>
    <w:rsid w:val="1B9A5115"/>
    <w:rsid w:val="1C8583E1"/>
    <w:rsid w:val="1C994297"/>
    <w:rsid w:val="1C9A6917"/>
    <w:rsid w:val="1CA9D18E"/>
    <w:rsid w:val="1CAEF5EB"/>
    <w:rsid w:val="1CB43E21"/>
    <w:rsid w:val="1CBAA3C6"/>
    <w:rsid w:val="1CCFCC34"/>
    <w:rsid w:val="1CD984EF"/>
    <w:rsid w:val="1D13FD2C"/>
    <w:rsid w:val="1D297DC1"/>
    <w:rsid w:val="1D2D37D0"/>
    <w:rsid w:val="1D3F4213"/>
    <w:rsid w:val="1D5EB712"/>
    <w:rsid w:val="1D8FF5E0"/>
    <w:rsid w:val="1E1A6694"/>
    <w:rsid w:val="1E383201"/>
    <w:rsid w:val="1E56C249"/>
    <w:rsid w:val="1E737E70"/>
    <w:rsid w:val="1E960D49"/>
    <w:rsid w:val="1EDD0969"/>
    <w:rsid w:val="1F023251"/>
    <w:rsid w:val="1F15AE15"/>
    <w:rsid w:val="1F7D35F4"/>
    <w:rsid w:val="1F84132E"/>
    <w:rsid w:val="1F9F137B"/>
    <w:rsid w:val="1FCAB1A9"/>
    <w:rsid w:val="1FE4D81A"/>
    <w:rsid w:val="1FEC7473"/>
    <w:rsid w:val="1FFCA34A"/>
    <w:rsid w:val="1FFD9B1C"/>
    <w:rsid w:val="203076D7"/>
    <w:rsid w:val="20498069"/>
    <w:rsid w:val="204F577D"/>
    <w:rsid w:val="205332E6"/>
    <w:rsid w:val="20555C19"/>
    <w:rsid w:val="20642AE2"/>
    <w:rsid w:val="20644733"/>
    <w:rsid w:val="208538B9"/>
    <w:rsid w:val="208D197B"/>
    <w:rsid w:val="208D776B"/>
    <w:rsid w:val="20D82A52"/>
    <w:rsid w:val="20DA4846"/>
    <w:rsid w:val="21446E88"/>
    <w:rsid w:val="2149939C"/>
    <w:rsid w:val="218547E3"/>
    <w:rsid w:val="21859FDD"/>
    <w:rsid w:val="21DCD84E"/>
    <w:rsid w:val="21E055DF"/>
    <w:rsid w:val="21F8C46D"/>
    <w:rsid w:val="221F5A2B"/>
    <w:rsid w:val="222846D4"/>
    <w:rsid w:val="222ED144"/>
    <w:rsid w:val="2253247C"/>
    <w:rsid w:val="22554099"/>
    <w:rsid w:val="2262328B"/>
    <w:rsid w:val="228D6E0B"/>
    <w:rsid w:val="229797F2"/>
    <w:rsid w:val="22EA7C0C"/>
    <w:rsid w:val="236B81D3"/>
    <w:rsid w:val="23AD92DE"/>
    <w:rsid w:val="23E7A047"/>
    <w:rsid w:val="241B1F75"/>
    <w:rsid w:val="246556EC"/>
    <w:rsid w:val="247FF072"/>
    <w:rsid w:val="24F4982A"/>
    <w:rsid w:val="2511BEE9"/>
    <w:rsid w:val="251D0559"/>
    <w:rsid w:val="254AFC41"/>
    <w:rsid w:val="254EE528"/>
    <w:rsid w:val="25698457"/>
    <w:rsid w:val="25EB5A01"/>
    <w:rsid w:val="26008950"/>
    <w:rsid w:val="260B7851"/>
    <w:rsid w:val="26118C0F"/>
    <w:rsid w:val="26576CED"/>
    <w:rsid w:val="26778F1D"/>
    <w:rsid w:val="267F88BC"/>
    <w:rsid w:val="268EF0C2"/>
    <w:rsid w:val="26A3B17C"/>
    <w:rsid w:val="26AE43EB"/>
    <w:rsid w:val="26C23461"/>
    <w:rsid w:val="270EE859"/>
    <w:rsid w:val="2723F75C"/>
    <w:rsid w:val="274943EA"/>
    <w:rsid w:val="275C5EE1"/>
    <w:rsid w:val="2766F41C"/>
    <w:rsid w:val="277817C7"/>
    <w:rsid w:val="278291DD"/>
    <w:rsid w:val="27B23945"/>
    <w:rsid w:val="27D944BA"/>
    <w:rsid w:val="27E9951B"/>
    <w:rsid w:val="280EC749"/>
    <w:rsid w:val="282A1858"/>
    <w:rsid w:val="28564E23"/>
    <w:rsid w:val="2861BD76"/>
    <w:rsid w:val="288F2032"/>
    <w:rsid w:val="28C9C4B7"/>
    <w:rsid w:val="28CD86ED"/>
    <w:rsid w:val="28F2D301"/>
    <w:rsid w:val="294091F4"/>
    <w:rsid w:val="295736BC"/>
    <w:rsid w:val="295AD0FA"/>
    <w:rsid w:val="2962FFA8"/>
    <w:rsid w:val="29BF1D62"/>
    <w:rsid w:val="29DAD034"/>
    <w:rsid w:val="29F4E039"/>
    <w:rsid w:val="29FC4488"/>
    <w:rsid w:val="2A28EFE6"/>
    <w:rsid w:val="2A874618"/>
    <w:rsid w:val="2AA20388"/>
    <w:rsid w:val="2ABF3EFE"/>
    <w:rsid w:val="2B526596"/>
    <w:rsid w:val="2B530943"/>
    <w:rsid w:val="2C2EC8B4"/>
    <w:rsid w:val="2C3E7D9E"/>
    <w:rsid w:val="2C4DE504"/>
    <w:rsid w:val="2CA0003D"/>
    <w:rsid w:val="2D239A78"/>
    <w:rsid w:val="2D24AD69"/>
    <w:rsid w:val="2D7600D5"/>
    <w:rsid w:val="2DCF484E"/>
    <w:rsid w:val="2DD8BD2D"/>
    <w:rsid w:val="2DE4AF2E"/>
    <w:rsid w:val="2E1D6429"/>
    <w:rsid w:val="2E4C1A27"/>
    <w:rsid w:val="2E56EB1D"/>
    <w:rsid w:val="2E6A269E"/>
    <w:rsid w:val="2EAE4FB3"/>
    <w:rsid w:val="2F1309DE"/>
    <w:rsid w:val="2F2FDA8F"/>
    <w:rsid w:val="2F53A8DA"/>
    <w:rsid w:val="2FD1489D"/>
    <w:rsid w:val="2FDB6014"/>
    <w:rsid w:val="2FF02C24"/>
    <w:rsid w:val="304942B7"/>
    <w:rsid w:val="3061CD2C"/>
    <w:rsid w:val="30630EB8"/>
    <w:rsid w:val="311C45F8"/>
    <w:rsid w:val="3134282F"/>
    <w:rsid w:val="3134EA6D"/>
    <w:rsid w:val="314A1DE3"/>
    <w:rsid w:val="3162A883"/>
    <w:rsid w:val="3179737D"/>
    <w:rsid w:val="3196AEC5"/>
    <w:rsid w:val="31987779"/>
    <w:rsid w:val="31C76908"/>
    <w:rsid w:val="31DC8B88"/>
    <w:rsid w:val="31E3A683"/>
    <w:rsid w:val="31F5E3C8"/>
    <w:rsid w:val="32110375"/>
    <w:rsid w:val="322CB2AC"/>
    <w:rsid w:val="323A6747"/>
    <w:rsid w:val="334D991A"/>
    <w:rsid w:val="336B70DC"/>
    <w:rsid w:val="337F6E2E"/>
    <w:rsid w:val="33853EA8"/>
    <w:rsid w:val="342336ED"/>
    <w:rsid w:val="343B7EEE"/>
    <w:rsid w:val="348145CD"/>
    <w:rsid w:val="348D3BA1"/>
    <w:rsid w:val="34A8E4E1"/>
    <w:rsid w:val="350ADC7C"/>
    <w:rsid w:val="3579F684"/>
    <w:rsid w:val="363A61CA"/>
    <w:rsid w:val="3648163B"/>
    <w:rsid w:val="365CEC2C"/>
    <w:rsid w:val="367EBBEA"/>
    <w:rsid w:val="369554F9"/>
    <w:rsid w:val="3724F839"/>
    <w:rsid w:val="374E18E6"/>
    <w:rsid w:val="375AE95A"/>
    <w:rsid w:val="378D0AAA"/>
    <w:rsid w:val="3795F534"/>
    <w:rsid w:val="37D816CA"/>
    <w:rsid w:val="38334C60"/>
    <w:rsid w:val="38442A1F"/>
    <w:rsid w:val="388A2ADC"/>
    <w:rsid w:val="389CE1D5"/>
    <w:rsid w:val="38D7EF56"/>
    <w:rsid w:val="38DE3E07"/>
    <w:rsid w:val="38EF4AB4"/>
    <w:rsid w:val="3940A2D3"/>
    <w:rsid w:val="3A10FB7B"/>
    <w:rsid w:val="3B352BEC"/>
    <w:rsid w:val="3B42B126"/>
    <w:rsid w:val="3B550DFA"/>
    <w:rsid w:val="3B896560"/>
    <w:rsid w:val="3B940BF5"/>
    <w:rsid w:val="3BE1F732"/>
    <w:rsid w:val="3BF46810"/>
    <w:rsid w:val="3C17E736"/>
    <w:rsid w:val="3C434B84"/>
    <w:rsid w:val="3C9D27A5"/>
    <w:rsid w:val="3CA9DB4D"/>
    <w:rsid w:val="3CC75149"/>
    <w:rsid w:val="3CEA6304"/>
    <w:rsid w:val="3CFF057F"/>
    <w:rsid w:val="3D0A73FA"/>
    <w:rsid w:val="3D1A355E"/>
    <w:rsid w:val="3D66D871"/>
    <w:rsid w:val="3D78BD39"/>
    <w:rsid w:val="3D7E8AD9"/>
    <w:rsid w:val="3DB05B08"/>
    <w:rsid w:val="3DB237C2"/>
    <w:rsid w:val="3DB2E579"/>
    <w:rsid w:val="3DC55FC4"/>
    <w:rsid w:val="3DCDEC8D"/>
    <w:rsid w:val="3DCF0610"/>
    <w:rsid w:val="3E47C8A4"/>
    <w:rsid w:val="3E6458E3"/>
    <w:rsid w:val="3EBC8F3C"/>
    <w:rsid w:val="3F1DCA6A"/>
    <w:rsid w:val="3F2D5182"/>
    <w:rsid w:val="3F2EA1CA"/>
    <w:rsid w:val="3F475114"/>
    <w:rsid w:val="3F9E5EFD"/>
    <w:rsid w:val="4000030F"/>
    <w:rsid w:val="401DA0F8"/>
    <w:rsid w:val="4057FB5E"/>
    <w:rsid w:val="405AAD44"/>
    <w:rsid w:val="40610074"/>
    <w:rsid w:val="40851619"/>
    <w:rsid w:val="40975451"/>
    <w:rsid w:val="40BC8260"/>
    <w:rsid w:val="40D63867"/>
    <w:rsid w:val="41301CB7"/>
    <w:rsid w:val="413BA121"/>
    <w:rsid w:val="41523CC3"/>
    <w:rsid w:val="4166F80F"/>
    <w:rsid w:val="419384D0"/>
    <w:rsid w:val="4213B1E7"/>
    <w:rsid w:val="4270782A"/>
    <w:rsid w:val="4340BBF2"/>
    <w:rsid w:val="43972950"/>
    <w:rsid w:val="4399E717"/>
    <w:rsid w:val="43AB35B1"/>
    <w:rsid w:val="43CB8521"/>
    <w:rsid w:val="43CC9587"/>
    <w:rsid w:val="43FBF413"/>
    <w:rsid w:val="442D840F"/>
    <w:rsid w:val="44DCE547"/>
    <w:rsid w:val="44FA0578"/>
    <w:rsid w:val="4544E1B9"/>
    <w:rsid w:val="4567D5CB"/>
    <w:rsid w:val="456E4743"/>
    <w:rsid w:val="4572CF3B"/>
    <w:rsid w:val="45EE9EA8"/>
    <w:rsid w:val="4618A8EB"/>
    <w:rsid w:val="462DEAEF"/>
    <w:rsid w:val="4667A965"/>
    <w:rsid w:val="46A7227C"/>
    <w:rsid w:val="46B97C8D"/>
    <w:rsid w:val="46CBF39D"/>
    <w:rsid w:val="4705179B"/>
    <w:rsid w:val="47370C56"/>
    <w:rsid w:val="475B851F"/>
    <w:rsid w:val="4762683B"/>
    <w:rsid w:val="482D2658"/>
    <w:rsid w:val="4857CBCC"/>
    <w:rsid w:val="48B05932"/>
    <w:rsid w:val="48C5A806"/>
    <w:rsid w:val="48CD5C8B"/>
    <w:rsid w:val="48DEF4E9"/>
    <w:rsid w:val="4927B9AB"/>
    <w:rsid w:val="49357A7E"/>
    <w:rsid w:val="495CFB2F"/>
    <w:rsid w:val="49B1C34A"/>
    <w:rsid w:val="49C3ABA1"/>
    <w:rsid w:val="49D44FD4"/>
    <w:rsid w:val="49F7EE41"/>
    <w:rsid w:val="4A1D4981"/>
    <w:rsid w:val="4A8C618E"/>
    <w:rsid w:val="4AB1EFDF"/>
    <w:rsid w:val="4AE4DFC6"/>
    <w:rsid w:val="4AF2D320"/>
    <w:rsid w:val="4B0A60B7"/>
    <w:rsid w:val="4B6FCEFE"/>
    <w:rsid w:val="4B7BBDC6"/>
    <w:rsid w:val="4B817164"/>
    <w:rsid w:val="4B9A1E45"/>
    <w:rsid w:val="4B9ACC5D"/>
    <w:rsid w:val="4BC614FD"/>
    <w:rsid w:val="4BF47721"/>
    <w:rsid w:val="4C4148F5"/>
    <w:rsid w:val="4C58E839"/>
    <w:rsid w:val="4C62DB6D"/>
    <w:rsid w:val="4C784B6F"/>
    <w:rsid w:val="4C808AAD"/>
    <w:rsid w:val="4C8D4CAC"/>
    <w:rsid w:val="4CC56DB9"/>
    <w:rsid w:val="4CD213D8"/>
    <w:rsid w:val="4CDF205F"/>
    <w:rsid w:val="4CEB21EC"/>
    <w:rsid w:val="4D09546D"/>
    <w:rsid w:val="4D3576A7"/>
    <w:rsid w:val="4DEED671"/>
    <w:rsid w:val="4E17546F"/>
    <w:rsid w:val="4E60D397"/>
    <w:rsid w:val="4E7BB446"/>
    <w:rsid w:val="4E94890C"/>
    <w:rsid w:val="4EEF2B9F"/>
    <w:rsid w:val="4F4931B8"/>
    <w:rsid w:val="4F757A87"/>
    <w:rsid w:val="4F80537E"/>
    <w:rsid w:val="4FBC4D00"/>
    <w:rsid w:val="50885BCF"/>
    <w:rsid w:val="50A38A72"/>
    <w:rsid w:val="510C01B9"/>
    <w:rsid w:val="513F0F27"/>
    <w:rsid w:val="5147801B"/>
    <w:rsid w:val="5170C94D"/>
    <w:rsid w:val="51C34920"/>
    <w:rsid w:val="51EA8820"/>
    <w:rsid w:val="5201F95A"/>
    <w:rsid w:val="524978B0"/>
    <w:rsid w:val="526DE750"/>
    <w:rsid w:val="52958ED7"/>
    <w:rsid w:val="52BA77FB"/>
    <w:rsid w:val="52F96B87"/>
    <w:rsid w:val="53041B80"/>
    <w:rsid w:val="531FDA4B"/>
    <w:rsid w:val="53403E07"/>
    <w:rsid w:val="534AC72D"/>
    <w:rsid w:val="5372F6A7"/>
    <w:rsid w:val="5399E444"/>
    <w:rsid w:val="53B77344"/>
    <w:rsid w:val="53CD9749"/>
    <w:rsid w:val="54237761"/>
    <w:rsid w:val="54391A49"/>
    <w:rsid w:val="54523FDA"/>
    <w:rsid w:val="549A3AF2"/>
    <w:rsid w:val="54A4A5DA"/>
    <w:rsid w:val="54D4A5E9"/>
    <w:rsid w:val="5552ED67"/>
    <w:rsid w:val="555724C0"/>
    <w:rsid w:val="559404A3"/>
    <w:rsid w:val="55A13F5C"/>
    <w:rsid w:val="55BBD2B9"/>
    <w:rsid w:val="55EBEE31"/>
    <w:rsid w:val="56339065"/>
    <w:rsid w:val="56367936"/>
    <w:rsid w:val="566C4EE0"/>
    <w:rsid w:val="5683347F"/>
    <w:rsid w:val="573915F3"/>
    <w:rsid w:val="57456732"/>
    <w:rsid w:val="57492FF3"/>
    <w:rsid w:val="5784F2BF"/>
    <w:rsid w:val="57964E9D"/>
    <w:rsid w:val="57B08B9F"/>
    <w:rsid w:val="57BA38CB"/>
    <w:rsid w:val="57E41B35"/>
    <w:rsid w:val="581B3EF7"/>
    <w:rsid w:val="5862D1FF"/>
    <w:rsid w:val="5868B186"/>
    <w:rsid w:val="58826595"/>
    <w:rsid w:val="58A765E2"/>
    <w:rsid w:val="58A953D4"/>
    <w:rsid w:val="5954D0E7"/>
    <w:rsid w:val="598E45C2"/>
    <w:rsid w:val="59D25BBF"/>
    <w:rsid w:val="59E74DB1"/>
    <w:rsid w:val="5A0FE8D6"/>
    <w:rsid w:val="5A2FFC70"/>
    <w:rsid w:val="5A60BFD0"/>
    <w:rsid w:val="5AA8C19F"/>
    <w:rsid w:val="5AD9FB11"/>
    <w:rsid w:val="5B39379D"/>
    <w:rsid w:val="5B3EBA0C"/>
    <w:rsid w:val="5B6A6C84"/>
    <w:rsid w:val="5BF30548"/>
    <w:rsid w:val="5C0292AC"/>
    <w:rsid w:val="5C098101"/>
    <w:rsid w:val="5C1963C5"/>
    <w:rsid w:val="5C5C6490"/>
    <w:rsid w:val="5C68D121"/>
    <w:rsid w:val="5CA78512"/>
    <w:rsid w:val="5CB71D51"/>
    <w:rsid w:val="5CC6CD3A"/>
    <w:rsid w:val="5D6A8F48"/>
    <w:rsid w:val="5D6D5F43"/>
    <w:rsid w:val="5D79E7F2"/>
    <w:rsid w:val="5D83FD13"/>
    <w:rsid w:val="5DAA4606"/>
    <w:rsid w:val="5E310D00"/>
    <w:rsid w:val="5E3D7BF9"/>
    <w:rsid w:val="5E9FF541"/>
    <w:rsid w:val="5EBBEDDE"/>
    <w:rsid w:val="5ECB29BC"/>
    <w:rsid w:val="5EF1BE7E"/>
    <w:rsid w:val="5F035FE7"/>
    <w:rsid w:val="5F2B2CF6"/>
    <w:rsid w:val="5F406132"/>
    <w:rsid w:val="6090CE98"/>
    <w:rsid w:val="60955126"/>
    <w:rsid w:val="60A1CE83"/>
    <w:rsid w:val="60C465C5"/>
    <w:rsid w:val="60F8F9E7"/>
    <w:rsid w:val="610EA6BC"/>
    <w:rsid w:val="615075F7"/>
    <w:rsid w:val="615FAE41"/>
    <w:rsid w:val="6162D2D3"/>
    <w:rsid w:val="6165E1F8"/>
    <w:rsid w:val="61792E09"/>
    <w:rsid w:val="61EF0BD9"/>
    <w:rsid w:val="62A4EA4F"/>
    <w:rsid w:val="630E3F60"/>
    <w:rsid w:val="6311AE4B"/>
    <w:rsid w:val="6390CD9A"/>
    <w:rsid w:val="640B41EC"/>
    <w:rsid w:val="643B48EF"/>
    <w:rsid w:val="64413D49"/>
    <w:rsid w:val="64462206"/>
    <w:rsid w:val="645EC638"/>
    <w:rsid w:val="64A5D18F"/>
    <w:rsid w:val="64A9C826"/>
    <w:rsid w:val="64B815F9"/>
    <w:rsid w:val="64BFFC0C"/>
    <w:rsid w:val="65150F32"/>
    <w:rsid w:val="65303B28"/>
    <w:rsid w:val="6530ECC4"/>
    <w:rsid w:val="65397AEE"/>
    <w:rsid w:val="653FAC88"/>
    <w:rsid w:val="65698CC5"/>
    <w:rsid w:val="6604154D"/>
    <w:rsid w:val="66097285"/>
    <w:rsid w:val="6655E46F"/>
    <w:rsid w:val="66620647"/>
    <w:rsid w:val="666A86ED"/>
    <w:rsid w:val="668E0026"/>
    <w:rsid w:val="671244DF"/>
    <w:rsid w:val="67789E56"/>
    <w:rsid w:val="679DEFD2"/>
    <w:rsid w:val="67D62B65"/>
    <w:rsid w:val="67F22DCD"/>
    <w:rsid w:val="68203432"/>
    <w:rsid w:val="6869B6D5"/>
    <w:rsid w:val="6878B612"/>
    <w:rsid w:val="68797590"/>
    <w:rsid w:val="6886CA79"/>
    <w:rsid w:val="68B32621"/>
    <w:rsid w:val="68B76A4C"/>
    <w:rsid w:val="68C29E65"/>
    <w:rsid w:val="68D0014F"/>
    <w:rsid w:val="693EEDB3"/>
    <w:rsid w:val="69AFF526"/>
    <w:rsid w:val="69F72B4A"/>
    <w:rsid w:val="6A481DB8"/>
    <w:rsid w:val="6A6E655E"/>
    <w:rsid w:val="6A803B91"/>
    <w:rsid w:val="6AC7089D"/>
    <w:rsid w:val="6AC7EAB2"/>
    <w:rsid w:val="6AE6779F"/>
    <w:rsid w:val="6B08D8EA"/>
    <w:rsid w:val="6B4A2889"/>
    <w:rsid w:val="6B548163"/>
    <w:rsid w:val="6B744A68"/>
    <w:rsid w:val="6B771CFE"/>
    <w:rsid w:val="6B8C1627"/>
    <w:rsid w:val="6BA094C4"/>
    <w:rsid w:val="6BD51CF3"/>
    <w:rsid w:val="6C0E39E1"/>
    <w:rsid w:val="6CBA9943"/>
    <w:rsid w:val="6D04E691"/>
    <w:rsid w:val="6D0EC59B"/>
    <w:rsid w:val="6D3D5512"/>
    <w:rsid w:val="6D3F22E2"/>
    <w:rsid w:val="6D6CBAA3"/>
    <w:rsid w:val="6D739B36"/>
    <w:rsid w:val="6D965B94"/>
    <w:rsid w:val="6DAAA42B"/>
    <w:rsid w:val="6DDF264F"/>
    <w:rsid w:val="6E106BA2"/>
    <w:rsid w:val="6E2672FA"/>
    <w:rsid w:val="6E34E42D"/>
    <w:rsid w:val="6E39E8F1"/>
    <w:rsid w:val="6E4040AF"/>
    <w:rsid w:val="6E824CBB"/>
    <w:rsid w:val="6EAC9EDE"/>
    <w:rsid w:val="6EFCBB37"/>
    <w:rsid w:val="6F22B206"/>
    <w:rsid w:val="6F4FD91D"/>
    <w:rsid w:val="6F92C278"/>
    <w:rsid w:val="6FB801F8"/>
    <w:rsid w:val="6FCF893D"/>
    <w:rsid w:val="6FEC5365"/>
    <w:rsid w:val="6FF6902B"/>
    <w:rsid w:val="6FFE92A0"/>
    <w:rsid w:val="701037FB"/>
    <w:rsid w:val="703FC04C"/>
    <w:rsid w:val="704487F1"/>
    <w:rsid w:val="70650093"/>
    <w:rsid w:val="7074EADD"/>
    <w:rsid w:val="707CEE6E"/>
    <w:rsid w:val="708B1AA9"/>
    <w:rsid w:val="70DD7904"/>
    <w:rsid w:val="7144E18F"/>
    <w:rsid w:val="71582748"/>
    <w:rsid w:val="71973BF4"/>
    <w:rsid w:val="71AF366E"/>
    <w:rsid w:val="72226F73"/>
    <w:rsid w:val="726CE919"/>
    <w:rsid w:val="7279D204"/>
    <w:rsid w:val="7285265C"/>
    <w:rsid w:val="72A8CEE7"/>
    <w:rsid w:val="72E249D0"/>
    <w:rsid w:val="72ED9E0D"/>
    <w:rsid w:val="734C9AA5"/>
    <w:rsid w:val="739A2239"/>
    <w:rsid w:val="73A3C822"/>
    <w:rsid w:val="73DC9081"/>
    <w:rsid w:val="73E8FE2C"/>
    <w:rsid w:val="73F7C026"/>
    <w:rsid w:val="73F900CB"/>
    <w:rsid w:val="74234DE3"/>
    <w:rsid w:val="74366290"/>
    <w:rsid w:val="74C55567"/>
    <w:rsid w:val="74ECF442"/>
    <w:rsid w:val="751ECE8F"/>
    <w:rsid w:val="753CD623"/>
    <w:rsid w:val="75789A3A"/>
    <w:rsid w:val="75AAF23B"/>
    <w:rsid w:val="75E6FBCF"/>
    <w:rsid w:val="761A79A4"/>
    <w:rsid w:val="76254A69"/>
    <w:rsid w:val="762FA259"/>
    <w:rsid w:val="764096C5"/>
    <w:rsid w:val="767848AE"/>
    <w:rsid w:val="76896820"/>
    <w:rsid w:val="76B0299F"/>
    <w:rsid w:val="76BDF411"/>
    <w:rsid w:val="76DF0791"/>
    <w:rsid w:val="773D54BD"/>
    <w:rsid w:val="7753110D"/>
    <w:rsid w:val="7792EC64"/>
    <w:rsid w:val="781E6D1E"/>
    <w:rsid w:val="78348CD3"/>
    <w:rsid w:val="786EE14D"/>
    <w:rsid w:val="787F2D5E"/>
    <w:rsid w:val="789EA5B7"/>
    <w:rsid w:val="78C5B34C"/>
    <w:rsid w:val="78EE1A2C"/>
    <w:rsid w:val="78EF525D"/>
    <w:rsid w:val="79362954"/>
    <w:rsid w:val="794DF1F3"/>
    <w:rsid w:val="798A9E44"/>
    <w:rsid w:val="79BB88F4"/>
    <w:rsid w:val="79D9C7E1"/>
    <w:rsid w:val="7A2F3362"/>
    <w:rsid w:val="7A3A2E68"/>
    <w:rsid w:val="7AC809F6"/>
    <w:rsid w:val="7ADCD081"/>
    <w:rsid w:val="7B00C711"/>
    <w:rsid w:val="7B177AE8"/>
    <w:rsid w:val="7B50EE64"/>
    <w:rsid w:val="7C0DB1EA"/>
    <w:rsid w:val="7C91B966"/>
    <w:rsid w:val="7C983B60"/>
    <w:rsid w:val="7D03110F"/>
    <w:rsid w:val="7D13F900"/>
    <w:rsid w:val="7D25A325"/>
    <w:rsid w:val="7D2986D8"/>
    <w:rsid w:val="7D39B0BB"/>
    <w:rsid w:val="7D4556CF"/>
    <w:rsid w:val="7D838C83"/>
    <w:rsid w:val="7D8EE58C"/>
    <w:rsid w:val="7DAEAD1C"/>
    <w:rsid w:val="7DB38AB4"/>
    <w:rsid w:val="7DB6EC3D"/>
    <w:rsid w:val="7E167EEF"/>
    <w:rsid w:val="7E190457"/>
    <w:rsid w:val="7E238C6C"/>
    <w:rsid w:val="7E3908E8"/>
    <w:rsid w:val="7E4121F8"/>
    <w:rsid w:val="7E68D41E"/>
    <w:rsid w:val="7ECB5002"/>
    <w:rsid w:val="7ED147FF"/>
    <w:rsid w:val="7EE8B56B"/>
    <w:rsid w:val="7EF77704"/>
    <w:rsid w:val="7FEA49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DB119F"/>
  <w15:chartTrackingRefBased/>
  <w15:docId w15:val="{F61D2AAA-C6B8-4D39-99F3-97C03B00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BCD"/>
    <w:pPr>
      <w:spacing w:after="0" w:line="240" w:lineRule="auto"/>
    </w:pPr>
    <w:rPr>
      <w:rFonts w:ascii="Times New Roman" w:eastAsia="Times New Roman" w:hAnsi="Times New Roman" w:cs="Times New Roman"/>
      <w:kern w:val="0"/>
      <w:sz w:val="20"/>
      <w:szCs w:val="20"/>
      <w14:ligatures w14:val="none"/>
    </w:rPr>
  </w:style>
  <w:style w:type="paragraph" w:styleId="Heading1">
    <w:name w:val="heading 1"/>
    <w:basedOn w:val="ListParagraph"/>
    <w:next w:val="Normal"/>
    <w:link w:val="Heading1Char"/>
    <w:uiPriority w:val="9"/>
    <w:qFormat/>
    <w:rsid w:val="00CC2E40"/>
    <w:pPr>
      <w:numPr>
        <w:numId w:val="40"/>
      </w:numPr>
      <w:spacing w:before="360" w:after="360"/>
      <w:outlineLvl w:val="0"/>
    </w:pPr>
    <w:rPr>
      <w:rFonts w:asciiTheme="majorBidi" w:hAnsiTheme="majorBidi"/>
      <w:b/>
      <w:bCs/>
      <w:sz w:val="44"/>
      <w:szCs w:val="40"/>
    </w:rPr>
  </w:style>
  <w:style w:type="paragraph" w:styleId="Heading2">
    <w:name w:val="heading 2"/>
    <w:basedOn w:val="ListParagraph"/>
    <w:next w:val="Normal"/>
    <w:link w:val="Heading2Char"/>
    <w:uiPriority w:val="9"/>
    <w:unhideWhenUsed/>
    <w:qFormat/>
    <w:rsid w:val="00390C99"/>
    <w:pPr>
      <w:numPr>
        <w:ilvl w:val="1"/>
        <w:numId w:val="9"/>
      </w:numPr>
      <w:spacing w:before="120" w:after="120"/>
      <w:ind w:left="1080"/>
      <w:outlineLvl w:val="1"/>
    </w:pPr>
    <w:rPr>
      <w:b/>
      <w:bCs/>
      <w:sz w:val="32"/>
      <w:szCs w:val="32"/>
    </w:rPr>
  </w:style>
  <w:style w:type="paragraph" w:styleId="Heading3">
    <w:name w:val="heading 3"/>
    <w:basedOn w:val="Normal"/>
    <w:next w:val="Normal"/>
    <w:link w:val="Heading3Char"/>
    <w:uiPriority w:val="9"/>
    <w:unhideWhenUsed/>
    <w:qFormat/>
    <w:rsid w:val="002A72B6"/>
    <w:pPr>
      <w:ind w:left="720"/>
      <w:outlineLvl w:val="2"/>
    </w:pPr>
    <w:rPr>
      <w:rFonts w:asciiTheme="majorBidi" w:hAnsiTheme="majorBidi" w:cstheme="majorBidi"/>
      <w:b/>
      <w:sz w:val="28"/>
      <w:szCs w:val="22"/>
      <w:lang w:val="en-GB"/>
    </w:rPr>
  </w:style>
  <w:style w:type="paragraph" w:styleId="Heading4">
    <w:name w:val="heading 4"/>
    <w:basedOn w:val="Body"/>
    <w:next w:val="Normal"/>
    <w:link w:val="Heading4Char"/>
    <w:uiPriority w:val="9"/>
    <w:unhideWhenUsed/>
    <w:qFormat/>
    <w:rsid w:val="008F4799"/>
    <w:pPr>
      <w:numPr>
        <w:ilvl w:val="2"/>
        <w:numId w:val="40"/>
      </w:numPr>
      <w:outlineLvl w:val="3"/>
    </w:pPr>
    <w:rPr>
      <w:sz w:val="28"/>
      <w:szCs w:val="28"/>
    </w:rPr>
  </w:style>
  <w:style w:type="paragraph" w:styleId="Heading5">
    <w:name w:val="heading 5"/>
    <w:basedOn w:val="Normal"/>
    <w:next w:val="Normal"/>
    <w:link w:val="Heading5Char"/>
    <w:uiPriority w:val="9"/>
    <w:unhideWhenUsed/>
    <w:qFormat/>
    <w:rsid w:val="00A26CA4"/>
    <w:pPr>
      <w:keepNext/>
      <w:keepLines/>
      <w:spacing w:before="80" w:after="40"/>
      <w:outlineLvl w:val="4"/>
    </w:pPr>
    <w:rPr>
      <w:rFonts w:eastAsiaTheme="majorEastAsia" w:cstheme="majorBidi"/>
      <w:i/>
      <w:iCs/>
      <w:sz w:val="24"/>
      <w:szCs w:val="24"/>
      <w:u w:val="single"/>
    </w:rPr>
  </w:style>
  <w:style w:type="paragraph" w:styleId="Heading6">
    <w:name w:val="heading 6"/>
    <w:basedOn w:val="Normal"/>
    <w:next w:val="Normal"/>
    <w:link w:val="Heading6Char"/>
    <w:uiPriority w:val="9"/>
    <w:unhideWhenUsed/>
    <w:qFormat/>
    <w:rsid w:val="004010C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10C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10C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10C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E40"/>
    <w:rPr>
      <w:rFonts w:asciiTheme="majorBidi" w:eastAsia="Times New Roman" w:hAnsiTheme="majorBidi" w:cs="Times New Roman"/>
      <w:b/>
      <w:bCs/>
      <w:kern w:val="0"/>
      <w:sz w:val="44"/>
      <w:szCs w:val="40"/>
      <w14:ligatures w14:val="none"/>
    </w:rPr>
  </w:style>
  <w:style w:type="character" w:customStyle="1" w:styleId="Heading2Char">
    <w:name w:val="Heading 2 Char"/>
    <w:basedOn w:val="DefaultParagraphFont"/>
    <w:link w:val="Heading2"/>
    <w:uiPriority w:val="9"/>
    <w:rsid w:val="00390C99"/>
    <w:rPr>
      <w:rFonts w:ascii="Times New Roman" w:eastAsia="Times New Roman" w:hAnsi="Times New Roman" w:cs="Times New Roman"/>
      <w:b/>
      <w:bCs/>
      <w:kern w:val="0"/>
      <w:sz w:val="32"/>
      <w:szCs w:val="32"/>
      <w14:ligatures w14:val="none"/>
    </w:rPr>
  </w:style>
  <w:style w:type="character" w:customStyle="1" w:styleId="Heading3Char">
    <w:name w:val="Heading 3 Char"/>
    <w:basedOn w:val="DefaultParagraphFont"/>
    <w:link w:val="Heading3"/>
    <w:uiPriority w:val="9"/>
    <w:rsid w:val="002E1A42"/>
    <w:rPr>
      <w:rFonts w:asciiTheme="majorBidi" w:eastAsia="Times New Roman" w:hAnsiTheme="majorBidi" w:cstheme="majorBidi"/>
      <w:b/>
      <w:kern w:val="0"/>
      <w:sz w:val="28"/>
      <w:szCs w:val="22"/>
      <w:lang w:val="en-GB"/>
      <w14:ligatures w14:val="none"/>
    </w:rPr>
  </w:style>
  <w:style w:type="character" w:customStyle="1" w:styleId="Heading4Char">
    <w:name w:val="Heading 4 Char"/>
    <w:basedOn w:val="DefaultParagraphFont"/>
    <w:link w:val="Heading4"/>
    <w:uiPriority w:val="9"/>
    <w:rsid w:val="008F4799"/>
    <w:rPr>
      <w:rFonts w:ascii="Times New Roman" w:eastAsia="Times New Roman" w:hAnsi="Times New Roman" w:cs="Times New Roman"/>
      <w:kern w:val="0"/>
      <w:sz w:val="28"/>
      <w:szCs w:val="28"/>
      <w14:ligatures w14:val="none"/>
    </w:rPr>
  </w:style>
  <w:style w:type="character" w:customStyle="1" w:styleId="Heading5Char">
    <w:name w:val="Heading 5 Char"/>
    <w:basedOn w:val="DefaultParagraphFont"/>
    <w:link w:val="Heading5"/>
    <w:uiPriority w:val="9"/>
    <w:rsid w:val="00A26CA4"/>
    <w:rPr>
      <w:rFonts w:ascii="Times New Roman" w:eastAsiaTheme="majorEastAsia" w:hAnsi="Times New Roman" w:cstheme="majorBidi"/>
      <w:i/>
      <w:iCs/>
      <w:kern w:val="0"/>
      <w:u w:val="single"/>
      <w14:ligatures w14:val="none"/>
    </w:rPr>
  </w:style>
  <w:style w:type="character" w:customStyle="1" w:styleId="Heading6Char">
    <w:name w:val="Heading 6 Char"/>
    <w:basedOn w:val="DefaultParagraphFont"/>
    <w:link w:val="Heading6"/>
    <w:uiPriority w:val="9"/>
    <w:rsid w:val="004010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10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10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10CC"/>
    <w:rPr>
      <w:rFonts w:eastAsiaTheme="majorEastAsia" w:cstheme="majorBidi"/>
      <w:color w:val="272727" w:themeColor="text1" w:themeTint="D8"/>
    </w:rPr>
  </w:style>
  <w:style w:type="paragraph" w:styleId="Title">
    <w:name w:val="Title"/>
    <w:basedOn w:val="Normal"/>
    <w:next w:val="Normal"/>
    <w:link w:val="TitleChar"/>
    <w:uiPriority w:val="10"/>
    <w:qFormat/>
    <w:rsid w:val="004010C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10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10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10CC"/>
    <w:rPr>
      <w:rFonts w:eastAsiaTheme="majorEastAsia" w:cstheme="majorBidi"/>
      <w:color w:val="595959" w:themeColor="text1" w:themeTint="A6"/>
      <w:spacing w:val="15"/>
      <w:sz w:val="28"/>
      <w:szCs w:val="28"/>
    </w:rPr>
  </w:style>
  <w:style w:type="paragraph" w:styleId="Quote">
    <w:name w:val="Quote"/>
    <w:basedOn w:val="Body"/>
    <w:next w:val="Normal"/>
    <w:link w:val="QuoteChar"/>
    <w:uiPriority w:val="29"/>
    <w:qFormat/>
    <w:rsid w:val="009E51BA"/>
    <w:pPr>
      <w:jc w:val="center"/>
    </w:pPr>
  </w:style>
  <w:style w:type="character" w:customStyle="1" w:styleId="QuoteChar">
    <w:name w:val="Quote Char"/>
    <w:basedOn w:val="DefaultParagraphFont"/>
    <w:link w:val="Quote"/>
    <w:uiPriority w:val="29"/>
    <w:rsid w:val="009E51BA"/>
    <w:rPr>
      <w:rFonts w:ascii="Times New Roman" w:eastAsia="Times New Roman" w:hAnsi="Times New Roman" w:cs="Times New Roman"/>
      <w:kern w:val="0"/>
      <w:sz w:val="22"/>
      <w:szCs w:val="22"/>
      <w14:ligatures w14:val="none"/>
    </w:rPr>
  </w:style>
  <w:style w:type="paragraph" w:styleId="ListParagraph">
    <w:name w:val="List Paragraph"/>
    <w:basedOn w:val="Normal"/>
    <w:uiPriority w:val="34"/>
    <w:qFormat/>
    <w:rsid w:val="004010CC"/>
    <w:pPr>
      <w:ind w:left="720"/>
      <w:contextualSpacing/>
    </w:pPr>
  </w:style>
  <w:style w:type="character" w:styleId="IntenseEmphasis">
    <w:name w:val="Intense Emphasis"/>
    <w:basedOn w:val="DefaultParagraphFont"/>
    <w:uiPriority w:val="21"/>
    <w:qFormat/>
    <w:rsid w:val="004010CC"/>
    <w:rPr>
      <w:i/>
      <w:iCs/>
      <w:color w:val="0F4761" w:themeColor="accent1" w:themeShade="BF"/>
    </w:rPr>
  </w:style>
  <w:style w:type="paragraph" w:styleId="IntenseQuote">
    <w:name w:val="Intense Quote"/>
    <w:basedOn w:val="Normal"/>
    <w:next w:val="Normal"/>
    <w:link w:val="IntenseQuoteChar"/>
    <w:uiPriority w:val="30"/>
    <w:qFormat/>
    <w:rsid w:val="004010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10CC"/>
    <w:rPr>
      <w:i/>
      <w:iCs/>
      <w:color w:val="0F4761" w:themeColor="accent1" w:themeShade="BF"/>
    </w:rPr>
  </w:style>
  <w:style w:type="character" w:styleId="IntenseReference">
    <w:name w:val="Intense Reference"/>
    <w:basedOn w:val="DefaultParagraphFont"/>
    <w:uiPriority w:val="32"/>
    <w:qFormat/>
    <w:rsid w:val="004010CC"/>
    <w:rPr>
      <w:b/>
      <w:bCs/>
      <w:smallCaps/>
      <w:color w:val="0F4761" w:themeColor="accent1" w:themeShade="BF"/>
      <w:spacing w:val="5"/>
    </w:rPr>
  </w:style>
  <w:style w:type="paragraph" w:styleId="Footer">
    <w:name w:val="footer"/>
    <w:basedOn w:val="Normal"/>
    <w:link w:val="FooterChar"/>
    <w:uiPriority w:val="99"/>
    <w:rsid w:val="00B20BCD"/>
    <w:pPr>
      <w:keepLines/>
      <w:tabs>
        <w:tab w:val="center" w:pos="4320"/>
      </w:tabs>
      <w:jc w:val="center"/>
    </w:pPr>
  </w:style>
  <w:style w:type="character" w:customStyle="1" w:styleId="FooterChar">
    <w:name w:val="Footer Char"/>
    <w:basedOn w:val="DefaultParagraphFont"/>
    <w:link w:val="Footer"/>
    <w:uiPriority w:val="99"/>
    <w:rsid w:val="00B20BCD"/>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EF3A7F"/>
    <w:rPr>
      <w:sz w:val="16"/>
      <w:szCs w:val="16"/>
    </w:rPr>
  </w:style>
  <w:style w:type="paragraph" w:styleId="CommentText">
    <w:name w:val="annotation text"/>
    <w:basedOn w:val="Normal"/>
    <w:link w:val="CommentTextChar"/>
    <w:uiPriority w:val="99"/>
    <w:unhideWhenUsed/>
    <w:rsid w:val="00EF3A7F"/>
  </w:style>
  <w:style w:type="character" w:customStyle="1" w:styleId="CommentTextChar">
    <w:name w:val="Comment Text Char"/>
    <w:basedOn w:val="DefaultParagraphFont"/>
    <w:link w:val="CommentText"/>
    <w:uiPriority w:val="99"/>
    <w:rsid w:val="00EF3A7F"/>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EF3A7F"/>
    <w:rPr>
      <w:b/>
      <w:bCs/>
    </w:rPr>
  </w:style>
  <w:style w:type="character" w:customStyle="1" w:styleId="CommentSubjectChar">
    <w:name w:val="Comment Subject Char"/>
    <w:basedOn w:val="CommentTextChar"/>
    <w:link w:val="CommentSubject"/>
    <w:uiPriority w:val="99"/>
    <w:semiHidden/>
    <w:rsid w:val="00EF3A7F"/>
    <w:rPr>
      <w:rFonts w:ascii="Times New Roman" w:eastAsia="Times New Roman" w:hAnsi="Times New Roman" w:cs="Times New Roman"/>
      <w:b/>
      <w:bCs/>
      <w:kern w:val="0"/>
      <w:sz w:val="20"/>
      <w:szCs w:val="20"/>
      <w14:ligatures w14:val="none"/>
    </w:rPr>
  </w:style>
  <w:style w:type="paragraph" w:styleId="TOC1">
    <w:name w:val="toc 1"/>
    <w:basedOn w:val="Normal"/>
    <w:next w:val="Normal"/>
    <w:autoRedefine/>
    <w:uiPriority w:val="39"/>
    <w:unhideWhenUsed/>
    <w:rsid w:val="00293BC7"/>
    <w:pPr>
      <w:spacing w:before="360" w:after="360"/>
    </w:pPr>
    <w:rPr>
      <w:rFonts w:asciiTheme="minorHAnsi" w:hAnsiTheme="minorHAnsi"/>
      <w:b/>
      <w:bCs/>
      <w:caps/>
      <w:sz w:val="22"/>
      <w:szCs w:val="26"/>
      <w:u w:val="single"/>
    </w:rPr>
  </w:style>
  <w:style w:type="paragraph" w:styleId="TOC2">
    <w:name w:val="toc 2"/>
    <w:basedOn w:val="Normal"/>
    <w:next w:val="Normal"/>
    <w:autoRedefine/>
    <w:uiPriority w:val="39"/>
    <w:unhideWhenUsed/>
    <w:rsid w:val="00293BC7"/>
    <w:rPr>
      <w:rFonts w:asciiTheme="minorHAnsi" w:hAnsiTheme="minorHAnsi"/>
      <w:b/>
      <w:bCs/>
      <w:smallCaps/>
      <w:sz w:val="22"/>
      <w:szCs w:val="26"/>
    </w:rPr>
  </w:style>
  <w:style w:type="paragraph" w:styleId="TOC3">
    <w:name w:val="toc 3"/>
    <w:basedOn w:val="Normal"/>
    <w:next w:val="Normal"/>
    <w:autoRedefine/>
    <w:uiPriority w:val="39"/>
    <w:unhideWhenUsed/>
    <w:rsid w:val="00293BC7"/>
    <w:rPr>
      <w:rFonts w:asciiTheme="minorHAnsi" w:hAnsiTheme="minorHAnsi"/>
      <w:smallCaps/>
      <w:sz w:val="22"/>
      <w:szCs w:val="26"/>
    </w:rPr>
  </w:style>
  <w:style w:type="paragraph" w:styleId="TOC4">
    <w:name w:val="toc 4"/>
    <w:basedOn w:val="Normal"/>
    <w:next w:val="Normal"/>
    <w:autoRedefine/>
    <w:uiPriority w:val="39"/>
    <w:unhideWhenUsed/>
    <w:rsid w:val="00293BC7"/>
    <w:rPr>
      <w:rFonts w:asciiTheme="minorHAnsi" w:hAnsiTheme="minorHAnsi"/>
      <w:sz w:val="22"/>
      <w:szCs w:val="26"/>
    </w:rPr>
  </w:style>
  <w:style w:type="paragraph" w:styleId="TOC5">
    <w:name w:val="toc 5"/>
    <w:basedOn w:val="Normal"/>
    <w:next w:val="Normal"/>
    <w:autoRedefine/>
    <w:uiPriority w:val="39"/>
    <w:unhideWhenUsed/>
    <w:rsid w:val="00293BC7"/>
    <w:rPr>
      <w:rFonts w:asciiTheme="minorHAnsi" w:hAnsiTheme="minorHAnsi"/>
      <w:sz w:val="22"/>
      <w:szCs w:val="26"/>
    </w:rPr>
  </w:style>
  <w:style w:type="paragraph" w:styleId="TOC6">
    <w:name w:val="toc 6"/>
    <w:basedOn w:val="Normal"/>
    <w:next w:val="Normal"/>
    <w:autoRedefine/>
    <w:uiPriority w:val="39"/>
    <w:unhideWhenUsed/>
    <w:rsid w:val="00293BC7"/>
    <w:rPr>
      <w:rFonts w:asciiTheme="minorHAnsi" w:hAnsiTheme="minorHAnsi"/>
      <w:sz w:val="22"/>
      <w:szCs w:val="26"/>
    </w:rPr>
  </w:style>
  <w:style w:type="paragraph" w:styleId="TOC7">
    <w:name w:val="toc 7"/>
    <w:basedOn w:val="Normal"/>
    <w:next w:val="Normal"/>
    <w:autoRedefine/>
    <w:uiPriority w:val="39"/>
    <w:unhideWhenUsed/>
    <w:rsid w:val="00293BC7"/>
    <w:rPr>
      <w:rFonts w:asciiTheme="minorHAnsi" w:hAnsiTheme="minorHAnsi"/>
      <w:sz w:val="22"/>
      <w:szCs w:val="26"/>
    </w:rPr>
  </w:style>
  <w:style w:type="paragraph" w:styleId="TOC8">
    <w:name w:val="toc 8"/>
    <w:basedOn w:val="Normal"/>
    <w:next w:val="Normal"/>
    <w:autoRedefine/>
    <w:uiPriority w:val="39"/>
    <w:unhideWhenUsed/>
    <w:rsid w:val="00293BC7"/>
    <w:rPr>
      <w:rFonts w:asciiTheme="minorHAnsi" w:hAnsiTheme="minorHAnsi"/>
      <w:sz w:val="22"/>
      <w:szCs w:val="26"/>
    </w:rPr>
  </w:style>
  <w:style w:type="paragraph" w:styleId="TOC9">
    <w:name w:val="toc 9"/>
    <w:basedOn w:val="Normal"/>
    <w:next w:val="Normal"/>
    <w:autoRedefine/>
    <w:uiPriority w:val="39"/>
    <w:unhideWhenUsed/>
    <w:rsid w:val="00293BC7"/>
    <w:rPr>
      <w:rFonts w:asciiTheme="minorHAnsi" w:hAnsiTheme="minorHAnsi"/>
      <w:sz w:val="22"/>
      <w:szCs w:val="26"/>
    </w:rPr>
  </w:style>
  <w:style w:type="character" w:styleId="Hyperlink">
    <w:name w:val="Hyperlink"/>
    <w:basedOn w:val="DefaultParagraphFont"/>
    <w:uiPriority w:val="99"/>
    <w:unhideWhenUsed/>
    <w:rsid w:val="00293BC7"/>
    <w:rPr>
      <w:color w:val="467886" w:themeColor="hyperlink"/>
      <w:u w:val="single"/>
    </w:rPr>
  </w:style>
  <w:style w:type="paragraph" w:styleId="Header">
    <w:name w:val="header"/>
    <w:basedOn w:val="Normal"/>
    <w:link w:val="HeaderChar"/>
    <w:uiPriority w:val="99"/>
    <w:unhideWhenUsed/>
    <w:rsid w:val="005B1B8D"/>
    <w:pPr>
      <w:tabs>
        <w:tab w:val="center" w:pos="4680"/>
        <w:tab w:val="right" w:pos="9360"/>
      </w:tabs>
    </w:pPr>
  </w:style>
  <w:style w:type="character" w:customStyle="1" w:styleId="HeaderChar">
    <w:name w:val="Header Char"/>
    <w:basedOn w:val="DefaultParagraphFont"/>
    <w:link w:val="Header"/>
    <w:uiPriority w:val="99"/>
    <w:rsid w:val="005B1B8D"/>
    <w:rPr>
      <w:rFonts w:ascii="Times New Roman" w:eastAsia="Times New Roman" w:hAnsi="Times New Roman" w:cs="Times New Roman"/>
      <w:kern w:val="0"/>
      <w:sz w:val="20"/>
      <w:szCs w:val="20"/>
      <w14:ligatures w14:val="none"/>
    </w:rPr>
  </w:style>
  <w:style w:type="paragraph" w:customStyle="1" w:styleId="Body">
    <w:name w:val="Body"/>
    <w:basedOn w:val="Normal"/>
    <w:link w:val="BodyChar"/>
    <w:qFormat/>
    <w:rsid w:val="00D85AC8"/>
    <w:pPr>
      <w:spacing w:line="276" w:lineRule="auto"/>
      <w:ind w:firstLine="360"/>
      <w:jc w:val="both"/>
    </w:pPr>
    <w:rPr>
      <w:sz w:val="22"/>
      <w:szCs w:val="22"/>
    </w:rPr>
  </w:style>
  <w:style w:type="character" w:customStyle="1" w:styleId="BodyChar">
    <w:name w:val="Body Char"/>
    <w:basedOn w:val="DefaultParagraphFont"/>
    <w:link w:val="Body"/>
    <w:rsid w:val="00D85AC8"/>
    <w:rPr>
      <w:rFonts w:ascii="Times New Roman" w:eastAsia="Times New Roman" w:hAnsi="Times New Roman" w:cs="Times New Roman"/>
      <w:kern w:val="0"/>
      <w:sz w:val="22"/>
      <w:szCs w:val="22"/>
      <w14:ligatures w14:val="none"/>
    </w:rPr>
  </w:style>
  <w:style w:type="character" w:styleId="UnresolvedMention">
    <w:name w:val="Unresolved Mention"/>
    <w:basedOn w:val="DefaultParagraphFont"/>
    <w:uiPriority w:val="99"/>
    <w:semiHidden/>
    <w:unhideWhenUsed/>
    <w:rsid w:val="00B72ABD"/>
    <w:rPr>
      <w:color w:val="605E5C"/>
      <w:shd w:val="clear" w:color="auto" w:fill="E1DFDD"/>
    </w:rPr>
  </w:style>
  <w:style w:type="paragraph" w:styleId="NormalWeb">
    <w:name w:val="Normal (Web)"/>
    <w:basedOn w:val="Normal"/>
    <w:uiPriority w:val="99"/>
    <w:unhideWhenUsed/>
    <w:rsid w:val="00C24920"/>
    <w:pPr>
      <w:spacing w:before="100" w:beforeAutospacing="1" w:after="100" w:afterAutospacing="1"/>
    </w:pPr>
    <w:rPr>
      <w:sz w:val="24"/>
      <w:szCs w:val="24"/>
    </w:rPr>
  </w:style>
  <w:style w:type="character" w:customStyle="1" w:styleId="url">
    <w:name w:val="url"/>
    <w:basedOn w:val="DefaultParagraphFont"/>
    <w:rsid w:val="00C24920"/>
  </w:style>
  <w:style w:type="character" w:styleId="Emphasis">
    <w:name w:val="Emphasis"/>
    <w:basedOn w:val="DefaultParagraphFont"/>
    <w:uiPriority w:val="20"/>
    <w:qFormat/>
    <w:rsid w:val="00CD5791"/>
    <w:rPr>
      <w:i/>
      <w:iCs/>
    </w:rPr>
  </w:style>
  <w:style w:type="character" w:styleId="FollowedHyperlink">
    <w:name w:val="FollowedHyperlink"/>
    <w:basedOn w:val="DefaultParagraphFont"/>
    <w:uiPriority w:val="99"/>
    <w:semiHidden/>
    <w:unhideWhenUsed/>
    <w:rsid w:val="00511B9F"/>
    <w:rPr>
      <w:color w:val="96607D" w:themeColor="followedHyperlink"/>
      <w:u w:val="single"/>
    </w:rPr>
  </w:style>
  <w:style w:type="paragraph" w:customStyle="1" w:styleId="Style1">
    <w:name w:val="Style1"/>
    <w:basedOn w:val="Normal"/>
    <w:next w:val="BlockText"/>
    <w:uiPriority w:val="99"/>
    <w:rsid w:val="00D96764"/>
    <w:pPr>
      <w:keepNext/>
      <w:keepLines/>
      <w:pageBreakBefore/>
      <w:spacing w:after="700" w:line="360" w:lineRule="auto"/>
      <w:jc w:val="center"/>
    </w:pPr>
    <w:rPr>
      <w:b/>
      <w:bCs/>
      <w:caps/>
      <w:spacing w:val="10"/>
      <w:kern w:val="28"/>
      <w:sz w:val="32"/>
      <w:lang w:val="en-GB"/>
    </w:rPr>
  </w:style>
  <w:style w:type="paragraph" w:styleId="BlockText">
    <w:name w:val="Block Text"/>
    <w:basedOn w:val="Normal"/>
    <w:uiPriority w:val="99"/>
    <w:semiHidden/>
    <w:unhideWhenUsed/>
    <w:rsid w:val="00D96764"/>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paragraph" w:styleId="BodyText">
    <w:name w:val="Body Text"/>
    <w:basedOn w:val="Normal"/>
    <w:link w:val="BodyTextChar"/>
    <w:uiPriority w:val="99"/>
    <w:rsid w:val="002E1A42"/>
    <w:pPr>
      <w:tabs>
        <w:tab w:val="left" w:pos="720"/>
      </w:tabs>
      <w:spacing w:before="240" w:line="360" w:lineRule="auto"/>
      <w:jc w:val="both"/>
    </w:pPr>
    <w:rPr>
      <w:rFonts w:cs="TimesNewRomanPSMT"/>
      <w:color w:val="000000"/>
      <w:sz w:val="24"/>
      <w:szCs w:val="24"/>
      <w:lang w:val="en-GB"/>
    </w:rPr>
  </w:style>
  <w:style w:type="character" w:customStyle="1" w:styleId="BodyTextChar">
    <w:name w:val="Body Text Char"/>
    <w:basedOn w:val="DefaultParagraphFont"/>
    <w:link w:val="BodyText"/>
    <w:uiPriority w:val="99"/>
    <w:rsid w:val="002E1A42"/>
    <w:rPr>
      <w:rFonts w:ascii="Times New Roman" w:eastAsia="Times New Roman" w:hAnsi="Times New Roman" w:cs="TimesNewRomanPSMT"/>
      <w:color w:val="000000"/>
      <w:kern w:val="0"/>
      <w:lang w:val="en-GB"/>
      <w14:ligatures w14:val="none"/>
    </w:rPr>
  </w:style>
  <w:style w:type="table" w:styleId="TableGrid">
    <w:name w:val="Table Grid"/>
    <w:basedOn w:val="TableNormal"/>
    <w:uiPriority w:val="39"/>
    <w:rsid w:val="00BA78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3F1F45"/>
    <w:rPr>
      <w:rFonts w:ascii="Helvetica" w:eastAsiaTheme="minorEastAsia" w:hAnsi="Helvetica"/>
      <w:color w:val="000000"/>
      <w:sz w:val="18"/>
      <w:szCs w:val="18"/>
    </w:rPr>
  </w:style>
  <w:style w:type="character" w:customStyle="1" w:styleId="s1">
    <w:name w:val="s1"/>
    <w:basedOn w:val="DefaultParagraphFont"/>
    <w:rsid w:val="003F1F45"/>
    <w:rPr>
      <w:rFonts w:ascii="Helvetica" w:hAnsi="Helvetica" w:hint="default"/>
      <w:b w:val="0"/>
      <w:bCs w:val="0"/>
      <w:i w:val="0"/>
      <w:iCs w:val="0"/>
      <w:sz w:val="18"/>
      <w:szCs w:val="18"/>
    </w:rPr>
  </w:style>
  <w:style w:type="table" w:styleId="PlainTable3">
    <w:name w:val="Plain Table 3"/>
    <w:basedOn w:val="TableNormal"/>
    <w:uiPriority w:val="43"/>
    <w:rsid w:val="003A13C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3A13C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Heading5"/>
    <w:next w:val="Normal"/>
    <w:uiPriority w:val="35"/>
    <w:unhideWhenUsed/>
    <w:qFormat/>
    <w:rsid w:val="00DE55F5"/>
    <w:pPr>
      <w:jc w:val="both"/>
    </w:pPr>
    <w:rPr>
      <w:b/>
      <w:bCs/>
      <w:i w:val="0"/>
      <w:iCs w:val="0"/>
      <w:u w:val="none"/>
    </w:rPr>
  </w:style>
  <w:style w:type="paragraph" w:styleId="TableofFigures">
    <w:name w:val="table of figures"/>
    <w:basedOn w:val="Normal"/>
    <w:next w:val="Normal"/>
    <w:uiPriority w:val="99"/>
    <w:unhideWhenUsed/>
    <w:rsid w:val="007C7111"/>
    <w:pPr>
      <w:ind w:left="400" w:hanging="400"/>
    </w:pPr>
    <w:rPr>
      <w:rFonts w:asciiTheme="minorHAnsi" w:hAnsiTheme="minorHAnsi"/>
      <w:smallCaps/>
      <w:szCs w:val="24"/>
    </w:rPr>
  </w:style>
  <w:style w:type="paragraph" w:styleId="TOCHeading">
    <w:name w:val="TOC Heading"/>
    <w:basedOn w:val="Heading1"/>
    <w:next w:val="Normal"/>
    <w:uiPriority w:val="39"/>
    <w:unhideWhenUsed/>
    <w:qFormat/>
    <w:rsid w:val="00E107EE"/>
    <w:pPr>
      <w:keepNext/>
      <w:keepLines/>
      <w:numPr>
        <w:numId w:val="0"/>
      </w:numPr>
      <w:spacing w:before="240" w:after="0" w:line="259" w:lineRule="auto"/>
      <w:contextualSpacing w:val="0"/>
      <w:outlineLvl w:val="9"/>
    </w:pPr>
    <w:rPr>
      <w:rFonts w:asciiTheme="majorHAnsi" w:eastAsiaTheme="majorEastAsia" w:hAnsiTheme="majorHAnsi" w:cstheme="majorBidi"/>
      <w:b w:val="0"/>
      <w:bCs w:val="0"/>
      <w:color w:val="0F4761" w:themeColor="accent1" w:themeShade="BF"/>
      <w:sz w:val="32"/>
      <w:szCs w:val="32"/>
    </w:rPr>
  </w:style>
  <w:style w:type="table" w:styleId="PlainTable1">
    <w:name w:val="Plain Table 1"/>
    <w:basedOn w:val="TableNormal"/>
    <w:uiPriority w:val="41"/>
    <w:rsid w:val="000F23F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B00B9"/>
    <w:rPr>
      <w:color w:val="666666"/>
    </w:rPr>
  </w:style>
  <w:style w:type="table" w:styleId="TableGridLight">
    <w:name w:val="Grid Table Light"/>
    <w:basedOn w:val="TableNormal"/>
    <w:uiPriority w:val="40"/>
    <w:rsid w:val="009A54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BE500B"/>
  </w:style>
  <w:style w:type="character" w:customStyle="1" w:styleId="EndnoteTextChar">
    <w:name w:val="Endnote Text Char"/>
    <w:basedOn w:val="DefaultParagraphFont"/>
    <w:link w:val="EndnoteText"/>
    <w:uiPriority w:val="99"/>
    <w:semiHidden/>
    <w:rsid w:val="00BE500B"/>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BE500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1802073">
      <w:bodyDiv w:val="1"/>
      <w:marLeft w:val="0"/>
      <w:marRight w:val="0"/>
      <w:marTop w:val="0"/>
      <w:marBottom w:val="0"/>
      <w:divBdr>
        <w:top w:val="none" w:sz="0" w:space="0" w:color="auto"/>
        <w:left w:val="none" w:sz="0" w:space="0" w:color="auto"/>
        <w:bottom w:val="none" w:sz="0" w:space="0" w:color="auto"/>
        <w:right w:val="none" w:sz="0" w:space="0" w:color="auto"/>
      </w:divBdr>
    </w:div>
    <w:div w:id="1121412162">
      <w:bodyDiv w:val="1"/>
      <w:marLeft w:val="0"/>
      <w:marRight w:val="0"/>
      <w:marTop w:val="0"/>
      <w:marBottom w:val="0"/>
      <w:divBdr>
        <w:top w:val="none" w:sz="0" w:space="0" w:color="auto"/>
        <w:left w:val="none" w:sz="0" w:space="0" w:color="auto"/>
        <w:bottom w:val="none" w:sz="0" w:space="0" w:color="auto"/>
        <w:right w:val="none" w:sz="0" w:space="0" w:color="auto"/>
      </w:divBdr>
      <w:divsChild>
        <w:div w:id="1375077184">
          <w:marLeft w:val="-720"/>
          <w:marRight w:val="0"/>
          <w:marTop w:val="0"/>
          <w:marBottom w:val="0"/>
          <w:divBdr>
            <w:top w:val="none" w:sz="0" w:space="0" w:color="auto"/>
            <w:left w:val="none" w:sz="0" w:space="0" w:color="auto"/>
            <w:bottom w:val="none" w:sz="0" w:space="0" w:color="auto"/>
            <w:right w:val="none" w:sz="0" w:space="0" w:color="auto"/>
          </w:divBdr>
        </w:div>
      </w:divsChild>
    </w:div>
    <w:div w:id="1211963962">
      <w:bodyDiv w:val="1"/>
      <w:marLeft w:val="0"/>
      <w:marRight w:val="0"/>
      <w:marTop w:val="0"/>
      <w:marBottom w:val="0"/>
      <w:divBdr>
        <w:top w:val="none" w:sz="0" w:space="0" w:color="auto"/>
        <w:left w:val="none" w:sz="0" w:space="0" w:color="auto"/>
        <w:bottom w:val="none" w:sz="0" w:space="0" w:color="auto"/>
        <w:right w:val="none" w:sz="0" w:space="0" w:color="auto"/>
      </w:divBdr>
      <w:divsChild>
        <w:div w:id="170918113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ciencedirect.com/science/article/pii/B9780128030776000096" TargetMode="External"/><Relationship Id="rId299" Type="http://schemas.openxmlformats.org/officeDocument/2006/relationships/hyperlink" Target="https://www.sciencedirect.com/science/article/abs/pii/S0094576511002402" TargetMode="External"/><Relationship Id="rId21" Type="http://schemas.openxmlformats.org/officeDocument/2006/relationships/hyperlink" Target="https://www.nasa.gov/missions/station/iss-research/studying-combustion-and-fire-safety/" TargetMode="External"/><Relationship Id="rId63" Type="http://schemas.openxmlformats.org/officeDocument/2006/relationships/hyperlink" Target="https://www.nasa.gov/centers-and-facilities/glenn/what-is-microgravity/" TargetMode="External"/><Relationship Id="rId159" Type="http://schemas.openxmlformats.org/officeDocument/2006/relationships/hyperlink" Target="https://doi.org/10.3389/fspas.2016.00021" TargetMode="External"/><Relationship Id="rId324" Type="http://schemas.openxmlformats.org/officeDocument/2006/relationships/hyperlink" Target="https://www.mcmaster.com/6627T912/" TargetMode="External"/><Relationship Id="rId170" Type="http://schemas.openxmlformats.org/officeDocument/2006/relationships/hyperlink" Target="https://pubmed.ncbi.nlm.nih.gov/18606368/" TargetMode="External"/><Relationship Id="rId226" Type="http://schemas.openxmlformats.org/officeDocument/2006/relationships/hyperlink" Target="https://pubmed.ncbi.nlm.nih.gov/16795038/" TargetMode="External"/><Relationship Id="rId268" Type="http://schemas.openxmlformats.org/officeDocument/2006/relationships/hyperlink" Target="https://pmc.ncbi.nlm.nih.gov/articles/PMC6297095/" TargetMode="External"/><Relationship Id="rId32" Type="http://schemas.openxmlformats.org/officeDocument/2006/relationships/hyperlink" Target="https://www.sciencedirect.com/science/article/pii/B9780125986557500367?via%3Dihub" TargetMode="External"/><Relationship Id="rId74" Type="http://schemas.openxmlformats.org/officeDocument/2006/relationships/hyperlink" Target="https://spinoff.nasa.gov/Spinoff2009/hm_3.html" TargetMode="External"/><Relationship Id="rId128" Type="http://schemas.openxmlformats.org/officeDocument/2006/relationships/hyperlink" Target="https://www.researchgate.net/publication/23467300_Expansion_of_human_hematopoietic_stem_cells_for_transplantation_Trends_and_perspectives" TargetMode="External"/><Relationship Id="rId335" Type="http://schemas.openxmlformats.org/officeDocument/2006/relationships/hyperlink" Target="https://pubmed.ncbi.nlm.nih.gov/27272210/" TargetMode="External"/><Relationship Id="rId5" Type="http://schemas.openxmlformats.org/officeDocument/2006/relationships/numbering" Target="numbering.xml"/><Relationship Id="rId181" Type="http://schemas.openxmlformats.org/officeDocument/2006/relationships/hyperlink" Target="https://blog.truegeometry.com/tutorials/education/b372e069150d103d6263046cc3742829/JSON_TO_ARTCL_How_to_Calculate_RPM_from_Angular_Velocity_in_context_of_rpm_to_an.html" TargetMode="External"/><Relationship Id="rId237" Type="http://schemas.openxmlformats.org/officeDocument/2006/relationships/hyperlink" Target="https://apollo11space.com/apollo-program-failures-and-lessons-learned-nasas-journey-to-the-moon/" TargetMode="External"/><Relationship Id="rId279" Type="http://schemas.openxmlformats.org/officeDocument/2006/relationships/hyperlink" Target="https://www.researchgate.net/publication/283754366_Effect_of_Culture_in_Simulated_Microgravity_on_the_Development_of_Mouse_Embryonic_Testes" TargetMode="External"/><Relationship Id="rId43" Type="http://schemas.openxmlformats.org/officeDocument/2006/relationships/hyperlink" Target="https://doi.org/10.3389/fphys.2017.00583" TargetMode="External"/><Relationship Id="rId139" Type="http://schemas.openxmlformats.org/officeDocument/2006/relationships/hyperlink" Target="https://www.researchgate.net/publication/279728802_Artificial_gravity_as_a_countermeasure_for_mitigating_physiological_deconditioning_during_long-duration_space_missions" TargetMode="External"/><Relationship Id="rId290" Type="http://schemas.openxmlformats.org/officeDocument/2006/relationships/hyperlink" Target="https://doi.org/10.3389/fspas.2016.00021" TargetMode="External"/><Relationship Id="rId304" Type="http://schemas.openxmlformats.org/officeDocument/2006/relationships/hyperlink" Target="https://www.sciencedirect.com/topics/physics-and-astronomy/settling-velocity" TargetMode="External"/><Relationship Id="rId346" Type="http://schemas.openxmlformats.org/officeDocument/2006/relationships/hyperlink" Target="https://pubmed.ncbi.nlm.nih.gov/28125920/" TargetMode="External"/><Relationship Id="rId85" Type="http://schemas.openxmlformats.org/officeDocument/2006/relationships/hyperlink" Target="https://www.researchgate.net/publication/365143869_Clinostats_and_Other_Rotating_Systems-Design_Function_and_Limitations" TargetMode="External"/><Relationship Id="rId150" Type="http://schemas.openxmlformats.org/officeDocument/2006/relationships/hyperlink" Target="https://pmc.ncbi.nlm.nih.gov/articles/PMC10411353/" TargetMode="External"/><Relationship Id="rId192" Type="http://schemas.openxmlformats.org/officeDocument/2006/relationships/hyperlink" Target="https://pmc.ncbi.nlm.nih.gov/articles/PMC10861177/" TargetMode="External"/><Relationship Id="rId206" Type="http://schemas.openxmlformats.org/officeDocument/2006/relationships/image" Target="media/image25.png"/><Relationship Id="rId248" Type="http://schemas.openxmlformats.org/officeDocument/2006/relationships/hyperlink" Target="https://www.sciencedirect.com/science/article/pii/S0734743X22003141" TargetMode="External"/><Relationship Id="rId12" Type="http://schemas.openxmlformats.org/officeDocument/2006/relationships/footer" Target="footer1.xml"/><Relationship Id="rId108" Type="http://schemas.openxmlformats.org/officeDocument/2006/relationships/hyperlink" Target="https://www.sciencedaily.com/releases/2020/03/200326144348.htm" TargetMode="External"/><Relationship Id="rId315" Type="http://schemas.openxmlformats.org/officeDocument/2006/relationships/hyperlink" Target="https://pmc.ncbi.nlm.nih.gov/articles/PMC7141782/" TargetMode="External"/><Relationship Id="rId54" Type="http://schemas.openxmlformats.org/officeDocument/2006/relationships/hyperlink" Target="https://pmc.ncbi.nlm.nih.gov/articles/PMC9472129/" TargetMode="External"/><Relationship Id="rId96" Type="http://schemas.openxmlformats.org/officeDocument/2006/relationships/hyperlink" Target="https://sdgs.un.org/goals/goal13" TargetMode="External"/><Relationship Id="rId161" Type="http://schemas.openxmlformats.org/officeDocument/2006/relationships/hyperlink" Target="https://doi.org/10.3389/fspas.2016.00021" TargetMode="External"/><Relationship Id="rId217" Type="http://schemas.openxmlformats.org/officeDocument/2006/relationships/hyperlink" Target="https://www.nasa.gov/missions/station/iss-research/studying-combustion-and-fire-safety/" TargetMode="External"/><Relationship Id="rId259" Type="http://schemas.openxmlformats.org/officeDocument/2006/relationships/hyperlink" Target="https://www.researchgate.net/publication/384925238_Bioreactors_Applications_and_Innovations_for_a_Sustainable_and_Healthy_Future-A_Critical_Review" TargetMode="External"/><Relationship Id="rId23" Type="http://schemas.openxmlformats.org/officeDocument/2006/relationships/hyperlink" Target="https://papers.ssrn.com/sol3/papers.cfm?abstract_id=5090101" TargetMode="External"/><Relationship Id="rId119" Type="http://schemas.openxmlformats.org/officeDocument/2006/relationships/hyperlink" Target="https://www.sciencedirect.com/science/article/pii/B9780128030776000096" TargetMode="External"/><Relationship Id="rId270" Type="http://schemas.openxmlformats.org/officeDocument/2006/relationships/hyperlink" Target="https://www.iso.org/standard/59970.html" TargetMode="External"/><Relationship Id="rId326" Type="http://schemas.openxmlformats.org/officeDocument/2006/relationships/hyperlink" Target="https://www.builditsolar.com/References/Glazing/physicalpropertiesAcrylic.pdf" TargetMode="External"/><Relationship Id="rId65" Type="http://schemas.openxmlformats.org/officeDocument/2006/relationships/hyperlink" Target="https://www.nasa.gov/centers-and-facilities/glenn/what-is-microgravity/" TargetMode="External"/><Relationship Id="rId130" Type="http://schemas.openxmlformats.org/officeDocument/2006/relationships/hyperlink" Target="https://www.researchgate.net/publication/23467300_Expansion_of_human_hematopoietic_stem_cells_for_transplantation_Trends_and_perspectives" TargetMode="External"/><Relationship Id="rId172" Type="http://schemas.openxmlformats.org/officeDocument/2006/relationships/hyperlink" Target="https://www.sciencedirect.com/science/article/abs/pii/S0094576511002402" TargetMode="External"/><Relationship Id="rId228" Type="http://schemas.openxmlformats.org/officeDocument/2006/relationships/hyperlink" Target="https://pubmed.ncbi.nlm.nih.gov/30231541/" TargetMode="External"/><Relationship Id="rId281" Type="http://schemas.openxmlformats.org/officeDocument/2006/relationships/hyperlink" Target="https://pmc.ncbi.nlm.nih.gov/articles/PMC6686703/?term=%22Tissue%20Eng%20Part%20C%20Methods%22%5Bjour%5D" TargetMode="External"/><Relationship Id="rId337" Type="http://schemas.openxmlformats.org/officeDocument/2006/relationships/hyperlink" Target="https://pubmed.ncbi.nlm.nih.gov/27562135/" TargetMode="External"/><Relationship Id="rId34" Type="http://schemas.openxmlformats.org/officeDocument/2006/relationships/hyperlink" Target="https://pubmed.ncbi.nlm.nih.gov/11481229/" TargetMode="External"/><Relationship Id="rId76" Type="http://schemas.openxmlformats.org/officeDocument/2006/relationships/hyperlink" Target="https://spinoff.nasa.gov/Spinoff2009/hm_3.html" TargetMode="External"/><Relationship Id="rId141" Type="http://schemas.openxmlformats.org/officeDocument/2006/relationships/hyperlink" Target="https://courses.lumenlearning.com/suny-physics/chapter/6-2-centripetal-acceleration/" TargetMode="External"/><Relationship Id="rId7" Type="http://schemas.openxmlformats.org/officeDocument/2006/relationships/settings" Target="settings.xml"/><Relationship Id="rId183" Type="http://schemas.openxmlformats.org/officeDocument/2006/relationships/hyperlink" Target="ttps://www.sciencedirect.com/topics/physics-and-astronomy/settling-velocity" TargetMode="External"/><Relationship Id="rId239" Type="http://schemas.openxmlformats.org/officeDocument/2006/relationships/hyperlink" Target="https://www.nasa.gov/humans-in-space/twins-study/" TargetMode="External"/><Relationship Id="rId250" Type="http://schemas.openxmlformats.org/officeDocument/2006/relationships/hyperlink" Target="https://www.nasa.gov/centers-and-facilities/glenn/what-is-microgravity/" TargetMode="External"/><Relationship Id="rId292" Type="http://schemas.openxmlformats.org/officeDocument/2006/relationships/hyperlink" Target="https://pmc.ncbi.nlm.nih.gov/articles/PMC3648913/" TargetMode="External"/><Relationship Id="rId306" Type="http://schemas.openxmlformats.org/officeDocument/2006/relationships/hyperlink" Target="https://www.sciencedirect.com/topics/engineering/reynolds-number" TargetMode="External"/><Relationship Id="rId45" Type="http://schemas.openxmlformats.org/officeDocument/2006/relationships/hyperlink" Target="https://www.frontiersin.org/journals/physiology/articles/10.3389/fphys.2017.00583/full" TargetMode="External"/><Relationship Id="rId87" Type="http://schemas.openxmlformats.org/officeDocument/2006/relationships/hyperlink" Target="https://www.researchgate.net/publication/365143869_Clinostats_and_Other_Rotating_Systems-Design_Function_and_Limitations" TargetMode="External"/><Relationship Id="rId110" Type="http://schemas.openxmlformats.org/officeDocument/2006/relationships/hyperlink" Target="https://www.britannica.com/science/microgravity" TargetMode="External"/><Relationship Id="rId348" Type="http://schemas.openxmlformats.org/officeDocument/2006/relationships/hyperlink" Target="https://pubmed.ncbi.nlm.nih.gov/27272210/" TargetMode="External"/><Relationship Id="rId152" Type="http://schemas.openxmlformats.org/officeDocument/2006/relationships/hyperlink" Target="https://ncse.ngo/gravity-its-only-theory" TargetMode="External"/><Relationship Id="rId194" Type="http://schemas.openxmlformats.org/officeDocument/2006/relationships/hyperlink" Target="https://pubmed.ncbi.nlm.nih.gov/35672327/" TargetMode="External"/><Relationship Id="rId208" Type="http://schemas.openxmlformats.org/officeDocument/2006/relationships/image" Target="media/image27.png"/><Relationship Id="rId261" Type="http://schemas.openxmlformats.org/officeDocument/2006/relationships/hyperlink" Target="https://sdgs.un.org/goals/goal9" TargetMode="External"/><Relationship Id="rId14" Type="http://schemas.openxmlformats.org/officeDocument/2006/relationships/hyperlink" Target="https://www.nasa.gov/image-article/april-1961-first-human-entered-space/" TargetMode="External"/><Relationship Id="rId56" Type="http://schemas.openxmlformats.org/officeDocument/2006/relationships/hyperlink" Target="https://pmc.ncbi.nlm.nih.gov/articles/PMC9472129/" TargetMode="External"/><Relationship Id="rId317" Type="http://schemas.openxmlformats.org/officeDocument/2006/relationships/hyperlink" Target="https://pmc.ncbi.nlm.nih.gov/articles/PMC6935951/" TargetMode="External"/><Relationship Id="rId98" Type="http://schemas.openxmlformats.org/officeDocument/2006/relationships/hyperlink" Target="https://www.sciencedirect.com/science/article/pii/B9780128030776000096" TargetMode="External"/><Relationship Id="rId121" Type="http://schemas.openxmlformats.org/officeDocument/2006/relationships/hyperlink" Target="https://doi.org/10.1007/978-3-030-39698-5_11" TargetMode="External"/><Relationship Id="rId163" Type="http://schemas.openxmlformats.org/officeDocument/2006/relationships/hyperlink" Target="https://pmc.ncbi.nlm.nih.gov/articles/PMC3648913/" TargetMode="External"/><Relationship Id="rId219" Type="http://schemas.openxmlformats.org/officeDocument/2006/relationships/hyperlink" Target="https://pmc.ncbi.nlm.nih.gov/articles/PMC10763664/" TargetMode="External"/><Relationship Id="rId230" Type="http://schemas.openxmlformats.org/officeDocument/2006/relationships/hyperlink" Target="https://doi.org/10.1152/japplphysiol.91578.2008" TargetMode="External"/><Relationship Id="rId251" Type="http://schemas.openxmlformats.org/officeDocument/2006/relationships/hyperlink" Target="https://www.nature.com/articles/s41526-018-0041-4" TargetMode="External"/><Relationship Id="rId25" Type="http://schemas.openxmlformats.org/officeDocument/2006/relationships/hyperlink" Target="https://science.nasa.gov/planetary-science/programs/mars-exploration/" TargetMode="External"/><Relationship Id="rId46" Type="http://schemas.openxmlformats.org/officeDocument/2006/relationships/hyperlink" Target="https://apollo11space.com/apollo-program-costs-new-data-1969-vs-2024/" TargetMode="External"/><Relationship Id="rId67" Type="http://schemas.openxmlformats.org/officeDocument/2006/relationships/hyperlink" Target="https://www.nasa.gov/humans-in-space/twins-study/" TargetMode="External"/><Relationship Id="rId272" Type="http://schemas.openxmlformats.org/officeDocument/2006/relationships/hyperlink" Target="https://azadtechhub.com/iec-60204-1-safety-of-machinery-and-electrical-equipment-design/" TargetMode="External"/><Relationship Id="rId293" Type="http://schemas.openxmlformats.org/officeDocument/2006/relationships/hyperlink" Target="https://pmc.ncbi.nlm.nih.gov/articles/PMC3567125/" TargetMode="External"/><Relationship Id="rId307" Type="http://schemas.openxmlformats.org/officeDocument/2006/relationships/hyperlink" Target="https://www.sciencedirect.com/science/article/pii/S2405844024121809" TargetMode="External"/><Relationship Id="rId328" Type="http://schemas.openxmlformats.org/officeDocument/2006/relationships/hyperlink" Target="https://pubmed.ncbi.nlm.nih.gov/27503763/" TargetMode="External"/><Relationship Id="rId349" Type="http://schemas.openxmlformats.org/officeDocument/2006/relationships/hyperlink" Target="https://pubmed.ncbi.nlm.nih.gov/27378344/" TargetMode="External"/><Relationship Id="rId88" Type="http://schemas.openxmlformats.org/officeDocument/2006/relationships/hyperlink" Target="https://www.nature.com/articles/nm0898-901" TargetMode="External"/><Relationship Id="rId111" Type="http://schemas.openxmlformats.org/officeDocument/2006/relationships/hyperlink" Target="https://www.nasa.gov/humans-in-space/destinations/" TargetMode="External"/><Relationship Id="rId132" Type="http://schemas.openxmlformats.org/officeDocument/2006/relationships/hyperlink" Target="https://pmc.ncbi.nlm.nih.gov/articles/PMC6686703/?term=%22Tissue%20Eng%20Part%20C%20Methods%22%5Bjour%5D" TargetMode="External"/><Relationship Id="rId153" Type="http://schemas.openxmlformats.org/officeDocument/2006/relationships/hyperlink" Target="https://pmc.ncbi.nlm.nih.gov/articles/PMC10411353/" TargetMode="External"/><Relationship Id="rId174" Type="http://schemas.openxmlformats.org/officeDocument/2006/relationships/image" Target="media/image15.png"/><Relationship Id="rId195" Type="http://schemas.openxmlformats.org/officeDocument/2006/relationships/hyperlink" Target="https://www.sciencedirect.com/topics/materials-science/osteoblast?utm_source=chatgpt.com" TargetMode="External"/><Relationship Id="rId209" Type="http://schemas.openxmlformats.org/officeDocument/2006/relationships/image" Target="media/image28.png"/><Relationship Id="rId220" Type="http://schemas.openxmlformats.org/officeDocument/2006/relationships/hyperlink" Target="https://science.nasa.gov/planetary-science/programs/mars-exploration/" TargetMode="External"/><Relationship Id="rId241" Type="http://schemas.openxmlformats.org/officeDocument/2006/relationships/hyperlink" Target="https://pmc.ncbi.nlm.nih.gov/articles/PMC5931275/" TargetMode="External"/><Relationship Id="rId15" Type="http://schemas.openxmlformats.org/officeDocument/2006/relationships/hyperlink" Target="https://books.google.com/books?hl=en&amp;lr=&amp;id=6fpgEQAAQBAJ&amp;oi=fnd&amp;pg=PR3&amp;dq=why+are+the+rings+around+the+planets+for&amp;ots=6NYg8vGXx7&amp;sig=fDnYWiJSO_0-C7OTs6DVDOnjzG8" TargetMode="External"/><Relationship Id="rId36" Type="http://schemas.openxmlformats.org/officeDocument/2006/relationships/hyperlink" Target="https://pubmed.ncbi.nlm.nih.gov/22750545/" TargetMode="External"/><Relationship Id="rId57" Type="http://schemas.openxmlformats.org/officeDocument/2006/relationships/hyperlink" Target="https://www.sciencedirect.com/science/article/pii/S0734743X22003141" TargetMode="External"/><Relationship Id="rId262" Type="http://schemas.openxmlformats.org/officeDocument/2006/relationships/hyperlink" Target="https://www.nasa.gov/faqs-the-international-space-station-transition-plan/" TargetMode="External"/><Relationship Id="rId283" Type="http://schemas.openxmlformats.org/officeDocument/2006/relationships/hyperlink" Target="https://www.researchgate.net/publication/279728802_Artificial_gravity_as_a_countermeasure_for_mitigating_physiological_deconditioning_during_long-duration_space_missions" TargetMode="External"/><Relationship Id="rId318" Type="http://schemas.openxmlformats.org/officeDocument/2006/relationships/hyperlink" Target="https://pubmed.ncbi.nlm.nih.gov/35672327/" TargetMode="External"/><Relationship Id="rId339" Type="http://schemas.openxmlformats.org/officeDocument/2006/relationships/hyperlink" Target="https://1drv.ms/f/c/e85d9878566ceed3/EtePZ4W5e2tKlJr-CJFQVH4BJSjhe2gPj4FKIc9JcPFb_g?e=DyV8yK" TargetMode="External"/><Relationship Id="rId78" Type="http://schemas.openxmlformats.org/officeDocument/2006/relationships/hyperlink" Target="https://www.researchgate.net/publication/365143869_Clinostats_and_Other_Rotating_Systems-Design_Function_and_Limitations" TargetMode="External"/><Relationship Id="rId99" Type="http://schemas.openxmlformats.org/officeDocument/2006/relationships/hyperlink" Target="https://www.nasa.gov/humans-in-space/destinations/" TargetMode="External"/><Relationship Id="rId101" Type="http://schemas.openxmlformats.org/officeDocument/2006/relationships/hyperlink" Target="https://pmc.ncbi.nlm.nih.gov/articles/PMC10411353/" TargetMode="External"/><Relationship Id="rId122" Type="http://schemas.openxmlformats.org/officeDocument/2006/relationships/hyperlink" Target="https://pmc.ncbi.nlm.nih.gov/articles/PMC5931275/" TargetMode="External"/><Relationship Id="rId143" Type="http://schemas.openxmlformats.org/officeDocument/2006/relationships/hyperlink" Target="https://www.researchgate.net/publication/23402927_Determination_of_trihalomethanes_in_water_samples_A_review" TargetMode="External"/><Relationship Id="rId164" Type="http://schemas.openxmlformats.org/officeDocument/2006/relationships/hyperlink" Target="https://pmc.ncbi.nlm.nih.gov/articles/PMC3567125/" TargetMode="External"/><Relationship Id="rId185" Type="http://schemas.openxmlformats.org/officeDocument/2006/relationships/image" Target="media/image18.png"/><Relationship Id="rId350" Type="http://schemas.openxmlformats.org/officeDocument/2006/relationships/hyperlink" Target="https://pubmed.ncbi.nlm.nih.gov/27562135/" TargetMode="External"/><Relationship Id="rId9" Type="http://schemas.openxmlformats.org/officeDocument/2006/relationships/footnotes" Target="footnotes.xml"/><Relationship Id="rId210" Type="http://schemas.openxmlformats.org/officeDocument/2006/relationships/image" Target="media/image29.png"/><Relationship Id="rId26" Type="http://schemas.openxmlformats.org/officeDocument/2006/relationships/hyperlink" Target="https://www.esa.int/Science_Exploration/Human_and_Robotic_Exploration/Exploration/Why_go_to_Mars" TargetMode="External"/><Relationship Id="rId231" Type="http://schemas.openxmlformats.org/officeDocument/2006/relationships/hyperlink" Target="https://doi.org/10.1152/japplphysiol.01251.2013" TargetMode="External"/><Relationship Id="rId252" Type="http://schemas.openxmlformats.org/officeDocument/2006/relationships/hyperlink" Target="https://www.sciencedirect.com/science/article/abs/pii/B9780128241622000130?utm_source=chatgpt.com" TargetMode="External"/><Relationship Id="rId273" Type="http://schemas.openxmlformats.org/officeDocument/2006/relationships/hyperlink" Target="https://www.sciencedirect.com/science/article/pii/B9780128030776000096" TargetMode="External"/><Relationship Id="rId294" Type="http://schemas.openxmlformats.org/officeDocument/2006/relationships/hyperlink" Target="https://www.researchgate.net/publication/372622186_Bioreactor_Technologies_for_Enhanced_Organoid_Culture" TargetMode="External"/><Relationship Id="rId308" Type="http://schemas.openxmlformats.org/officeDocument/2006/relationships/hyperlink" Target="https://pmc.ncbi.nlm.nih.gov/articles/PMC10560560/" TargetMode="External"/><Relationship Id="rId329" Type="http://schemas.openxmlformats.org/officeDocument/2006/relationships/hyperlink" Target="https://doi.org/10.1016/j.procbio.2016.05.010" TargetMode="External"/><Relationship Id="rId47" Type="http://schemas.openxmlformats.org/officeDocument/2006/relationships/hyperlink" Target="https://apollo11space.com/apollo-program-failures-and-lessons-learned-nasas-journey-to-the-moon/" TargetMode="External"/><Relationship Id="rId68" Type="http://schemas.openxmlformats.org/officeDocument/2006/relationships/hyperlink" Target="https://www.nature.com/articles/s41526-018-0041-4" TargetMode="External"/><Relationship Id="rId89" Type="http://schemas.openxmlformats.org/officeDocument/2006/relationships/hyperlink" Target="https://www.nature.com/articles/nm0898-901" TargetMode="External"/><Relationship Id="rId112" Type="http://schemas.openxmlformats.org/officeDocument/2006/relationships/hyperlink" Target="https://www.sciencedaily.com/releases/2020/03/200326144348.htm" TargetMode="External"/><Relationship Id="rId133" Type="http://schemas.openxmlformats.org/officeDocument/2006/relationships/image" Target="media/image7.png"/><Relationship Id="rId154" Type="http://schemas.openxmlformats.org/officeDocument/2006/relationships/hyperlink" Target="https://www.britannica.com/science/microgravity" TargetMode="External"/><Relationship Id="rId175" Type="http://schemas.openxmlformats.org/officeDocument/2006/relationships/hyperlink" Target="https://www.researchgate.net/publication/264867408_Microbial_Monitoring_of_Crewed_Habitats_in_Space-Current_Status_and_Future_Perspectives" TargetMode="External"/><Relationship Id="rId340" Type="http://schemas.openxmlformats.org/officeDocument/2006/relationships/hyperlink" Target="https://pubmed.ncbi.nlm.nih.gov/27503763/" TargetMode="External"/><Relationship Id="rId196" Type="http://schemas.openxmlformats.org/officeDocument/2006/relationships/hyperlink" Target="https://pmc.ncbi.nlm.nih.gov/articles/PMC8777196/" TargetMode="External"/><Relationship Id="rId200" Type="http://schemas.openxmlformats.org/officeDocument/2006/relationships/hyperlink" Target="https://www.researchgate.net/publication/270659952_Spaceflight_and_simulated_microgravity_cause_a_significant_reduction_of_key_gene_expression_in_early_T-cell_activation" TargetMode="External"/><Relationship Id="rId16" Type="http://schemas.openxmlformats.org/officeDocument/2006/relationships/hyperlink" Target="https://www.miromikelaus.com/" TargetMode="External"/><Relationship Id="rId221" Type="http://schemas.openxmlformats.org/officeDocument/2006/relationships/hyperlink" Target="https://www.esa.int/Science_Exploration/Human_and_Robotic_Exploration/Exploration/Why_go_to_Mars" TargetMode="External"/><Relationship Id="rId242" Type="http://schemas.openxmlformats.org/officeDocument/2006/relationships/hyperlink" Target="https://spinoff.nasa.gov/Spinoff2009/hm_3.html" TargetMode="External"/><Relationship Id="rId263" Type="http://schemas.openxmlformats.org/officeDocument/2006/relationships/hyperlink" Target="https://www.nasa.gov/humans-in-space/destinations/" TargetMode="External"/><Relationship Id="rId284" Type="http://schemas.openxmlformats.org/officeDocument/2006/relationships/hyperlink" Target="https://courses.lumenlearning.com/suny-physics/chapter/6-2-centripetal-acceleration/" TargetMode="External"/><Relationship Id="rId319" Type="http://schemas.openxmlformats.org/officeDocument/2006/relationships/hyperlink" Target="https://www.sciencedirect.com/topics/materials-science/osteoblast?utm_source=chatgpt.com" TargetMode="External"/><Relationship Id="rId37" Type="http://schemas.openxmlformats.org/officeDocument/2006/relationships/hyperlink" Target="https://pubmed.ncbi.nlm.nih.gov/30231541/" TargetMode="External"/><Relationship Id="rId58" Type="http://schemas.openxmlformats.org/officeDocument/2006/relationships/hyperlink" Target="https://www.nature.com/articles/nm0397-259b" TargetMode="External"/><Relationship Id="rId79" Type="http://schemas.openxmlformats.org/officeDocument/2006/relationships/hyperlink" Target="https://www.sciencedirect.com/science/article/abs/pii/B9780128241622000130" TargetMode="External"/><Relationship Id="rId102" Type="http://schemas.openxmlformats.org/officeDocument/2006/relationships/hyperlink" Target="https://www.britannica.com/science/microgravity" TargetMode="External"/><Relationship Id="rId123" Type="http://schemas.openxmlformats.org/officeDocument/2006/relationships/hyperlink" Target="https://doi.org/10.1016/j.bpj.2019.01.034" TargetMode="External"/><Relationship Id="rId144" Type="http://schemas.openxmlformats.org/officeDocument/2006/relationships/image" Target="media/image11.png"/><Relationship Id="rId330" Type="http://schemas.openxmlformats.org/officeDocument/2006/relationships/hyperlink" Target="https://pubmed.ncbi.nlm.nih.gov/27345530/" TargetMode="External"/><Relationship Id="rId90" Type="http://schemas.openxmlformats.org/officeDocument/2006/relationships/image" Target="media/image5.png"/><Relationship Id="rId165" Type="http://schemas.openxmlformats.org/officeDocument/2006/relationships/hyperlink" Target="https://www.researchgate.net/publication/372622186_Bioreactor_Technologies_for_Enhanced_Organoid_Culture" TargetMode="External"/><Relationship Id="rId186" Type="http://schemas.openxmlformats.org/officeDocument/2006/relationships/hyperlink" Target="https://www.britannica.com/science/Stokess-law" TargetMode="External"/><Relationship Id="rId351" Type="http://schemas.openxmlformats.org/officeDocument/2006/relationships/footer" Target="footer3.xml"/><Relationship Id="rId211" Type="http://schemas.openxmlformats.org/officeDocument/2006/relationships/hyperlink" Target="https://www.nasa.gov/image-article/april-1961-first-human-entered-space/" TargetMode="External"/><Relationship Id="rId232" Type="http://schemas.openxmlformats.org/officeDocument/2006/relationships/hyperlink" Target="https://pubmed.ncbi.nlm.nih.gov/26630194/" TargetMode="External"/><Relationship Id="rId253" Type="http://schemas.openxmlformats.org/officeDocument/2006/relationships/hyperlink" Target="https://www.researchgate.net/publication/333850184_3D-clinorotation_induces_specific_alterations_in_metabolite_profiles_of_germinating_Brassica_napus_L_seeds" TargetMode="External"/><Relationship Id="rId274" Type="http://schemas.openxmlformats.org/officeDocument/2006/relationships/hyperlink" Target="https://compass.astm.org/document/?contentCode=ASTM%7CF2739-19%7Cen-US&amp;proxycl=https%3A%2F%2Fsecure.astm.org&amp;fromLogin=true" TargetMode="External"/><Relationship Id="rId295" Type="http://schemas.openxmlformats.org/officeDocument/2006/relationships/hyperlink" Target="https://pubmed.ncbi.nlm.nih.gov/8501132/" TargetMode="External"/><Relationship Id="rId309" Type="http://schemas.openxmlformats.org/officeDocument/2006/relationships/hyperlink" Target="https://www.sciencedirect.com/topics/engineering/fluid-shear-stress" TargetMode="External"/><Relationship Id="rId27" Type="http://schemas.openxmlformats.org/officeDocument/2006/relationships/hyperlink" Target="https://www.esa.int/Science_Exploration/Human_and_Robotic_Exploration/Exploration/Why_go_to_Mars" TargetMode="External"/><Relationship Id="rId48" Type="http://schemas.openxmlformats.org/officeDocument/2006/relationships/hyperlink" Target="https://www.science.org/doi/10.1126/science.aau8650" TargetMode="External"/><Relationship Id="rId69" Type="http://schemas.openxmlformats.org/officeDocument/2006/relationships/hyperlink" Target="https://pmc.ncbi.nlm.nih.gov/articles/PMC5931275/" TargetMode="External"/><Relationship Id="rId113" Type="http://schemas.openxmlformats.org/officeDocument/2006/relationships/hyperlink" Target="https://pmc.ncbi.nlm.nih.gov/articles/PMC6297095/" TargetMode="External"/><Relationship Id="rId134" Type="http://schemas.openxmlformats.org/officeDocument/2006/relationships/image" Target="media/image8.png"/><Relationship Id="rId320" Type="http://schemas.openxmlformats.org/officeDocument/2006/relationships/hyperlink" Target="https://pmc.ncbi.nlm.nih.gov/articles/PMC8777196/" TargetMode="External"/><Relationship Id="rId80" Type="http://schemas.openxmlformats.org/officeDocument/2006/relationships/hyperlink" Target="https://www.sciencedirect.com/science/article/abs/pii/B9780128241622000130" TargetMode="External"/><Relationship Id="rId155" Type="http://schemas.openxmlformats.org/officeDocument/2006/relationships/hyperlink" Target="https://www.nature.com/articles/s41526-018-0041-4" TargetMode="External"/><Relationship Id="rId176" Type="http://schemas.openxmlformats.org/officeDocument/2006/relationships/hyperlink" Target="https://www.researchgate.net/publication/380558478_Mars_Artificial_Gravity_Habitat_with_Centrifugation_MAGICIAN" TargetMode="External"/><Relationship Id="rId197" Type="http://schemas.openxmlformats.org/officeDocument/2006/relationships/hyperlink" Target="https://doi.org/10.1007/978-1-0716-4306-8_1" TargetMode="External"/><Relationship Id="rId341" Type="http://schemas.openxmlformats.org/officeDocument/2006/relationships/hyperlink" Target="https://pmc.ncbi.nlm.nih.gov/articles/PMC5931275/" TargetMode="External"/><Relationship Id="rId201" Type="http://schemas.openxmlformats.org/officeDocument/2006/relationships/image" Target="media/image20.png"/><Relationship Id="rId222" Type="http://schemas.openxmlformats.org/officeDocument/2006/relationships/hyperlink" Target="https://doi.org/10.1007/s00421-025-05773-7" TargetMode="External"/><Relationship Id="rId243" Type="http://schemas.openxmlformats.org/officeDocument/2006/relationships/hyperlink" Target="https://www.nature.com/articles/nm0397-259b" TargetMode="External"/><Relationship Id="rId264" Type="http://schemas.openxmlformats.org/officeDocument/2006/relationships/hyperlink" Target="https://pmc.ncbi.nlm.nih.gov/articles/PMC10411353/" TargetMode="External"/><Relationship Id="rId285" Type="http://schemas.openxmlformats.org/officeDocument/2006/relationships/hyperlink" Target="https://www.nature.com/articles/s41526-017-0034-8" TargetMode="External"/><Relationship Id="rId17" Type="http://schemas.openxmlformats.org/officeDocument/2006/relationships/hyperlink" Target="https://www.livescience.com/strange-theories-about-the-universe.html" TargetMode="External"/><Relationship Id="rId38" Type="http://schemas.openxmlformats.org/officeDocument/2006/relationships/hyperlink" Target="https://pmc.ncbi.nlm.nih.gov/articles/PMC10351380/" TargetMode="External"/><Relationship Id="rId59" Type="http://schemas.openxmlformats.org/officeDocument/2006/relationships/hyperlink" Target="https://www.britannica.com/science/gravity-physics" TargetMode="External"/><Relationship Id="rId103" Type="http://schemas.openxmlformats.org/officeDocument/2006/relationships/hyperlink" Target="https://www.sciencedaily.com/releases/2020/03/200326144348.htm" TargetMode="External"/><Relationship Id="rId124" Type="http://schemas.openxmlformats.org/officeDocument/2006/relationships/hyperlink" Target="https://pmc.ncbi.nlm.nih.gov/articles/PMC419922/" TargetMode="External"/><Relationship Id="rId310" Type="http://schemas.openxmlformats.org/officeDocument/2006/relationships/hyperlink" Target="https://www.sciencedirect.com/topics/biochemistry-genetics-and-molecular-biology/shear-stress" TargetMode="External"/><Relationship Id="rId70" Type="http://schemas.openxmlformats.org/officeDocument/2006/relationships/hyperlink" Target="https://ia803203.us.archive.org/35/items/Biorector01/biorector%2001.pdf" TargetMode="External"/><Relationship Id="rId91" Type="http://schemas.openxmlformats.org/officeDocument/2006/relationships/hyperlink" Target="https://unric.org/en/united-nations-sustainable-development-goals/" TargetMode="External"/><Relationship Id="rId145" Type="http://schemas.openxmlformats.org/officeDocument/2006/relationships/image" Target="media/image12.png"/><Relationship Id="rId166" Type="http://schemas.openxmlformats.org/officeDocument/2006/relationships/hyperlink" Target="https://pubmed.ncbi.nlm.nih.gov/8501132/" TargetMode="External"/><Relationship Id="rId187" Type="http://schemas.openxmlformats.org/officeDocument/2006/relationships/hyperlink" Target="https://www.britannica.com/science/Stokess-law" TargetMode="External"/><Relationship Id="rId331" Type="http://schemas.openxmlformats.org/officeDocument/2006/relationships/hyperlink" Target="https://www.sciencedirect.com/science/article/pii/S1369703X16303266" TargetMode="External"/><Relationship Id="rId352"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hyperlink" Target="https://books.google.com/books?hl=en&amp;lr=&amp;id=6fpgEQAAQBAJ&amp;oi=fnd&amp;pg=PR3&amp;dq=why+are+the+rings+around+the+planets+for&amp;ots=6NYg8vGXx7&amp;sig=fDnYWiJSO_0-C7OTs6DVDOnjzG8" TargetMode="External"/><Relationship Id="rId233" Type="http://schemas.openxmlformats.org/officeDocument/2006/relationships/hyperlink" Target="https://doi.org/10.3389/fphys.2017.00583" TargetMode="External"/><Relationship Id="rId254" Type="http://schemas.openxmlformats.org/officeDocument/2006/relationships/hyperlink" Target="https://www.researchgate.net/publication/354358925_Understanding_Reduced_Gravity_Effects_on_Early_Plant_Development_Before_Attempting_Life-Support_Farming_in_the_Moon_and_Mars" TargetMode="External"/><Relationship Id="rId28" Type="http://schemas.openxmlformats.org/officeDocument/2006/relationships/hyperlink" Target="https://link.springer.com/article/10.1007/s00421-025-05773-7" TargetMode="External"/><Relationship Id="rId49" Type="http://schemas.openxmlformats.org/officeDocument/2006/relationships/hyperlink" Target="https://www.nasa.gov/humans-in-space/twins-study/" TargetMode="External"/><Relationship Id="rId114" Type="http://schemas.openxmlformats.org/officeDocument/2006/relationships/hyperlink" Target="https://www.nuaire.com/products/co2-incubators/direct-heat/in-vitrocell-nu-5810-direct-heat-decon-co2-incubator" TargetMode="External"/><Relationship Id="rId275" Type="http://schemas.openxmlformats.org/officeDocument/2006/relationships/hyperlink" Target="https://doi.org/10.1007/978-3-030-39698-5_11" TargetMode="External"/><Relationship Id="rId296" Type="http://schemas.openxmlformats.org/officeDocument/2006/relationships/hyperlink" Target="https://doi.org/10.1152/ajprenal.2001.281.1.f12" TargetMode="External"/><Relationship Id="rId300" Type="http://schemas.openxmlformats.org/officeDocument/2006/relationships/hyperlink" Target="https://www.researchgate.net/publication/264867408_Microbial_Monitoring_of_Crewed_Habitats_in_Space-Current_Status_and_Future_Perspectives" TargetMode="External"/><Relationship Id="rId60" Type="http://schemas.openxmlformats.org/officeDocument/2006/relationships/hyperlink" Target="https://www.britannica.com/science/gravity-physics" TargetMode="External"/><Relationship Id="rId81" Type="http://schemas.openxmlformats.org/officeDocument/2006/relationships/hyperlink" Target="https://www.researchgate.net/figure/Fig-S-1-3D-clinostat-used-to-analyze-the-effects-of-microgravity-on-seed-germination_fig4_333850184" TargetMode="External"/><Relationship Id="rId135" Type="http://schemas.openxmlformats.org/officeDocument/2006/relationships/hyperlink" Target="https://pubmed.ncbi.nlm.nih.gov/24279234/" TargetMode="External"/><Relationship Id="rId156" Type="http://schemas.openxmlformats.org/officeDocument/2006/relationships/hyperlink" Target="https://www.nasa.gov/mission/parabolic-flight/" TargetMode="External"/><Relationship Id="rId177" Type="http://schemas.openxmlformats.org/officeDocument/2006/relationships/image" Target="media/image16.png"/><Relationship Id="rId198" Type="http://schemas.openxmlformats.org/officeDocument/2006/relationships/hyperlink" Target="https://www.sciencedirect.com/science/article/pii/S1751616121006500" TargetMode="External"/><Relationship Id="rId321" Type="http://schemas.openxmlformats.org/officeDocument/2006/relationships/hyperlink" Target="https://doi.org/10.1007/978-1-0716-4306-8_1" TargetMode="External"/><Relationship Id="rId342" Type="http://schemas.openxmlformats.org/officeDocument/2006/relationships/hyperlink" Target="https://doi.org/10.1016/j.procbio.2016.05.010" TargetMode="External"/><Relationship Id="rId202" Type="http://schemas.openxmlformats.org/officeDocument/2006/relationships/image" Target="media/image21.png"/><Relationship Id="rId223" Type="http://schemas.openxmlformats.org/officeDocument/2006/relationships/hyperlink" Target="https://pmc.ncbi.nlm.nih.gov/articles/PMC10351380/" TargetMode="External"/><Relationship Id="rId244" Type="http://schemas.openxmlformats.org/officeDocument/2006/relationships/hyperlink" Target="https://www.britannica.com/science/physical-constant" TargetMode="External"/><Relationship Id="rId18" Type="http://schemas.openxmlformats.org/officeDocument/2006/relationships/hyperlink" Target="https://www.annualreviews.org/content/journals/10.1146/annurev.astro.40.060401.093923" TargetMode="External"/><Relationship Id="rId39" Type="http://schemas.openxmlformats.org/officeDocument/2006/relationships/hyperlink" Target="https://link.springer.com/chapter/10.1007/978-1-4939-9889-0_12" TargetMode="External"/><Relationship Id="rId265" Type="http://schemas.openxmlformats.org/officeDocument/2006/relationships/hyperlink" Target="https://www.britannica.com/science/microgravity" TargetMode="External"/><Relationship Id="rId286" Type="http://schemas.openxmlformats.org/officeDocument/2006/relationships/hyperlink" Target="https://www.researchgate.net/publication/23402927_Determination_of_trihalomethanes_in_water_samples_A_review" TargetMode="External"/><Relationship Id="rId50" Type="http://schemas.openxmlformats.org/officeDocument/2006/relationships/hyperlink" Target="https://www.science.org/doi/10.1126/science.aau8650" TargetMode="External"/><Relationship Id="rId104" Type="http://schemas.openxmlformats.org/officeDocument/2006/relationships/hyperlink" Target="https://ncse.ngo/gravity-its-only-theory" TargetMode="External"/><Relationship Id="rId125" Type="http://schemas.openxmlformats.org/officeDocument/2006/relationships/hyperlink" Target="https://pmc.ncbi.nlm.nih.gov/articles/PMC5931275/" TargetMode="External"/><Relationship Id="rId146" Type="http://schemas.openxmlformats.org/officeDocument/2006/relationships/hyperlink" Target="https://www.bioprocessintl.com/single-use/design-and-performance-of-single-use-stirred-tank-bioreactors" TargetMode="External"/><Relationship Id="rId167" Type="http://schemas.openxmlformats.org/officeDocument/2006/relationships/hyperlink" Target="https://doi.org/10.1152/ajprenal.2001.281.1.f12" TargetMode="External"/><Relationship Id="rId188" Type="http://schemas.openxmlformats.org/officeDocument/2006/relationships/hyperlink" Target="ttps://www.sciencedirect.com/topics/physics-and-astronomy/settling-velocity" TargetMode="External"/><Relationship Id="rId311" Type="http://schemas.openxmlformats.org/officeDocument/2006/relationships/hyperlink" Target="https://www.sciencedirect.com/topics/engineering/particle-reynolds-number" TargetMode="External"/><Relationship Id="rId332" Type="http://schemas.openxmlformats.org/officeDocument/2006/relationships/hyperlink" Target="https://pubmed.ncbi.nlm.nih.gov/27399304/" TargetMode="External"/><Relationship Id="rId353" Type="http://schemas.openxmlformats.org/officeDocument/2006/relationships/fontTable" Target="fontTable.xml"/><Relationship Id="rId71" Type="http://schemas.openxmlformats.org/officeDocument/2006/relationships/image" Target="media/image3.png"/><Relationship Id="rId92" Type="http://schemas.openxmlformats.org/officeDocument/2006/relationships/hyperlink" Target="https://sdgs.un.org/goals/goal3" TargetMode="External"/><Relationship Id="rId213" Type="http://schemas.openxmlformats.org/officeDocument/2006/relationships/hyperlink" Target="https://www.miromikelaus.com/" TargetMode="External"/><Relationship Id="rId234" Type="http://schemas.openxmlformats.org/officeDocument/2006/relationships/hyperlink" Target="https://www.nasa.gov/missions/apollo/apollo-15-mission-details/" TargetMode="External"/><Relationship Id="rId2" Type="http://schemas.openxmlformats.org/officeDocument/2006/relationships/customXml" Target="../customXml/item2.xml"/><Relationship Id="rId29" Type="http://schemas.openxmlformats.org/officeDocument/2006/relationships/hyperlink" Target="https://pmc.ncbi.nlm.nih.gov/articles/PMC10351380/" TargetMode="External"/><Relationship Id="rId255" Type="http://schemas.openxmlformats.org/officeDocument/2006/relationships/hyperlink" Target="https://www.nature.com/articles/nm0898-901" TargetMode="External"/><Relationship Id="rId276" Type="http://schemas.openxmlformats.org/officeDocument/2006/relationships/hyperlink" Target="https://pmc.ncbi.nlm.nih.gov/articles/PMC5931275/" TargetMode="External"/><Relationship Id="rId297" Type="http://schemas.openxmlformats.org/officeDocument/2006/relationships/hyperlink" Target="https://pubmed.ncbi.nlm.nih.gov/18606368/" TargetMode="External"/><Relationship Id="rId40" Type="http://schemas.openxmlformats.org/officeDocument/2006/relationships/hyperlink" Target="https://journals.physiology.org/doi/full/10.1152/japplphysiol.91578.2008?hits=10&amp;HITS=10&amp;author1=Trappe%2C+S&amp;searchid=1&amp;sortspe=&amp;maxtoshow=&amp;FIRSTINDEX=0&amp;RESULTFORMAT=" TargetMode="External"/><Relationship Id="rId115" Type="http://schemas.openxmlformats.org/officeDocument/2006/relationships/hyperlink" Target="https://www.nuaire.com/products/co2-incubators/direct-heat/in-vitrocell-nu-5810-direct-heat-decon-co2-incubator" TargetMode="External"/><Relationship Id="rId136" Type="http://schemas.openxmlformats.org/officeDocument/2006/relationships/image" Target="media/image9.png"/><Relationship Id="rId157" Type="http://schemas.openxmlformats.org/officeDocument/2006/relationships/hyperlink" Target="https://www.nasa.gov/mission/parabolic-flight/" TargetMode="External"/><Relationship Id="rId178" Type="http://schemas.openxmlformats.org/officeDocument/2006/relationships/hyperlink" Target="https://www.researchgate.net/publication/380558478_Mars_Artificial_Gravity_Habitat_with_Centrifugation_MAGICIAN" TargetMode="External"/><Relationship Id="rId301" Type="http://schemas.openxmlformats.org/officeDocument/2006/relationships/hyperlink" Target="https://www.researchgate.net/publication/380558478_Mars_Artificial_Gravity_Habitat_with_Centrifugation_MAGICIAN" TargetMode="External"/><Relationship Id="rId322" Type="http://schemas.openxmlformats.org/officeDocument/2006/relationships/hyperlink" Target="https://www.sciencedirect.com/science/article/pii/S1751616121006500" TargetMode="External"/><Relationship Id="rId343" Type="http://schemas.openxmlformats.org/officeDocument/2006/relationships/hyperlink" Target="https://pubmed.ncbi.nlm.nih.gov/27345530/" TargetMode="External"/><Relationship Id="rId61" Type="http://schemas.openxmlformats.org/officeDocument/2006/relationships/hyperlink" Target="https://www.britannica.com/science/physical-constant" TargetMode="External"/><Relationship Id="rId82" Type="http://schemas.openxmlformats.org/officeDocument/2006/relationships/image" Target="media/image4.png"/><Relationship Id="rId199" Type="http://schemas.openxmlformats.org/officeDocument/2006/relationships/image" Target="media/image19.png"/><Relationship Id="rId203" Type="http://schemas.openxmlformats.org/officeDocument/2006/relationships/image" Target="media/image22.png"/><Relationship Id="rId19" Type="http://schemas.openxmlformats.org/officeDocument/2006/relationships/hyperlink" Target="https://arxiv.org/abs/2501.17006" TargetMode="External"/><Relationship Id="rId224" Type="http://schemas.openxmlformats.org/officeDocument/2006/relationships/hyperlink" Target="https://www.sciencedirect.com/science/article/pii/B9780125986557500367?via%3Dihub" TargetMode="External"/><Relationship Id="rId245" Type="http://schemas.openxmlformats.org/officeDocument/2006/relationships/hyperlink" Target="https://doi.org/10.1201/9781003338277-17" TargetMode="External"/><Relationship Id="rId266" Type="http://schemas.openxmlformats.org/officeDocument/2006/relationships/hyperlink" Target="https://www.sciencedaily.com/releases/2020/03/200326144348.htm" TargetMode="External"/><Relationship Id="rId287" Type="http://schemas.openxmlformats.org/officeDocument/2006/relationships/hyperlink" Target="https://www.bioprocessintl.com/single-use/design-and-performance-of-single-use-stirred-tank-bioreactors" TargetMode="External"/><Relationship Id="rId30" Type="http://schemas.openxmlformats.org/officeDocument/2006/relationships/hyperlink" Target="https://pmc.ncbi.nlm.nih.gov/articles/PMC10351380/" TargetMode="External"/><Relationship Id="rId105" Type="http://schemas.openxmlformats.org/officeDocument/2006/relationships/hyperlink" Target="https://pmc.ncbi.nlm.nih.gov/articles/PMC6297095/" TargetMode="External"/><Relationship Id="rId126" Type="http://schemas.openxmlformats.org/officeDocument/2006/relationships/hyperlink" Target="https://www.researchgate.net/publication/283754366_Effect_of_Culture_in_Simulated_Microgravity_on_the_Development_of_Mouse_Embryonic_Testes" TargetMode="External"/><Relationship Id="rId147" Type="http://schemas.openxmlformats.org/officeDocument/2006/relationships/hyperlink" Target="https://www.bioprocessintl.com/single-use/design-and-performance-of-single-use-stirred-tank-bioreactors" TargetMode="External"/><Relationship Id="rId168" Type="http://schemas.openxmlformats.org/officeDocument/2006/relationships/image" Target="media/image14.png"/><Relationship Id="rId312" Type="http://schemas.openxmlformats.org/officeDocument/2006/relationships/hyperlink" Target="https://wiki.anton-paar.com/en/the-influence-of-particles-on-suspension-rheology/" TargetMode="External"/><Relationship Id="rId333" Type="http://schemas.openxmlformats.org/officeDocument/2006/relationships/hyperlink" Target="https://pubmed.ncbi.nlm.nih.gov/28125920/" TargetMode="External"/><Relationship Id="rId354" Type="http://schemas.openxmlformats.org/officeDocument/2006/relationships/theme" Target="theme/theme1.xml"/><Relationship Id="rId51" Type="http://schemas.openxmlformats.org/officeDocument/2006/relationships/hyperlink" Target="https://www.science.org/doi/10.1126/science.aau8650" TargetMode="External"/><Relationship Id="rId72" Type="http://schemas.openxmlformats.org/officeDocument/2006/relationships/hyperlink" Target="https://ia803203.us.archive.org/35/items/Biorector01/biorector%2001.pdf" TargetMode="External"/><Relationship Id="rId93" Type="http://schemas.openxmlformats.org/officeDocument/2006/relationships/hyperlink" Target="https://www.science.org/doi/10.1126/science.aau8650" TargetMode="External"/><Relationship Id="rId189" Type="http://schemas.openxmlformats.org/officeDocument/2006/relationships/hyperlink" Target="https://www.researchgate.net/publication/270659952_Spaceflight_and_simulated_microgravity_cause_a_significant_reduction_of_key_gene_expression_in_early_T-cell_activation" TargetMode="External"/><Relationship Id="rId3" Type="http://schemas.openxmlformats.org/officeDocument/2006/relationships/customXml" Target="../customXml/item3.xml"/><Relationship Id="rId214" Type="http://schemas.openxmlformats.org/officeDocument/2006/relationships/hyperlink" Target="https://www.livescience.com/strange-theories-about-the-universe.html" TargetMode="External"/><Relationship Id="rId235" Type="http://schemas.openxmlformats.org/officeDocument/2006/relationships/hyperlink" Target="https://doi.org/10.3389/fphys.2017.00583" TargetMode="External"/><Relationship Id="rId256" Type="http://schemas.openxmlformats.org/officeDocument/2006/relationships/hyperlink" Target="https://unric.org/en/united-nations-sustainable-development-goals/?utm_source=chatgpt.com" TargetMode="External"/><Relationship Id="rId277" Type="http://schemas.openxmlformats.org/officeDocument/2006/relationships/hyperlink" Target="https://doi.org/10.1016/j.bpj.2019.01.034" TargetMode="External"/><Relationship Id="rId298" Type="http://schemas.openxmlformats.org/officeDocument/2006/relationships/hyperlink" Target="https://pubmed.ncbi.nlm.nih.gov/31708475/" TargetMode="External"/><Relationship Id="rId116" Type="http://schemas.openxmlformats.org/officeDocument/2006/relationships/hyperlink" Target="https://www.sciencedaily.com/releases/2020/03/200326144348.htm" TargetMode="External"/><Relationship Id="rId137" Type="http://schemas.openxmlformats.org/officeDocument/2006/relationships/image" Target="media/image10.png"/><Relationship Id="rId158" Type="http://schemas.openxmlformats.org/officeDocument/2006/relationships/hyperlink" Target="https://www.nasa.gov/mission/parabolic-flight/" TargetMode="External"/><Relationship Id="rId302" Type="http://schemas.openxmlformats.org/officeDocument/2006/relationships/hyperlink" Target="https://www.britannica.com/science/trigonometry" TargetMode="External"/><Relationship Id="rId323" Type="http://schemas.openxmlformats.org/officeDocument/2006/relationships/hyperlink" Target="https://www.mcmaster.com/6627T56/" TargetMode="External"/><Relationship Id="rId344" Type="http://schemas.openxmlformats.org/officeDocument/2006/relationships/hyperlink" Target="https://www.sciencedirect.com/science/article/pii/S1369703X16303266" TargetMode="External"/><Relationship Id="rId20" Type="http://schemas.openxmlformats.org/officeDocument/2006/relationships/hyperlink" Target="https://www.nasa.gov/missions/station/iss-research/studying-combustion-and-fire-safety/" TargetMode="External"/><Relationship Id="rId41" Type="http://schemas.openxmlformats.org/officeDocument/2006/relationships/hyperlink" Target="https://journals.physiology.org/doi/full/10.1152/japplphysiol.01251.2013%40apsselect.2014.1.issue-9" TargetMode="External"/><Relationship Id="rId62" Type="http://schemas.openxmlformats.org/officeDocument/2006/relationships/hyperlink" Target="https://www.oxfordlearnersdictionaries.com/definition/english/zero-gravity" TargetMode="External"/><Relationship Id="rId83" Type="http://schemas.openxmlformats.org/officeDocument/2006/relationships/hyperlink" Target="https://www.researchgate.net/figure/Fig-S-1-3D-clinostat-used-to-analyze-the-effects-of-microgravity-on-seed-germination_fig4_333850184" TargetMode="External"/><Relationship Id="rId179" Type="http://schemas.openxmlformats.org/officeDocument/2006/relationships/hyperlink" Target="https://www.britannica.com/science/trigonometry" TargetMode="External"/><Relationship Id="rId190" Type="http://schemas.openxmlformats.org/officeDocument/2006/relationships/hyperlink" Target="https://www.researchgate.net/publication/270659952_Spaceflight_and_simulated_microgravity_cause_a_significant_reduction_of_key_gene_expression_in_early_T-cell_activation" TargetMode="External"/><Relationship Id="rId204" Type="http://schemas.openxmlformats.org/officeDocument/2006/relationships/image" Target="media/image23.png"/><Relationship Id="rId225" Type="http://schemas.openxmlformats.org/officeDocument/2006/relationships/hyperlink" Target="https://pubmed.ncbi.nlm.nih.gov/11481229/" TargetMode="External"/><Relationship Id="rId246" Type="http://schemas.openxmlformats.org/officeDocument/2006/relationships/hyperlink" Target="https://www.oxfordlearnersdictionaries.com/definition/english/zero-gravity" TargetMode="External"/><Relationship Id="rId267" Type="http://schemas.openxmlformats.org/officeDocument/2006/relationships/hyperlink" Target="https://ncse.ngo/gravity-its-only-theory" TargetMode="External"/><Relationship Id="rId288" Type="http://schemas.openxmlformats.org/officeDocument/2006/relationships/hyperlink" Target="https://airfocus.com/blog/weighted-decision-matrix-prioritization/" TargetMode="External"/><Relationship Id="rId106" Type="http://schemas.openxmlformats.org/officeDocument/2006/relationships/hyperlink" Target="https://www.nuaire.com/products/co2-incubators/direct-heat/in-vitrocell-nu-5810-direct-heat-decon-co2-incubator" TargetMode="External"/><Relationship Id="rId127" Type="http://schemas.openxmlformats.org/officeDocument/2006/relationships/hyperlink" Target="https://www.researchgate.net/publication/283754366_Effect_of_Culture_in_Simulated_Microgravity_on_the_Development_of_Mouse_Embryonic_Testes" TargetMode="External"/><Relationship Id="rId313" Type="http://schemas.openxmlformats.org/officeDocument/2006/relationships/hyperlink" Target="https://pmc.ncbi.nlm.nih.gov/articles/PMC6598210/" TargetMode="External"/><Relationship Id="rId10" Type="http://schemas.openxmlformats.org/officeDocument/2006/relationships/endnotes" Target="endnotes.xml"/><Relationship Id="rId31" Type="http://schemas.openxmlformats.org/officeDocument/2006/relationships/hyperlink" Target="https://pmc.ncbi.nlm.nih.gov/articles/PMC10351380/" TargetMode="External"/><Relationship Id="rId52" Type="http://schemas.openxmlformats.org/officeDocument/2006/relationships/hyperlink" Target="https://doi.org/10.3389/fphys.2017.00583" TargetMode="External"/><Relationship Id="rId73" Type="http://schemas.openxmlformats.org/officeDocument/2006/relationships/hyperlink" Target="https://spinoff.nasa.gov/Spinoff2009/hm_3.html" TargetMode="External"/><Relationship Id="rId94" Type="http://schemas.openxmlformats.org/officeDocument/2006/relationships/hyperlink" Target="https://sdgs.un.org/goals/goal3" TargetMode="External"/><Relationship Id="rId148" Type="http://schemas.openxmlformats.org/officeDocument/2006/relationships/image" Target="media/image13.png"/><Relationship Id="rId169" Type="http://schemas.openxmlformats.org/officeDocument/2006/relationships/hyperlink" Target="https://pmc.ncbi.nlm.nih.gov/articles/PMC3567125/" TargetMode="External"/><Relationship Id="rId334" Type="http://schemas.openxmlformats.org/officeDocument/2006/relationships/hyperlink" Target="https://pubmed.ncbi.nlm.nih.gov/26724678/" TargetMode="External"/><Relationship Id="rId355" Type="http://schemas.microsoft.com/office/2020/10/relationships/intelligence" Target="intelligence2.xml"/><Relationship Id="rId4" Type="http://schemas.openxmlformats.org/officeDocument/2006/relationships/customXml" Target="../customXml/item4.xml"/><Relationship Id="rId180" Type="http://schemas.openxmlformats.org/officeDocument/2006/relationships/image" Target="media/image17.png"/><Relationship Id="rId215" Type="http://schemas.openxmlformats.org/officeDocument/2006/relationships/hyperlink" Target="https://doi.org/10.1146/annurev.astro.40.060401.093923" TargetMode="External"/><Relationship Id="rId236" Type="http://schemas.openxmlformats.org/officeDocument/2006/relationships/hyperlink" Target="https://apollo11space.com/apollo-program-costs-new-data-1969-vs-2024/" TargetMode="External"/><Relationship Id="rId257" Type="http://schemas.openxmlformats.org/officeDocument/2006/relationships/hyperlink" Target="https://sdgs.un.org/goals/goal3" TargetMode="External"/><Relationship Id="rId278" Type="http://schemas.openxmlformats.org/officeDocument/2006/relationships/hyperlink" Target="https://pmc.ncbi.nlm.nih.gov/articles/PMC419922/" TargetMode="External"/><Relationship Id="rId303" Type="http://schemas.openxmlformats.org/officeDocument/2006/relationships/hyperlink" Target="https://blog.truegeometry.com/tutorials/education/b372e069150d103d6263046cc3742829/JSON_TO_ARTCL_How_to_Calculate_RPM_from_Angular_Velocity_in_context_of_rpm_to_an.html" TargetMode="External"/><Relationship Id="rId42" Type="http://schemas.openxmlformats.org/officeDocument/2006/relationships/hyperlink" Target="https://pubmed.ncbi.nlm.nih.gov/26630194/" TargetMode="External"/><Relationship Id="rId84" Type="http://schemas.openxmlformats.org/officeDocument/2006/relationships/hyperlink" Target="https://www.researchgate.net/publication/354358925_Understanding_Reduced_Gravity_Effects_on_Early_Plant_Development_Before_Attempting_Life-Support_Farming_in_the_Moon_and_Mars" TargetMode="External"/><Relationship Id="rId138" Type="http://schemas.openxmlformats.org/officeDocument/2006/relationships/hyperlink" Target="https://www.researchgate.net/publication/279728802_Artificial_gravity_as_a_countermeasure_for_mitigating_physiological_deconditioning_during_long-duration_space_missions" TargetMode="External"/><Relationship Id="rId345" Type="http://schemas.openxmlformats.org/officeDocument/2006/relationships/hyperlink" Target="https://pubmed.ncbi.nlm.nih.gov/27399304/" TargetMode="External"/><Relationship Id="rId191" Type="http://schemas.openxmlformats.org/officeDocument/2006/relationships/hyperlink" Target="https://pmc.ncbi.nlm.nih.gov/articles/PMC7141782/" TargetMode="External"/><Relationship Id="rId205" Type="http://schemas.openxmlformats.org/officeDocument/2006/relationships/image" Target="media/image24.png"/><Relationship Id="rId247" Type="http://schemas.openxmlformats.org/officeDocument/2006/relationships/hyperlink" Target="https://www.britannica.com/science/gravity-physics/Newtons-law-of-gravity" TargetMode="External"/><Relationship Id="rId107" Type="http://schemas.openxmlformats.org/officeDocument/2006/relationships/hyperlink" Target="https://www.nuaire.com/products/co2-incubators/direct-heat/in-vitrocell-nu-5810-direct-heat-decon-co2-incubator" TargetMode="External"/><Relationship Id="rId289" Type="http://schemas.openxmlformats.org/officeDocument/2006/relationships/hyperlink" Target="https://www.nasa.gov/mission/parabolic-flight/" TargetMode="External"/><Relationship Id="rId11" Type="http://schemas.openxmlformats.org/officeDocument/2006/relationships/image" Target="media/image1.png"/><Relationship Id="rId53" Type="http://schemas.openxmlformats.org/officeDocument/2006/relationships/hyperlink" Target="https://pmc.ncbi.nlm.nih.gov/articles/PMC9472129/" TargetMode="External"/><Relationship Id="rId149" Type="http://schemas.openxmlformats.org/officeDocument/2006/relationships/hyperlink" Target="https://airfocus.com/blog/weighted-decision-matrix-prioritization/" TargetMode="External"/><Relationship Id="rId314" Type="http://schemas.openxmlformats.org/officeDocument/2006/relationships/hyperlink" Target="https://www.researchgate.net/publication/270659952_Spaceflight_and_simulated_microgravity_cause_a_significant_reduction_of_key_gene_expression_in_early_T-cell_activation" TargetMode="External"/><Relationship Id="rId95" Type="http://schemas.openxmlformats.org/officeDocument/2006/relationships/hyperlink" Target="https://www.researchgate.net/publication/384925238_Bioreactors_Applications_and_Innovations_for_a_Sustainable_and_Healthy_Future-A_Critical_Review" TargetMode="External"/><Relationship Id="rId160" Type="http://schemas.openxmlformats.org/officeDocument/2006/relationships/hyperlink" Target="https://www.britannica.com/science/equivalence-principle" TargetMode="External"/><Relationship Id="rId216" Type="http://schemas.openxmlformats.org/officeDocument/2006/relationships/hyperlink" Target="https://arxiv.org/abs/2501.17006" TargetMode="External"/><Relationship Id="rId258" Type="http://schemas.openxmlformats.org/officeDocument/2006/relationships/hyperlink" Target="https://sdgs.un.org/goals/goal12" TargetMode="External"/><Relationship Id="rId22" Type="http://schemas.openxmlformats.org/officeDocument/2006/relationships/hyperlink" Target="https://www.nasa.gov/missions/station/iss-research/studying-combustion-and-fire-safety/" TargetMode="External"/><Relationship Id="rId64" Type="http://schemas.openxmlformats.org/officeDocument/2006/relationships/hyperlink" Target="https://www.nasa.gov/centers-and-facilities/glenn/what-is-microgravity/" TargetMode="External"/><Relationship Id="rId118" Type="http://schemas.openxmlformats.org/officeDocument/2006/relationships/hyperlink" Target="https://compass.astm.org/document/?contentCode=ASTM%7CF2739-19%7Cen-US&amp;proxycl=https%3A%2F%2Fsecure.astm.org&amp;fromLogin=true" TargetMode="External"/><Relationship Id="rId325" Type="http://schemas.openxmlformats.org/officeDocument/2006/relationships/hyperlink" Target="https://store-usa.arduino.cc/products/arduino-uno-wifi-rev2" TargetMode="External"/><Relationship Id="rId171" Type="http://schemas.openxmlformats.org/officeDocument/2006/relationships/hyperlink" Target="https://pubmed.ncbi.nlm.nih.gov/31708475/" TargetMode="External"/><Relationship Id="rId227" Type="http://schemas.openxmlformats.org/officeDocument/2006/relationships/hyperlink" Target="https://pubmed.ncbi.nlm.nih.gov/22750545/" TargetMode="External"/><Relationship Id="rId269" Type="http://schemas.openxmlformats.org/officeDocument/2006/relationships/hyperlink" Target="https://www.nuaire.com/products/co2-incubators/direct-heat/in-vitrocell-nu-5810-direct-heat-decon-co2-incubator" TargetMode="External"/><Relationship Id="rId33" Type="http://schemas.openxmlformats.org/officeDocument/2006/relationships/hyperlink" Target="https://www.sciencedirect.com/science/article/pii/B9780125986557500367?via%3Dihub" TargetMode="External"/><Relationship Id="rId129" Type="http://schemas.openxmlformats.org/officeDocument/2006/relationships/image" Target="media/image6.png"/><Relationship Id="rId280" Type="http://schemas.openxmlformats.org/officeDocument/2006/relationships/hyperlink" Target="https://www.researchgate.net/publication/23467300_Expansion_of_human_hematopoietic_stem_cells_for_transplantation_Trends_and_perspectives" TargetMode="External"/><Relationship Id="rId336" Type="http://schemas.openxmlformats.org/officeDocument/2006/relationships/hyperlink" Target="https://pubmed.ncbi.nlm.nih.gov/27378344/" TargetMode="External"/><Relationship Id="rId75" Type="http://schemas.openxmlformats.org/officeDocument/2006/relationships/hyperlink" Target="https://spinoff.nasa.gov/Spinoff2009/hm_3.html" TargetMode="External"/><Relationship Id="rId140" Type="http://schemas.openxmlformats.org/officeDocument/2006/relationships/hyperlink" Target="https://www.researchgate.net/publication/279728802_Artificial_gravity_as_a_countermeasure_for_mitigating_physiological_deconditioning_during_long-duration_space_missions" TargetMode="External"/><Relationship Id="rId182" Type="http://schemas.openxmlformats.org/officeDocument/2006/relationships/hyperlink" Target="https://blog.truegeometry.com/tutorials/education/b372e069150d103d6263046cc3742829/JSON_TO_ARTCL_How_to_Calculate_RPM_from_Angular_Velocity_in_context_of_rpm_to_an.html" TargetMode="External"/><Relationship Id="rId6" Type="http://schemas.openxmlformats.org/officeDocument/2006/relationships/styles" Target="styles.xml"/><Relationship Id="rId238" Type="http://schemas.openxmlformats.org/officeDocument/2006/relationships/hyperlink" Target="https://doi.org/10.1126/science.aau8650" TargetMode="External"/><Relationship Id="rId291" Type="http://schemas.openxmlformats.org/officeDocument/2006/relationships/hyperlink" Target="https://www.britannica.com/science/equivalence-principle" TargetMode="External"/><Relationship Id="rId305" Type="http://schemas.openxmlformats.org/officeDocument/2006/relationships/hyperlink" Target="https://www.britannica.com/science/Stokess-law" TargetMode="External"/><Relationship Id="rId347" Type="http://schemas.openxmlformats.org/officeDocument/2006/relationships/hyperlink" Target="https://pubmed.ncbi.nlm.nih.gov/26724678/" TargetMode="External"/><Relationship Id="rId44" Type="http://schemas.openxmlformats.org/officeDocument/2006/relationships/hyperlink" Target="https://www.nasa.gov/missions/apollo/apollo-15-mission-details/" TargetMode="External"/><Relationship Id="rId86" Type="http://schemas.openxmlformats.org/officeDocument/2006/relationships/hyperlink" Target="https://www.researchgate.net/publication/365143869_Clinostats_and_Other_Rotating_Systems-Design_Function_and_Limitations" TargetMode="External"/><Relationship Id="rId151" Type="http://schemas.openxmlformats.org/officeDocument/2006/relationships/hyperlink" Target="https://www.britannica.com/science/microgravity" TargetMode="External"/><Relationship Id="rId193" Type="http://schemas.openxmlformats.org/officeDocument/2006/relationships/hyperlink" Target="https://pmc.ncbi.nlm.nih.gov/articles/PMC6935951/" TargetMode="External"/><Relationship Id="rId207" Type="http://schemas.openxmlformats.org/officeDocument/2006/relationships/image" Target="media/image26.png"/><Relationship Id="rId249" Type="http://schemas.openxmlformats.org/officeDocument/2006/relationships/hyperlink" Target="https://archive.org/download/Bioreactor01/bioreactor%2001.pdf" TargetMode="External"/><Relationship Id="rId13" Type="http://schemas.openxmlformats.org/officeDocument/2006/relationships/footer" Target="footer2.xml"/><Relationship Id="rId109" Type="http://schemas.openxmlformats.org/officeDocument/2006/relationships/hyperlink" Target="https://pmc.ncbi.nlm.nih.gov/articles/PMC10411353/" TargetMode="External"/><Relationship Id="rId260" Type="http://schemas.openxmlformats.org/officeDocument/2006/relationships/hyperlink" Target="https://sdgs.un.org/goals/goal13" TargetMode="External"/><Relationship Id="rId316" Type="http://schemas.openxmlformats.org/officeDocument/2006/relationships/hyperlink" Target="https://pmc.ncbi.nlm.nih.gov/articles/PMC10861177/" TargetMode="External"/><Relationship Id="rId55" Type="http://schemas.openxmlformats.org/officeDocument/2006/relationships/image" Target="media/image2.png"/><Relationship Id="rId97" Type="http://schemas.openxmlformats.org/officeDocument/2006/relationships/hyperlink" Target="https://sdgs.un.org/goals/goal9" TargetMode="External"/><Relationship Id="rId120" Type="http://schemas.openxmlformats.org/officeDocument/2006/relationships/hyperlink" Target="https://compass.astm.org/document/?contentCode=ASTM%7CF2739-19%7Cen-US&amp;proxycl=https%3A%2F%2Fsecure.astm.org&amp;fromLogin=true" TargetMode="External"/><Relationship Id="rId162" Type="http://schemas.openxmlformats.org/officeDocument/2006/relationships/hyperlink" Target="https://doi.org/10.3389/fspas.2016.00021" TargetMode="External"/><Relationship Id="rId218" Type="http://schemas.openxmlformats.org/officeDocument/2006/relationships/hyperlink" Target="https://papers.ssrn.com/sol3/papers.cfm?abstract_id=5090101" TargetMode="External"/><Relationship Id="rId271" Type="http://schemas.openxmlformats.org/officeDocument/2006/relationships/hyperlink" Target="https://webstore.iec.ch/en/publication/75915" TargetMode="External"/><Relationship Id="rId24" Type="http://schemas.openxmlformats.org/officeDocument/2006/relationships/hyperlink" Target="https://pmc.ncbi.nlm.nih.gov/articles/PMC10763664/" TargetMode="External"/><Relationship Id="rId66" Type="http://schemas.openxmlformats.org/officeDocument/2006/relationships/hyperlink" Target="https://www.nasa.gov/centers-and-facilities/glenn/what-is-microgravity/" TargetMode="External"/><Relationship Id="rId131" Type="http://schemas.openxmlformats.org/officeDocument/2006/relationships/hyperlink" Target="https://pmc.ncbi.nlm.nih.gov/articles/PMC6686703/?term=%22Tissue%20Eng%20Part%20C%20Methods%22%5Bjour%5D" TargetMode="External"/><Relationship Id="rId327" Type="http://schemas.openxmlformats.org/officeDocument/2006/relationships/hyperlink" Target="https://www.thomasnet.com/articles/metals-metal-products/aluminum/?msockid=3c3cf3cc76bf62613214e651777d63ba" TargetMode="External"/><Relationship Id="rId173" Type="http://schemas.openxmlformats.org/officeDocument/2006/relationships/hyperlink" Target="https://www.researchgate.net/publication/264867408_Microbial_Monitoring_of_Crewed_Habitats_in_Space-Current_Status_and_Future_Perspectives" TargetMode="External"/><Relationship Id="rId229" Type="http://schemas.openxmlformats.org/officeDocument/2006/relationships/hyperlink" Target="https://doi.org/10.1007/978-1-4939-9889-0_12" TargetMode="External"/><Relationship Id="rId240" Type="http://schemas.openxmlformats.org/officeDocument/2006/relationships/hyperlink" Target="https://pmc.ncbi.nlm.nih.gov/articles/PMC9472129/" TargetMode="External"/><Relationship Id="rId35" Type="http://schemas.openxmlformats.org/officeDocument/2006/relationships/hyperlink" Target="https://pubmed.ncbi.nlm.nih.gov/16795038/" TargetMode="External"/><Relationship Id="rId77" Type="http://schemas.openxmlformats.org/officeDocument/2006/relationships/hyperlink" Target="https://www.researchgate.net/publication/365143869_Clinostats_and_Other_Rotating_Systems-Design_Function_and_Limitations" TargetMode="External"/><Relationship Id="rId100" Type="http://schemas.openxmlformats.org/officeDocument/2006/relationships/hyperlink" Target="https://pmc.ncbi.nlm.nih.gov/articles/PMC10411353/" TargetMode="External"/><Relationship Id="rId282" Type="http://schemas.openxmlformats.org/officeDocument/2006/relationships/hyperlink" Target="https://pubmed.ncbi.nlm.nih.gov/24279234/" TargetMode="External"/><Relationship Id="rId338" Type="http://schemas.openxmlformats.org/officeDocument/2006/relationships/hyperlink" Target="https://pmc.ncbi.nlm.nih.gov/articles/PMC5931275/" TargetMode="External"/><Relationship Id="rId8" Type="http://schemas.openxmlformats.org/officeDocument/2006/relationships/webSettings" Target="webSettings.xml"/><Relationship Id="rId142" Type="http://schemas.openxmlformats.org/officeDocument/2006/relationships/hyperlink" Target="https://www.nature.com/articles/s41526-017-0034-8" TargetMode="External"/><Relationship Id="rId184" Type="http://schemas.openxmlformats.org/officeDocument/2006/relationships/hyperlink" Target="https://www.britannica.com/science/Stokess-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82E455-C4CB-4790-A9E9-E264108CFF56}">
  <we:reference id="WA104382081" version="1.55.1.0" store="Omex"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c0801e9-2605-4d05-b24f-a259f943f91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985BA921E19F479CD09AB1EE36D168" ma:contentTypeVersion="18" ma:contentTypeDescription="Create a new document." ma:contentTypeScope="" ma:versionID="0f497d3568979f943767bb395498bbae">
  <xsd:schema xmlns:xsd="http://www.w3.org/2001/XMLSchema" xmlns:xs="http://www.w3.org/2001/XMLSchema" xmlns:p="http://schemas.microsoft.com/office/2006/metadata/properties" xmlns:ns3="6c0801e9-2605-4d05-b24f-a259f943f91c" xmlns:ns4="de9f92fc-55fa-4a03-bf72-1946db2e5390" targetNamespace="http://schemas.microsoft.com/office/2006/metadata/properties" ma:root="true" ma:fieldsID="49a4bab2d3711b48bd8914b6af107445" ns3:_="" ns4:_="">
    <xsd:import namespace="6c0801e9-2605-4d05-b24f-a259f943f91c"/>
    <xsd:import namespace="de9f92fc-55fa-4a03-bf72-1946db2e539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GenerationTime" minOccurs="0"/>
                <xsd:element ref="ns3:MediaServiceEventHashCode" minOccurs="0"/>
                <xsd:element ref="ns3:MediaServiceSearchProperties" minOccurs="0"/>
                <xsd:element ref="ns3:MediaServiceOCR" minOccurs="0"/>
                <xsd:element ref="ns3:MediaServiceBillingMetadata"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0801e9-2605-4d05-b24f-a259f943f9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description=""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BillingMetadata" ma:index="24" nillable="true" ma:displayName="MediaServiceBillingMetadata" ma:hidden="true" ma:internalName="MediaServiceBillingMetadata"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e9f92fc-55fa-4a03-bf72-1946db2e53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43B78B-FAE7-4B54-B479-8A0C7E33B733}">
  <ds:schemaRefs>
    <ds:schemaRef ds:uri="http://schemas.microsoft.com/office/2006/metadata/properties"/>
    <ds:schemaRef ds:uri="http://schemas.microsoft.com/office/infopath/2007/PartnerControls"/>
    <ds:schemaRef ds:uri="6c0801e9-2605-4d05-b24f-a259f943f91c"/>
  </ds:schemaRefs>
</ds:datastoreItem>
</file>

<file path=customXml/itemProps2.xml><?xml version="1.0" encoding="utf-8"?>
<ds:datastoreItem xmlns:ds="http://schemas.openxmlformats.org/officeDocument/2006/customXml" ds:itemID="{47DAE2A2-0327-48F6-9526-81D4DE2F8F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0801e9-2605-4d05-b24f-a259f943f91c"/>
    <ds:schemaRef ds:uri="de9f92fc-55fa-4a03-bf72-1946db2e53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BE88BB-D79C-42FD-926E-09618F08D4EC}">
  <ds:schemaRefs>
    <ds:schemaRef ds:uri="http://schemas.openxmlformats.org/officeDocument/2006/bibliography"/>
  </ds:schemaRefs>
</ds:datastoreItem>
</file>

<file path=customXml/itemProps4.xml><?xml version="1.0" encoding="utf-8"?>
<ds:datastoreItem xmlns:ds="http://schemas.openxmlformats.org/officeDocument/2006/customXml" ds:itemID="{A41972F7-6DF6-4BEE-92C6-F1B1E8E13C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24015</Words>
  <Characters>148175</Characters>
  <Application>Microsoft Office Word</Application>
  <DocSecurity>0</DocSecurity>
  <Lines>3614</Lines>
  <Paragraphs>1510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170680</CharactersWithSpaces>
  <SharedDoc>false</SharedDoc>
  <HLinks>
    <vt:vector size="2340" baseType="variant">
      <vt:variant>
        <vt:i4>983041</vt:i4>
      </vt:variant>
      <vt:variant>
        <vt:i4>1662</vt:i4>
      </vt:variant>
      <vt:variant>
        <vt:i4>0</vt:i4>
      </vt:variant>
      <vt:variant>
        <vt:i4>5</vt:i4>
      </vt:variant>
      <vt:variant>
        <vt:lpwstr>https://pubmed.ncbi.nlm.nih.gov/27562135/</vt:lpwstr>
      </vt:variant>
      <vt:variant>
        <vt:lpwstr/>
      </vt:variant>
      <vt:variant>
        <vt:i4>851978</vt:i4>
      </vt:variant>
      <vt:variant>
        <vt:i4>1659</vt:i4>
      </vt:variant>
      <vt:variant>
        <vt:i4>0</vt:i4>
      </vt:variant>
      <vt:variant>
        <vt:i4>5</vt:i4>
      </vt:variant>
      <vt:variant>
        <vt:lpwstr>https://pubmed.ncbi.nlm.nih.gov/27378344/</vt:lpwstr>
      </vt:variant>
      <vt:variant>
        <vt:lpwstr/>
      </vt:variant>
      <vt:variant>
        <vt:i4>524292</vt:i4>
      </vt:variant>
      <vt:variant>
        <vt:i4>1656</vt:i4>
      </vt:variant>
      <vt:variant>
        <vt:i4>0</vt:i4>
      </vt:variant>
      <vt:variant>
        <vt:i4>5</vt:i4>
      </vt:variant>
      <vt:variant>
        <vt:lpwstr>https://pubmed.ncbi.nlm.nih.gov/27272210/</vt:lpwstr>
      </vt:variant>
      <vt:variant>
        <vt:lpwstr/>
      </vt:variant>
      <vt:variant>
        <vt:i4>1</vt:i4>
      </vt:variant>
      <vt:variant>
        <vt:i4>1653</vt:i4>
      </vt:variant>
      <vt:variant>
        <vt:i4>0</vt:i4>
      </vt:variant>
      <vt:variant>
        <vt:i4>5</vt:i4>
      </vt:variant>
      <vt:variant>
        <vt:lpwstr>https://pubmed.ncbi.nlm.nih.gov/26724678/</vt:lpwstr>
      </vt:variant>
      <vt:variant>
        <vt:lpwstr/>
      </vt:variant>
      <vt:variant>
        <vt:i4>589827</vt:i4>
      </vt:variant>
      <vt:variant>
        <vt:i4>1650</vt:i4>
      </vt:variant>
      <vt:variant>
        <vt:i4>0</vt:i4>
      </vt:variant>
      <vt:variant>
        <vt:i4>5</vt:i4>
      </vt:variant>
      <vt:variant>
        <vt:lpwstr>https://pubmed.ncbi.nlm.nih.gov/28125920/</vt:lpwstr>
      </vt:variant>
      <vt:variant>
        <vt:lpwstr/>
      </vt:variant>
      <vt:variant>
        <vt:i4>196623</vt:i4>
      </vt:variant>
      <vt:variant>
        <vt:i4>1647</vt:i4>
      </vt:variant>
      <vt:variant>
        <vt:i4>0</vt:i4>
      </vt:variant>
      <vt:variant>
        <vt:i4>5</vt:i4>
      </vt:variant>
      <vt:variant>
        <vt:lpwstr>https://pubmed.ncbi.nlm.nih.gov/27399304/</vt:lpwstr>
      </vt:variant>
      <vt:variant>
        <vt:lpwstr/>
      </vt:variant>
      <vt:variant>
        <vt:i4>6684729</vt:i4>
      </vt:variant>
      <vt:variant>
        <vt:i4>1644</vt:i4>
      </vt:variant>
      <vt:variant>
        <vt:i4>0</vt:i4>
      </vt:variant>
      <vt:variant>
        <vt:i4>5</vt:i4>
      </vt:variant>
      <vt:variant>
        <vt:lpwstr>https://www.sciencedirect.com/science/article/pii/S1369703X16303266</vt:lpwstr>
      </vt:variant>
      <vt:variant>
        <vt:lpwstr/>
      </vt:variant>
      <vt:variant>
        <vt:i4>786432</vt:i4>
      </vt:variant>
      <vt:variant>
        <vt:i4>1641</vt:i4>
      </vt:variant>
      <vt:variant>
        <vt:i4>0</vt:i4>
      </vt:variant>
      <vt:variant>
        <vt:i4>5</vt:i4>
      </vt:variant>
      <vt:variant>
        <vt:lpwstr>https://pubmed.ncbi.nlm.nih.gov/27345530/</vt:lpwstr>
      </vt:variant>
      <vt:variant>
        <vt:lpwstr/>
      </vt:variant>
      <vt:variant>
        <vt:i4>4390924</vt:i4>
      </vt:variant>
      <vt:variant>
        <vt:i4>1638</vt:i4>
      </vt:variant>
      <vt:variant>
        <vt:i4>0</vt:i4>
      </vt:variant>
      <vt:variant>
        <vt:i4>5</vt:i4>
      </vt:variant>
      <vt:variant>
        <vt:lpwstr>https://doi.org/10.1016/j.procbio.2016.05.010</vt:lpwstr>
      </vt:variant>
      <vt:variant>
        <vt:lpwstr/>
      </vt:variant>
      <vt:variant>
        <vt:i4>1835036</vt:i4>
      </vt:variant>
      <vt:variant>
        <vt:i4>1635</vt:i4>
      </vt:variant>
      <vt:variant>
        <vt:i4>0</vt:i4>
      </vt:variant>
      <vt:variant>
        <vt:i4>5</vt:i4>
      </vt:variant>
      <vt:variant>
        <vt:lpwstr>https://pmc.ncbi.nlm.nih.gov/articles/PMC5931275/</vt:lpwstr>
      </vt:variant>
      <vt:variant>
        <vt:lpwstr/>
      </vt:variant>
      <vt:variant>
        <vt:i4>589829</vt:i4>
      </vt:variant>
      <vt:variant>
        <vt:i4>1632</vt:i4>
      </vt:variant>
      <vt:variant>
        <vt:i4>0</vt:i4>
      </vt:variant>
      <vt:variant>
        <vt:i4>5</vt:i4>
      </vt:variant>
      <vt:variant>
        <vt:lpwstr>https://pubmed.ncbi.nlm.nih.gov/27503763/</vt:lpwstr>
      </vt:variant>
      <vt:variant>
        <vt:lpwstr/>
      </vt:variant>
      <vt:variant>
        <vt:i4>7798870</vt:i4>
      </vt:variant>
      <vt:variant>
        <vt:i4>1629</vt:i4>
      </vt:variant>
      <vt:variant>
        <vt:i4>0</vt:i4>
      </vt:variant>
      <vt:variant>
        <vt:i4>5</vt:i4>
      </vt:variant>
      <vt:variant>
        <vt:lpwstr>https://1drv.ms/f/c/e85d9878566ceed3/EtePZ4W5e2tKlJr-CJFQVH4BJSjhe2gPj4FKIc9JcPFb_g?e=DyV8yK</vt:lpwstr>
      </vt:variant>
      <vt:variant>
        <vt:lpwstr/>
      </vt:variant>
      <vt:variant>
        <vt:i4>1835036</vt:i4>
      </vt:variant>
      <vt:variant>
        <vt:i4>1623</vt:i4>
      </vt:variant>
      <vt:variant>
        <vt:i4>0</vt:i4>
      </vt:variant>
      <vt:variant>
        <vt:i4>5</vt:i4>
      </vt:variant>
      <vt:variant>
        <vt:lpwstr>https://pmc.ncbi.nlm.nih.gov/articles/PMC5931275/</vt:lpwstr>
      </vt:variant>
      <vt:variant>
        <vt:lpwstr/>
      </vt:variant>
      <vt:variant>
        <vt:i4>983041</vt:i4>
      </vt:variant>
      <vt:variant>
        <vt:i4>1617</vt:i4>
      </vt:variant>
      <vt:variant>
        <vt:i4>0</vt:i4>
      </vt:variant>
      <vt:variant>
        <vt:i4>5</vt:i4>
      </vt:variant>
      <vt:variant>
        <vt:lpwstr>https://pubmed.ncbi.nlm.nih.gov/27562135/</vt:lpwstr>
      </vt:variant>
      <vt:variant>
        <vt:lpwstr/>
      </vt:variant>
      <vt:variant>
        <vt:i4>851978</vt:i4>
      </vt:variant>
      <vt:variant>
        <vt:i4>1614</vt:i4>
      </vt:variant>
      <vt:variant>
        <vt:i4>0</vt:i4>
      </vt:variant>
      <vt:variant>
        <vt:i4>5</vt:i4>
      </vt:variant>
      <vt:variant>
        <vt:lpwstr>https://pubmed.ncbi.nlm.nih.gov/27378344/</vt:lpwstr>
      </vt:variant>
      <vt:variant>
        <vt:lpwstr/>
      </vt:variant>
      <vt:variant>
        <vt:i4>524292</vt:i4>
      </vt:variant>
      <vt:variant>
        <vt:i4>1611</vt:i4>
      </vt:variant>
      <vt:variant>
        <vt:i4>0</vt:i4>
      </vt:variant>
      <vt:variant>
        <vt:i4>5</vt:i4>
      </vt:variant>
      <vt:variant>
        <vt:lpwstr>https://pubmed.ncbi.nlm.nih.gov/27272210/</vt:lpwstr>
      </vt:variant>
      <vt:variant>
        <vt:lpwstr/>
      </vt:variant>
      <vt:variant>
        <vt:i4>1</vt:i4>
      </vt:variant>
      <vt:variant>
        <vt:i4>1608</vt:i4>
      </vt:variant>
      <vt:variant>
        <vt:i4>0</vt:i4>
      </vt:variant>
      <vt:variant>
        <vt:i4>5</vt:i4>
      </vt:variant>
      <vt:variant>
        <vt:lpwstr>https://pubmed.ncbi.nlm.nih.gov/26724678/</vt:lpwstr>
      </vt:variant>
      <vt:variant>
        <vt:lpwstr/>
      </vt:variant>
      <vt:variant>
        <vt:i4>589827</vt:i4>
      </vt:variant>
      <vt:variant>
        <vt:i4>1605</vt:i4>
      </vt:variant>
      <vt:variant>
        <vt:i4>0</vt:i4>
      </vt:variant>
      <vt:variant>
        <vt:i4>5</vt:i4>
      </vt:variant>
      <vt:variant>
        <vt:lpwstr>https://pubmed.ncbi.nlm.nih.gov/28125920/</vt:lpwstr>
      </vt:variant>
      <vt:variant>
        <vt:lpwstr/>
      </vt:variant>
      <vt:variant>
        <vt:i4>196623</vt:i4>
      </vt:variant>
      <vt:variant>
        <vt:i4>1602</vt:i4>
      </vt:variant>
      <vt:variant>
        <vt:i4>0</vt:i4>
      </vt:variant>
      <vt:variant>
        <vt:i4>5</vt:i4>
      </vt:variant>
      <vt:variant>
        <vt:lpwstr>https://pubmed.ncbi.nlm.nih.gov/27399304/</vt:lpwstr>
      </vt:variant>
      <vt:variant>
        <vt:lpwstr/>
      </vt:variant>
      <vt:variant>
        <vt:i4>6684729</vt:i4>
      </vt:variant>
      <vt:variant>
        <vt:i4>1599</vt:i4>
      </vt:variant>
      <vt:variant>
        <vt:i4>0</vt:i4>
      </vt:variant>
      <vt:variant>
        <vt:i4>5</vt:i4>
      </vt:variant>
      <vt:variant>
        <vt:lpwstr>https://www.sciencedirect.com/science/article/pii/S1369703X16303266</vt:lpwstr>
      </vt:variant>
      <vt:variant>
        <vt:lpwstr/>
      </vt:variant>
      <vt:variant>
        <vt:i4>786432</vt:i4>
      </vt:variant>
      <vt:variant>
        <vt:i4>1596</vt:i4>
      </vt:variant>
      <vt:variant>
        <vt:i4>0</vt:i4>
      </vt:variant>
      <vt:variant>
        <vt:i4>5</vt:i4>
      </vt:variant>
      <vt:variant>
        <vt:lpwstr>https://pubmed.ncbi.nlm.nih.gov/27345530/</vt:lpwstr>
      </vt:variant>
      <vt:variant>
        <vt:lpwstr/>
      </vt:variant>
      <vt:variant>
        <vt:i4>4390924</vt:i4>
      </vt:variant>
      <vt:variant>
        <vt:i4>1593</vt:i4>
      </vt:variant>
      <vt:variant>
        <vt:i4>0</vt:i4>
      </vt:variant>
      <vt:variant>
        <vt:i4>5</vt:i4>
      </vt:variant>
      <vt:variant>
        <vt:lpwstr>https://doi.org/10.1016/j.procbio.2016.05.010</vt:lpwstr>
      </vt:variant>
      <vt:variant>
        <vt:lpwstr/>
      </vt:variant>
      <vt:variant>
        <vt:i4>589829</vt:i4>
      </vt:variant>
      <vt:variant>
        <vt:i4>1590</vt:i4>
      </vt:variant>
      <vt:variant>
        <vt:i4>0</vt:i4>
      </vt:variant>
      <vt:variant>
        <vt:i4>5</vt:i4>
      </vt:variant>
      <vt:variant>
        <vt:lpwstr>https://pubmed.ncbi.nlm.nih.gov/27503763/</vt:lpwstr>
      </vt:variant>
      <vt:variant>
        <vt:lpwstr/>
      </vt:variant>
      <vt:variant>
        <vt:i4>3801146</vt:i4>
      </vt:variant>
      <vt:variant>
        <vt:i4>1584</vt:i4>
      </vt:variant>
      <vt:variant>
        <vt:i4>0</vt:i4>
      </vt:variant>
      <vt:variant>
        <vt:i4>5</vt:i4>
      </vt:variant>
      <vt:variant>
        <vt:lpwstr>https://www.thomasnet.com/articles/metals-metal-products/aluminum/?msockid=3c3cf3cc76bf62613214e651777d63ba</vt:lpwstr>
      </vt:variant>
      <vt:variant>
        <vt:lpwstr/>
      </vt:variant>
      <vt:variant>
        <vt:i4>589888</vt:i4>
      </vt:variant>
      <vt:variant>
        <vt:i4>1581</vt:i4>
      </vt:variant>
      <vt:variant>
        <vt:i4>0</vt:i4>
      </vt:variant>
      <vt:variant>
        <vt:i4>5</vt:i4>
      </vt:variant>
      <vt:variant>
        <vt:lpwstr>https://www.builditsolar.com/References/Glazing/physicalpropertiesAcrylic.pdf</vt:lpwstr>
      </vt:variant>
      <vt:variant>
        <vt:lpwstr/>
      </vt:variant>
      <vt:variant>
        <vt:i4>7405604</vt:i4>
      </vt:variant>
      <vt:variant>
        <vt:i4>1578</vt:i4>
      </vt:variant>
      <vt:variant>
        <vt:i4>0</vt:i4>
      </vt:variant>
      <vt:variant>
        <vt:i4>5</vt:i4>
      </vt:variant>
      <vt:variant>
        <vt:lpwstr>https://store-usa.arduino.cc/products/arduino-uno-wifi-rev2</vt:lpwstr>
      </vt:variant>
      <vt:variant>
        <vt:lpwstr/>
      </vt:variant>
      <vt:variant>
        <vt:i4>2883634</vt:i4>
      </vt:variant>
      <vt:variant>
        <vt:i4>1575</vt:i4>
      </vt:variant>
      <vt:variant>
        <vt:i4>0</vt:i4>
      </vt:variant>
      <vt:variant>
        <vt:i4>5</vt:i4>
      </vt:variant>
      <vt:variant>
        <vt:lpwstr>https://www.mcmaster.com/6627T912/</vt:lpwstr>
      </vt:variant>
      <vt:variant>
        <vt:lpwstr/>
      </vt:variant>
      <vt:variant>
        <vt:i4>262156</vt:i4>
      </vt:variant>
      <vt:variant>
        <vt:i4>1572</vt:i4>
      </vt:variant>
      <vt:variant>
        <vt:i4>0</vt:i4>
      </vt:variant>
      <vt:variant>
        <vt:i4>5</vt:i4>
      </vt:variant>
      <vt:variant>
        <vt:lpwstr>https://www.mcmaster.com/6627T56/</vt:lpwstr>
      </vt:variant>
      <vt:variant>
        <vt:lpwstr/>
      </vt:variant>
      <vt:variant>
        <vt:i4>6422653</vt:i4>
      </vt:variant>
      <vt:variant>
        <vt:i4>1569</vt:i4>
      </vt:variant>
      <vt:variant>
        <vt:i4>0</vt:i4>
      </vt:variant>
      <vt:variant>
        <vt:i4>5</vt:i4>
      </vt:variant>
      <vt:variant>
        <vt:lpwstr>https://www.sciencedirect.com/science/article/pii/S1751616121006500</vt:lpwstr>
      </vt:variant>
      <vt:variant>
        <vt:lpwstr/>
      </vt:variant>
      <vt:variant>
        <vt:i4>5439612</vt:i4>
      </vt:variant>
      <vt:variant>
        <vt:i4>1566</vt:i4>
      </vt:variant>
      <vt:variant>
        <vt:i4>0</vt:i4>
      </vt:variant>
      <vt:variant>
        <vt:i4>5</vt:i4>
      </vt:variant>
      <vt:variant>
        <vt:lpwstr>https://doi.org/10.1007/978-1-0716-4306-8_1</vt:lpwstr>
      </vt:variant>
      <vt:variant>
        <vt:lpwstr/>
      </vt:variant>
      <vt:variant>
        <vt:i4>1376282</vt:i4>
      </vt:variant>
      <vt:variant>
        <vt:i4>1563</vt:i4>
      </vt:variant>
      <vt:variant>
        <vt:i4>0</vt:i4>
      </vt:variant>
      <vt:variant>
        <vt:i4>5</vt:i4>
      </vt:variant>
      <vt:variant>
        <vt:lpwstr>https://pmc.ncbi.nlm.nih.gov/articles/PMC8777196/</vt:lpwstr>
      </vt:variant>
      <vt:variant>
        <vt:lpwstr/>
      </vt:variant>
      <vt:variant>
        <vt:i4>3342341</vt:i4>
      </vt:variant>
      <vt:variant>
        <vt:i4>1560</vt:i4>
      </vt:variant>
      <vt:variant>
        <vt:i4>0</vt:i4>
      </vt:variant>
      <vt:variant>
        <vt:i4>5</vt:i4>
      </vt:variant>
      <vt:variant>
        <vt:lpwstr>https://www.sciencedirect.com/topics/materials-science/osteoblast?utm_source=chatgpt.com</vt:lpwstr>
      </vt:variant>
      <vt:variant>
        <vt:lpwstr/>
      </vt:variant>
      <vt:variant>
        <vt:i4>786434</vt:i4>
      </vt:variant>
      <vt:variant>
        <vt:i4>1557</vt:i4>
      </vt:variant>
      <vt:variant>
        <vt:i4>0</vt:i4>
      </vt:variant>
      <vt:variant>
        <vt:i4>5</vt:i4>
      </vt:variant>
      <vt:variant>
        <vt:lpwstr>https://pubmed.ncbi.nlm.nih.gov/35672327/</vt:lpwstr>
      </vt:variant>
      <vt:variant>
        <vt:lpwstr/>
      </vt:variant>
      <vt:variant>
        <vt:i4>1048602</vt:i4>
      </vt:variant>
      <vt:variant>
        <vt:i4>1554</vt:i4>
      </vt:variant>
      <vt:variant>
        <vt:i4>0</vt:i4>
      </vt:variant>
      <vt:variant>
        <vt:i4>5</vt:i4>
      </vt:variant>
      <vt:variant>
        <vt:lpwstr>https://pmc.ncbi.nlm.nih.gov/articles/PMC6935951/</vt:lpwstr>
      </vt:variant>
      <vt:variant>
        <vt:lpwstr/>
      </vt:variant>
      <vt:variant>
        <vt:i4>3997731</vt:i4>
      </vt:variant>
      <vt:variant>
        <vt:i4>1551</vt:i4>
      </vt:variant>
      <vt:variant>
        <vt:i4>0</vt:i4>
      </vt:variant>
      <vt:variant>
        <vt:i4>5</vt:i4>
      </vt:variant>
      <vt:variant>
        <vt:lpwstr>https://pmc.ncbi.nlm.nih.gov/articles/PMC10861177/</vt:lpwstr>
      </vt:variant>
      <vt:variant>
        <vt:lpwstr/>
      </vt:variant>
      <vt:variant>
        <vt:i4>1769499</vt:i4>
      </vt:variant>
      <vt:variant>
        <vt:i4>1548</vt:i4>
      </vt:variant>
      <vt:variant>
        <vt:i4>0</vt:i4>
      </vt:variant>
      <vt:variant>
        <vt:i4>5</vt:i4>
      </vt:variant>
      <vt:variant>
        <vt:lpwstr>https://pmc.ncbi.nlm.nih.gov/articles/PMC7141782/</vt:lpwstr>
      </vt:variant>
      <vt:variant>
        <vt:lpwstr/>
      </vt:variant>
      <vt:variant>
        <vt:i4>6094854</vt:i4>
      </vt:variant>
      <vt:variant>
        <vt:i4>1545</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1048607</vt:i4>
      </vt:variant>
      <vt:variant>
        <vt:i4>1542</vt:i4>
      </vt:variant>
      <vt:variant>
        <vt:i4>0</vt:i4>
      </vt:variant>
      <vt:variant>
        <vt:i4>5</vt:i4>
      </vt:variant>
      <vt:variant>
        <vt:lpwstr>https://pmc.ncbi.nlm.nih.gov/articles/PMC6598210/</vt:lpwstr>
      </vt:variant>
      <vt:variant>
        <vt:lpwstr/>
      </vt:variant>
      <vt:variant>
        <vt:i4>4980805</vt:i4>
      </vt:variant>
      <vt:variant>
        <vt:i4>1539</vt:i4>
      </vt:variant>
      <vt:variant>
        <vt:i4>0</vt:i4>
      </vt:variant>
      <vt:variant>
        <vt:i4>5</vt:i4>
      </vt:variant>
      <vt:variant>
        <vt:lpwstr>https://wiki.anton-paar.com/en/the-influence-of-particles-on-suspension-rheology/</vt:lpwstr>
      </vt:variant>
      <vt:variant>
        <vt:lpwstr/>
      </vt:variant>
      <vt:variant>
        <vt:i4>1835031</vt:i4>
      </vt:variant>
      <vt:variant>
        <vt:i4>1536</vt:i4>
      </vt:variant>
      <vt:variant>
        <vt:i4>0</vt:i4>
      </vt:variant>
      <vt:variant>
        <vt:i4>5</vt:i4>
      </vt:variant>
      <vt:variant>
        <vt:lpwstr>https://www.sciencedirect.com/topics/engineering/particle-reynolds-number</vt:lpwstr>
      </vt:variant>
      <vt:variant>
        <vt:lpwstr/>
      </vt:variant>
      <vt:variant>
        <vt:i4>589919</vt:i4>
      </vt:variant>
      <vt:variant>
        <vt:i4>1533</vt:i4>
      </vt:variant>
      <vt:variant>
        <vt:i4>0</vt:i4>
      </vt:variant>
      <vt:variant>
        <vt:i4>5</vt:i4>
      </vt:variant>
      <vt:variant>
        <vt:lpwstr>https://www.sciencedirect.com/topics/biochemistry-genetics-and-molecular-biology/shear-stress</vt:lpwstr>
      </vt:variant>
      <vt:variant>
        <vt:lpwstr/>
      </vt:variant>
      <vt:variant>
        <vt:i4>2424867</vt:i4>
      </vt:variant>
      <vt:variant>
        <vt:i4>1530</vt:i4>
      </vt:variant>
      <vt:variant>
        <vt:i4>0</vt:i4>
      </vt:variant>
      <vt:variant>
        <vt:i4>5</vt:i4>
      </vt:variant>
      <vt:variant>
        <vt:lpwstr>https://www.sciencedirect.com/topics/engineering/fluid-shear-stress</vt:lpwstr>
      </vt:variant>
      <vt:variant>
        <vt:lpwstr/>
      </vt:variant>
      <vt:variant>
        <vt:i4>3145760</vt:i4>
      </vt:variant>
      <vt:variant>
        <vt:i4>1527</vt:i4>
      </vt:variant>
      <vt:variant>
        <vt:i4>0</vt:i4>
      </vt:variant>
      <vt:variant>
        <vt:i4>5</vt:i4>
      </vt:variant>
      <vt:variant>
        <vt:lpwstr>https://pmc.ncbi.nlm.nih.gov/articles/PMC10560560/</vt:lpwstr>
      </vt:variant>
      <vt:variant>
        <vt:lpwstr/>
      </vt:variant>
      <vt:variant>
        <vt:i4>7209076</vt:i4>
      </vt:variant>
      <vt:variant>
        <vt:i4>1524</vt:i4>
      </vt:variant>
      <vt:variant>
        <vt:i4>0</vt:i4>
      </vt:variant>
      <vt:variant>
        <vt:i4>5</vt:i4>
      </vt:variant>
      <vt:variant>
        <vt:lpwstr>https://www.sciencedirect.com/science/article/pii/S2405844024121809</vt:lpwstr>
      </vt:variant>
      <vt:variant>
        <vt:lpwstr/>
      </vt:variant>
      <vt:variant>
        <vt:i4>786508</vt:i4>
      </vt:variant>
      <vt:variant>
        <vt:i4>1521</vt:i4>
      </vt:variant>
      <vt:variant>
        <vt:i4>0</vt:i4>
      </vt:variant>
      <vt:variant>
        <vt:i4>5</vt:i4>
      </vt:variant>
      <vt:variant>
        <vt:lpwstr>https://www.sciencedirect.com/topics/engineering/reynolds-number</vt:lpwstr>
      </vt:variant>
      <vt:variant>
        <vt:lpwstr/>
      </vt:variant>
      <vt:variant>
        <vt:i4>2490403</vt:i4>
      </vt:variant>
      <vt:variant>
        <vt:i4>1518</vt:i4>
      </vt:variant>
      <vt:variant>
        <vt:i4>0</vt:i4>
      </vt:variant>
      <vt:variant>
        <vt:i4>5</vt:i4>
      </vt:variant>
      <vt:variant>
        <vt:lpwstr>https://www.britannica.com/science/Stokess-law</vt:lpwstr>
      </vt:variant>
      <vt:variant>
        <vt:lpwstr/>
      </vt:variant>
      <vt:variant>
        <vt:i4>720966</vt:i4>
      </vt:variant>
      <vt:variant>
        <vt:i4>1515</vt:i4>
      </vt:variant>
      <vt:variant>
        <vt:i4>0</vt:i4>
      </vt:variant>
      <vt:variant>
        <vt:i4>5</vt:i4>
      </vt:variant>
      <vt:variant>
        <vt:lpwstr>https://www.sciencedirect.com/topics/physics-and-astronomy/settling-velocity</vt:lpwstr>
      </vt:variant>
      <vt:variant>
        <vt:lpwstr/>
      </vt:variant>
      <vt:variant>
        <vt:i4>2490381</vt:i4>
      </vt:variant>
      <vt:variant>
        <vt:i4>1512</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3997793</vt:i4>
      </vt:variant>
      <vt:variant>
        <vt:i4>1509</vt:i4>
      </vt:variant>
      <vt:variant>
        <vt:i4>0</vt:i4>
      </vt:variant>
      <vt:variant>
        <vt:i4>5</vt:i4>
      </vt:variant>
      <vt:variant>
        <vt:lpwstr>https://www.britannica.com/science/trigonometry</vt:lpwstr>
      </vt:variant>
      <vt:variant>
        <vt:lpwstr/>
      </vt:variant>
      <vt:variant>
        <vt:i4>8323160</vt:i4>
      </vt:variant>
      <vt:variant>
        <vt:i4>1506</vt:i4>
      </vt:variant>
      <vt:variant>
        <vt:i4>0</vt:i4>
      </vt:variant>
      <vt:variant>
        <vt:i4>5</vt:i4>
      </vt:variant>
      <vt:variant>
        <vt:lpwstr>https://www.researchgate.net/publication/380558478_Mars_Artificial_Gravity_Habitat_with_Centrifugation_MAGICIAN</vt:lpwstr>
      </vt:variant>
      <vt:variant>
        <vt:lpwstr/>
      </vt:variant>
      <vt:variant>
        <vt:i4>524384</vt:i4>
      </vt:variant>
      <vt:variant>
        <vt:i4>1503</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2490478</vt:i4>
      </vt:variant>
      <vt:variant>
        <vt:i4>1500</vt:i4>
      </vt:variant>
      <vt:variant>
        <vt:i4>0</vt:i4>
      </vt:variant>
      <vt:variant>
        <vt:i4>5</vt:i4>
      </vt:variant>
      <vt:variant>
        <vt:lpwstr>https://www.sciencedirect.com/science/article/abs/pii/S0094576511002402</vt:lpwstr>
      </vt:variant>
      <vt:variant>
        <vt:lpwstr/>
      </vt:variant>
      <vt:variant>
        <vt:i4>655372</vt:i4>
      </vt:variant>
      <vt:variant>
        <vt:i4>1497</vt:i4>
      </vt:variant>
      <vt:variant>
        <vt:i4>0</vt:i4>
      </vt:variant>
      <vt:variant>
        <vt:i4>5</vt:i4>
      </vt:variant>
      <vt:variant>
        <vt:lpwstr>https://pubmed.ncbi.nlm.nih.gov/31708475/</vt:lpwstr>
      </vt:variant>
      <vt:variant>
        <vt:lpwstr/>
      </vt:variant>
      <vt:variant>
        <vt:i4>589824</vt:i4>
      </vt:variant>
      <vt:variant>
        <vt:i4>1494</vt:i4>
      </vt:variant>
      <vt:variant>
        <vt:i4>0</vt:i4>
      </vt:variant>
      <vt:variant>
        <vt:i4>5</vt:i4>
      </vt:variant>
      <vt:variant>
        <vt:lpwstr>https://pubmed.ncbi.nlm.nih.gov/18606368/</vt:lpwstr>
      </vt:variant>
      <vt:variant>
        <vt:lpwstr/>
      </vt:variant>
      <vt:variant>
        <vt:i4>2687031</vt:i4>
      </vt:variant>
      <vt:variant>
        <vt:i4>1491</vt:i4>
      </vt:variant>
      <vt:variant>
        <vt:i4>0</vt:i4>
      </vt:variant>
      <vt:variant>
        <vt:i4>5</vt:i4>
      </vt:variant>
      <vt:variant>
        <vt:lpwstr>https://doi.org/10.1152/ajprenal.2001.281.1.f12</vt:lpwstr>
      </vt:variant>
      <vt:variant>
        <vt:lpwstr/>
      </vt:variant>
      <vt:variant>
        <vt:i4>1179660</vt:i4>
      </vt:variant>
      <vt:variant>
        <vt:i4>1488</vt:i4>
      </vt:variant>
      <vt:variant>
        <vt:i4>0</vt:i4>
      </vt:variant>
      <vt:variant>
        <vt:i4>5</vt:i4>
      </vt:variant>
      <vt:variant>
        <vt:lpwstr>https://pubmed.ncbi.nlm.nih.gov/8501132/</vt:lpwstr>
      </vt:variant>
      <vt:variant>
        <vt:lpwstr/>
      </vt:variant>
      <vt:variant>
        <vt:i4>196609</vt:i4>
      </vt:variant>
      <vt:variant>
        <vt:i4>1485</vt:i4>
      </vt:variant>
      <vt:variant>
        <vt:i4>0</vt:i4>
      </vt:variant>
      <vt:variant>
        <vt:i4>5</vt:i4>
      </vt:variant>
      <vt:variant>
        <vt:lpwstr>https://www.researchgate.net/publication/372622186_Bioreactor_Technologies_for_Enhanced_Organoid_Culture</vt:lpwstr>
      </vt:variant>
      <vt:variant>
        <vt:lpwstr/>
      </vt:variant>
      <vt:variant>
        <vt:i4>1835027</vt:i4>
      </vt:variant>
      <vt:variant>
        <vt:i4>1482</vt:i4>
      </vt:variant>
      <vt:variant>
        <vt:i4>0</vt:i4>
      </vt:variant>
      <vt:variant>
        <vt:i4>5</vt:i4>
      </vt:variant>
      <vt:variant>
        <vt:lpwstr>https://pmc.ncbi.nlm.nih.gov/articles/PMC3567125/</vt:lpwstr>
      </vt:variant>
      <vt:variant>
        <vt:lpwstr/>
      </vt:variant>
      <vt:variant>
        <vt:i4>1048604</vt:i4>
      </vt:variant>
      <vt:variant>
        <vt:i4>1479</vt:i4>
      </vt:variant>
      <vt:variant>
        <vt:i4>0</vt:i4>
      </vt:variant>
      <vt:variant>
        <vt:i4>5</vt:i4>
      </vt:variant>
      <vt:variant>
        <vt:lpwstr>https://pmc.ncbi.nlm.nih.gov/articles/PMC3648913/</vt:lpwstr>
      </vt:variant>
      <vt:variant>
        <vt:lpwstr/>
      </vt:variant>
      <vt:variant>
        <vt:i4>5832776</vt:i4>
      </vt:variant>
      <vt:variant>
        <vt:i4>1476</vt:i4>
      </vt:variant>
      <vt:variant>
        <vt:i4>0</vt:i4>
      </vt:variant>
      <vt:variant>
        <vt:i4>5</vt:i4>
      </vt:variant>
      <vt:variant>
        <vt:lpwstr>https://www.britannica.com/science/equivalence-principle</vt:lpwstr>
      </vt:variant>
      <vt:variant>
        <vt:lpwstr/>
      </vt:variant>
      <vt:variant>
        <vt:i4>1179674</vt:i4>
      </vt:variant>
      <vt:variant>
        <vt:i4>1473</vt:i4>
      </vt:variant>
      <vt:variant>
        <vt:i4>0</vt:i4>
      </vt:variant>
      <vt:variant>
        <vt:i4>5</vt:i4>
      </vt:variant>
      <vt:variant>
        <vt:lpwstr>https://doi.org/10.3389/fspas.2016.00021</vt:lpwstr>
      </vt:variant>
      <vt:variant>
        <vt:lpwstr/>
      </vt:variant>
      <vt:variant>
        <vt:i4>6750269</vt:i4>
      </vt:variant>
      <vt:variant>
        <vt:i4>1470</vt:i4>
      </vt:variant>
      <vt:variant>
        <vt:i4>0</vt:i4>
      </vt:variant>
      <vt:variant>
        <vt:i4>5</vt:i4>
      </vt:variant>
      <vt:variant>
        <vt:lpwstr>https://www.nasa.gov/mission/parabolic-flight/</vt:lpwstr>
      </vt:variant>
      <vt:variant>
        <vt:lpwstr/>
      </vt:variant>
      <vt:variant>
        <vt:i4>3932223</vt:i4>
      </vt:variant>
      <vt:variant>
        <vt:i4>1467</vt:i4>
      </vt:variant>
      <vt:variant>
        <vt:i4>0</vt:i4>
      </vt:variant>
      <vt:variant>
        <vt:i4>5</vt:i4>
      </vt:variant>
      <vt:variant>
        <vt:lpwstr>https://airfocus.com/blog/weighted-decision-matrix-prioritization/</vt:lpwstr>
      </vt:variant>
      <vt:variant>
        <vt:lpwstr/>
      </vt:variant>
      <vt:variant>
        <vt:i4>3538979</vt:i4>
      </vt:variant>
      <vt:variant>
        <vt:i4>1464</vt:i4>
      </vt:variant>
      <vt:variant>
        <vt:i4>0</vt:i4>
      </vt:variant>
      <vt:variant>
        <vt:i4>5</vt:i4>
      </vt:variant>
      <vt:variant>
        <vt:lpwstr>https://www.bioprocessintl.com/single-use/design-and-performance-of-single-use-stirred-tank-bioreactors</vt:lpwstr>
      </vt:variant>
      <vt:variant>
        <vt:lpwstr/>
      </vt:variant>
      <vt:variant>
        <vt:i4>4718592</vt:i4>
      </vt:variant>
      <vt:variant>
        <vt:i4>1461</vt:i4>
      </vt:variant>
      <vt:variant>
        <vt:i4>0</vt:i4>
      </vt:variant>
      <vt:variant>
        <vt:i4>5</vt:i4>
      </vt:variant>
      <vt:variant>
        <vt:lpwstr>https://www.researchgate.net/publication/23402927_Determination_of_trihalomethanes_in_water_samples_A_review</vt:lpwstr>
      </vt:variant>
      <vt:variant>
        <vt:lpwstr/>
      </vt:variant>
      <vt:variant>
        <vt:i4>1376263</vt:i4>
      </vt:variant>
      <vt:variant>
        <vt:i4>1458</vt:i4>
      </vt:variant>
      <vt:variant>
        <vt:i4>0</vt:i4>
      </vt:variant>
      <vt:variant>
        <vt:i4>5</vt:i4>
      </vt:variant>
      <vt:variant>
        <vt:lpwstr>https://www.nature.com/articles/s41526-017-0034-8</vt:lpwstr>
      </vt:variant>
      <vt:variant>
        <vt:lpwstr/>
      </vt:variant>
      <vt:variant>
        <vt:i4>1310799</vt:i4>
      </vt:variant>
      <vt:variant>
        <vt:i4>1455</vt:i4>
      </vt:variant>
      <vt:variant>
        <vt:i4>0</vt:i4>
      </vt:variant>
      <vt:variant>
        <vt:i4>5</vt:i4>
      </vt:variant>
      <vt:variant>
        <vt:lpwstr>https://courses.lumenlearning.com/suny-physics/chapter/6-2-centripetal-acceleration/</vt:lpwstr>
      </vt:variant>
      <vt:variant>
        <vt:lpwstr/>
      </vt:variant>
      <vt:variant>
        <vt:i4>8257545</vt:i4>
      </vt:variant>
      <vt:variant>
        <vt:i4>1452</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983053</vt:i4>
      </vt:variant>
      <vt:variant>
        <vt:i4>1449</vt:i4>
      </vt:variant>
      <vt:variant>
        <vt:i4>0</vt:i4>
      </vt:variant>
      <vt:variant>
        <vt:i4>5</vt:i4>
      </vt:variant>
      <vt:variant>
        <vt:lpwstr>https://pubmed.ncbi.nlm.nih.gov/24279234/</vt:lpwstr>
      </vt:variant>
      <vt:variant>
        <vt:lpwstr/>
      </vt:variant>
      <vt:variant>
        <vt:i4>6094855</vt:i4>
      </vt:variant>
      <vt:variant>
        <vt:i4>1446</vt:i4>
      </vt:variant>
      <vt:variant>
        <vt:i4>0</vt:i4>
      </vt:variant>
      <vt:variant>
        <vt:i4>5</vt:i4>
      </vt:variant>
      <vt:variant>
        <vt:lpwstr>https://pmc.ncbi.nlm.nih.gov/articles/PMC6686703/?term=%22Tissue%20Eng%20Part%20C%20Methods%22%5Bjour%5D</vt:lpwstr>
      </vt:variant>
      <vt:variant>
        <vt:lpwstr/>
      </vt:variant>
      <vt:variant>
        <vt:i4>4325429</vt:i4>
      </vt:variant>
      <vt:variant>
        <vt:i4>1443</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6553669</vt:i4>
      </vt:variant>
      <vt:variant>
        <vt:i4>1440</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851993</vt:i4>
      </vt:variant>
      <vt:variant>
        <vt:i4>1437</vt:i4>
      </vt:variant>
      <vt:variant>
        <vt:i4>0</vt:i4>
      </vt:variant>
      <vt:variant>
        <vt:i4>5</vt:i4>
      </vt:variant>
      <vt:variant>
        <vt:lpwstr>https://pmc.ncbi.nlm.nih.gov/articles/PMC419922/</vt:lpwstr>
      </vt:variant>
      <vt:variant>
        <vt:lpwstr/>
      </vt:variant>
      <vt:variant>
        <vt:i4>4587538</vt:i4>
      </vt:variant>
      <vt:variant>
        <vt:i4>1434</vt:i4>
      </vt:variant>
      <vt:variant>
        <vt:i4>0</vt:i4>
      </vt:variant>
      <vt:variant>
        <vt:i4>5</vt:i4>
      </vt:variant>
      <vt:variant>
        <vt:lpwstr>https://doi.org/10.1016/j.bpj.2019.01.034</vt:lpwstr>
      </vt:variant>
      <vt:variant>
        <vt:lpwstr/>
      </vt:variant>
      <vt:variant>
        <vt:i4>1835036</vt:i4>
      </vt:variant>
      <vt:variant>
        <vt:i4>1431</vt:i4>
      </vt:variant>
      <vt:variant>
        <vt:i4>0</vt:i4>
      </vt:variant>
      <vt:variant>
        <vt:i4>5</vt:i4>
      </vt:variant>
      <vt:variant>
        <vt:lpwstr>https://pmc.ncbi.nlm.nih.gov/articles/PMC5931275/</vt:lpwstr>
      </vt:variant>
      <vt:variant>
        <vt:lpwstr/>
      </vt:variant>
      <vt:variant>
        <vt:i4>7929942</vt:i4>
      </vt:variant>
      <vt:variant>
        <vt:i4>1428</vt:i4>
      </vt:variant>
      <vt:variant>
        <vt:i4>0</vt:i4>
      </vt:variant>
      <vt:variant>
        <vt:i4>5</vt:i4>
      </vt:variant>
      <vt:variant>
        <vt:lpwstr>https://doi.org/10.1007/978-3-030-39698-5_11</vt:lpwstr>
      </vt:variant>
      <vt:variant>
        <vt:lpwstr/>
      </vt:variant>
      <vt:variant>
        <vt:i4>2228323</vt:i4>
      </vt:variant>
      <vt:variant>
        <vt:i4>1425</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1422</vt:i4>
      </vt:variant>
      <vt:variant>
        <vt:i4>0</vt:i4>
      </vt:variant>
      <vt:variant>
        <vt:i4>5</vt:i4>
      </vt:variant>
      <vt:variant>
        <vt:lpwstr>https://www.sciencedirect.com/science/article/pii/B9780128030776000096</vt:lpwstr>
      </vt:variant>
      <vt:variant>
        <vt:lpwstr/>
      </vt:variant>
      <vt:variant>
        <vt:i4>4784137</vt:i4>
      </vt:variant>
      <vt:variant>
        <vt:i4>1419</vt:i4>
      </vt:variant>
      <vt:variant>
        <vt:i4>0</vt:i4>
      </vt:variant>
      <vt:variant>
        <vt:i4>5</vt:i4>
      </vt:variant>
      <vt:variant>
        <vt:lpwstr>https://azadtechhub.com/iec-60204-1-safety-of-machinery-and-electrical-equipment-design/</vt:lpwstr>
      </vt:variant>
      <vt:variant>
        <vt:lpwstr/>
      </vt:variant>
      <vt:variant>
        <vt:i4>196702</vt:i4>
      </vt:variant>
      <vt:variant>
        <vt:i4>1416</vt:i4>
      </vt:variant>
      <vt:variant>
        <vt:i4>0</vt:i4>
      </vt:variant>
      <vt:variant>
        <vt:i4>5</vt:i4>
      </vt:variant>
      <vt:variant>
        <vt:lpwstr>https://webstore.iec.ch/en/publication/75915</vt:lpwstr>
      </vt:variant>
      <vt:variant>
        <vt:lpwstr/>
      </vt:variant>
      <vt:variant>
        <vt:i4>7209009</vt:i4>
      </vt:variant>
      <vt:variant>
        <vt:i4>1413</vt:i4>
      </vt:variant>
      <vt:variant>
        <vt:i4>0</vt:i4>
      </vt:variant>
      <vt:variant>
        <vt:i4>5</vt:i4>
      </vt:variant>
      <vt:variant>
        <vt:lpwstr>https://www.iso.org/standard/59970.html</vt:lpwstr>
      </vt:variant>
      <vt:variant>
        <vt:lpwstr/>
      </vt:variant>
      <vt:variant>
        <vt:i4>7209015</vt:i4>
      </vt:variant>
      <vt:variant>
        <vt:i4>1410</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1407</vt:i4>
      </vt:variant>
      <vt:variant>
        <vt:i4>0</vt:i4>
      </vt:variant>
      <vt:variant>
        <vt:i4>5</vt:i4>
      </vt:variant>
      <vt:variant>
        <vt:lpwstr>https://pmc.ncbi.nlm.nih.gov/articles/PMC6297095/</vt:lpwstr>
      </vt:variant>
      <vt:variant>
        <vt:lpwstr/>
      </vt:variant>
      <vt:variant>
        <vt:i4>4849739</vt:i4>
      </vt:variant>
      <vt:variant>
        <vt:i4>1404</vt:i4>
      </vt:variant>
      <vt:variant>
        <vt:i4>0</vt:i4>
      </vt:variant>
      <vt:variant>
        <vt:i4>5</vt:i4>
      </vt:variant>
      <vt:variant>
        <vt:lpwstr>https://ncse.ngo/gravity-its-only-theory</vt:lpwstr>
      </vt:variant>
      <vt:variant>
        <vt:lpwstr/>
      </vt:variant>
      <vt:variant>
        <vt:i4>7471221</vt:i4>
      </vt:variant>
      <vt:variant>
        <vt:i4>1401</vt:i4>
      </vt:variant>
      <vt:variant>
        <vt:i4>0</vt:i4>
      </vt:variant>
      <vt:variant>
        <vt:i4>5</vt:i4>
      </vt:variant>
      <vt:variant>
        <vt:lpwstr>https://www.sciencedaily.com/releases/2020/03/200326144348.htm</vt:lpwstr>
      </vt:variant>
      <vt:variant>
        <vt:lpwstr/>
      </vt:variant>
      <vt:variant>
        <vt:i4>2490487</vt:i4>
      </vt:variant>
      <vt:variant>
        <vt:i4>1398</vt:i4>
      </vt:variant>
      <vt:variant>
        <vt:i4>0</vt:i4>
      </vt:variant>
      <vt:variant>
        <vt:i4>5</vt:i4>
      </vt:variant>
      <vt:variant>
        <vt:lpwstr>https://www.britannica.com/science/microgravity</vt:lpwstr>
      </vt:variant>
      <vt:variant>
        <vt:lpwstr/>
      </vt:variant>
      <vt:variant>
        <vt:i4>3342370</vt:i4>
      </vt:variant>
      <vt:variant>
        <vt:i4>1395</vt:i4>
      </vt:variant>
      <vt:variant>
        <vt:i4>0</vt:i4>
      </vt:variant>
      <vt:variant>
        <vt:i4>5</vt:i4>
      </vt:variant>
      <vt:variant>
        <vt:lpwstr>https://pmc.ncbi.nlm.nih.gov/articles/PMC10411353/</vt:lpwstr>
      </vt:variant>
      <vt:variant>
        <vt:lpwstr/>
      </vt:variant>
      <vt:variant>
        <vt:i4>3211323</vt:i4>
      </vt:variant>
      <vt:variant>
        <vt:i4>1392</vt:i4>
      </vt:variant>
      <vt:variant>
        <vt:i4>0</vt:i4>
      </vt:variant>
      <vt:variant>
        <vt:i4>5</vt:i4>
      </vt:variant>
      <vt:variant>
        <vt:lpwstr>https://www.nasa.gov/humans-in-space/destinations/</vt:lpwstr>
      </vt:variant>
      <vt:variant>
        <vt:lpwstr/>
      </vt:variant>
      <vt:variant>
        <vt:i4>1507348</vt:i4>
      </vt:variant>
      <vt:variant>
        <vt:i4>1389</vt:i4>
      </vt:variant>
      <vt:variant>
        <vt:i4>0</vt:i4>
      </vt:variant>
      <vt:variant>
        <vt:i4>5</vt:i4>
      </vt:variant>
      <vt:variant>
        <vt:lpwstr>https://www.nasa.gov/faqs-the-international-space-station-transition-plan/</vt:lpwstr>
      </vt:variant>
      <vt:variant>
        <vt:lpwstr>q3</vt:lpwstr>
      </vt:variant>
      <vt:variant>
        <vt:i4>3080303</vt:i4>
      </vt:variant>
      <vt:variant>
        <vt:i4>1386</vt:i4>
      </vt:variant>
      <vt:variant>
        <vt:i4>0</vt:i4>
      </vt:variant>
      <vt:variant>
        <vt:i4>5</vt:i4>
      </vt:variant>
      <vt:variant>
        <vt:lpwstr>https://sdgs.un.org/goals/goal9</vt:lpwstr>
      </vt:variant>
      <vt:variant>
        <vt:lpwstr/>
      </vt:variant>
      <vt:variant>
        <vt:i4>1835102</vt:i4>
      </vt:variant>
      <vt:variant>
        <vt:i4>1383</vt:i4>
      </vt:variant>
      <vt:variant>
        <vt:i4>0</vt:i4>
      </vt:variant>
      <vt:variant>
        <vt:i4>5</vt:i4>
      </vt:variant>
      <vt:variant>
        <vt:lpwstr>https://sdgs.un.org/goals/goal13</vt:lpwstr>
      </vt:variant>
      <vt:variant>
        <vt:lpwstr/>
      </vt:variant>
      <vt:variant>
        <vt:i4>4784140</vt:i4>
      </vt:variant>
      <vt:variant>
        <vt:i4>1380</vt:i4>
      </vt:variant>
      <vt:variant>
        <vt:i4>0</vt:i4>
      </vt:variant>
      <vt:variant>
        <vt:i4>5</vt:i4>
      </vt:variant>
      <vt:variant>
        <vt:lpwstr>https://www.researchgate.net/publication/384925238_Bioreactors_Applications_and_Innovations_for_a_Sustainable_and_Healthy_Future-A_Critical_Review</vt:lpwstr>
      </vt:variant>
      <vt:variant>
        <vt:lpwstr/>
      </vt:variant>
      <vt:variant>
        <vt:i4>1900638</vt:i4>
      </vt:variant>
      <vt:variant>
        <vt:i4>1377</vt:i4>
      </vt:variant>
      <vt:variant>
        <vt:i4>0</vt:i4>
      </vt:variant>
      <vt:variant>
        <vt:i4>5</vt:i4>
      </vt:variant>
      <vt:variant>
        <vt:lpwstr>https://sdgs.un.org/goals/goal12</vt:lpwstr>
      </vt:variant>
      <vt:variant>
        <vt:lpwstr/>
      </vt:variant>
      <vt:variant>
        <vt:i4>3080303</vt:i4>
      </vt:variant>
      <vt:variant>
        <vt:i4>1374</vt:i4>
      </vt:variant>
      <vt:variant>
        <vt:i4>0</vt:i4>
      </vt:variant>
      <vt:variant>
        <vt:i4>5</vt:i4>
      </vt:variant>
      <vt:variant>
        <vt:lpwstr>https://sdgs.un.org/goals/goal3</vt:lpwstr>
      </vt:variant>
      <vt:variant>
        <vt:lpwstr/>
      </vt:variant>
      <vt:variant>
        <vt:i4>6029410</vt:i4>
      </vt:variant>
      <vt:variant>
        <vt:i4>1371</vt:i4>
      </vt:variant>
      <vt:variant>
        <vt:i4>0</vt:i4>
      </vt:variant>
      <vt:variant>
        <vt:i4>5</vt:i4>
      </vt:variant>
      <vt:variant>
        <vt:lpwstr>https://unric.org/en/united-nations-sustainable-development-goals/?utm_source=chatgpt.com</vt:lpwstr>
      </vt:variant>
      <vt:variant>
        <vt:lpwstr/>
      </vt:variant>
      <vt:variant>
        <vt:i4>7209016</vt:i4>
      </vt:variant>
      <vt:variant>
        <vt:i4>1368</vt:i4>
      </vt:variant>
      <vt:variant>
        <vt:i4>0</vt:i4>
      </vt:variant>
      <vt:variant>
        <vt:i4>5</vt:i4>
      </vt:variant>
      <vt:variant>
        <vt:lpwstr>https://www.nature.com/articles/nm0898-901</vt:lpwstr>
      </vt:variant>
      <vt:variant>
        <vt:lpwstr/>
      </vt:variant>
      <vt:variant>
        <vt:i4>4587572</vt:i4>
      </vt:variant>
      <vt:variant>
        <vt:i4>1365</vt:i4>
      </vt:variant>
      <vt:variant>
        <vt:i4>0</vt:i4>
      </vt:variant>
      <vt:variant>
        <vt:i4>5</vt:i4>
      </vt:variant>
      <vt:variant>
        <vt:lpwstr>https://www.researchgate.net/publication/354358925_Understanding_Reduced_Gravity_Effects_on_Early_Plant_Development_Before_Attempting_Life-Support_Farming_in_the_Moon_and_Mars</vt:lpwstr>
      </vt:variant>
      <vt:variant>
        <vt:lpwstr/>
      </vt:variant>
      <vt:variant>
        <vt:i4>3538974</vt:i4>
      </vt:variant>
      <vt:variant>
        <vt:i4>1362</vt:i4>
      </vt:variant>
      <vt:variant>
        <vt:i4>0</vt:i4>
      </vt:variant>
      <vt:variant>
        <vt:i4>5</vt:i4>
      </vt:variant>
      <vt:variant>
        <vt:lpwstr>https://www.researchgate.net/publication/333850184_3D-clinorotation_induces_specific_alterations_in_metabolite_profiles_of_germinating_Brassica_napus_L_seeds</vt:lpwstr>
      </vt:variant>
      <vt:variant>
        <vt:lpwstr/>
      </vt:variant>
      <vt:variant>
        <vt:i4>4915301</vt:i4>
      </vt:variant>
      <vt:variant>
        <vt:i4>1359</vt:i4>
      </vt:variant>
      <vt:variant>
        <vt:i4>0</vt:i4>
      </vt:variant>
      <vt:variant>
        <vt:i4>5</vt:i4>
      </vt:variant>
      <vt:variant>
        <vt:lpwstr>https://www.sciencedirect.com/science/article/abs/pii/B9780128241622000130?utm_source=chatgpt.com</vt:lpwstr>
      </vt:variant>
      <vt:variant>
        <vt:lpwstr/>
      </vt:variant>
      <vt:variant>
        <vt:i4>1900546</vt:i4>
      </vt:variant>
      <vt:variant>
        <vt:i4>1356</vt:i4>
      </vt:variant>
      <vt:variant>
        <vt:i4>0</vt:i4>
      </vt:variant>
      <vt:variant>
        <vt:i4>5</vt:i4>
      </vt:variant>
      <vt:variant>
        <vt:lpwstr>https://www.nature.com/articles/s41526-018-0041-4</vt:lpwstr>
      </vt:variant>
      <vt:variant>
        <vt:lpwstr/>
      </vt:variant>
      <vt:variant>
        <vt:i4>6815856</vt:i4>
      </vt:variant>
      <vt:variant>
        <vt:i4>1353</vt:i4>
      </vt:variant>
      <vt:variant>
        <vt:i4>0</vt:i4>
      </vt:variant>
      <vt:variant>
        <vt:i4>5</vt:i4>
      </vt:variant>
      <vt:variant>
        <vt:lpwstr>https://www.nasa.gov/centers-and-facilities/glenn/what-is-microgravity/</vt:lpwstr>
      </vt:variant>
      <vt:variant>
        <vt:lpwstr/>
      </vt:variant>
      <vt:variant>
        <vt:i4>7929919</vt:i4>
      </vt:variant>
      <vt:variant>
        <vt:i4>1350</vt:i4>
      </vt:variant>
      <vt:variant>
        <vt:i4>0</vt:i4>
      </vt:variant>
      <vt:variant>
        <vt:i4>5</vt:i4>
      </vt:variant>
      <vt:variant>
        <vt:lpwstr>https://archive.org/download/Bioreactor01/bioreactor 01.pdf</vt:lpwstr>
      </vt:variant>
      <vt:variant>
        <vt:lpwstr/>
      </vt:variant>
      <vt:variant>
        <vt:i4>6291507</vt:i4>
      </vt:variant>
      <vt:variant>
        <vt:i4>1347</vt:i4>
      </vt:variant>
      <vt:variant>
        <vt:i4>0</vt:i4>
      </vt:variant>
      <vt:variant>
        <vt:i4>5</vt:i4>
      </vt:variant>
      <vt:variant>
        <vt:lpwstr>https://www.sciencedirect.com/science/article/pii/S0734743X22003141</vt:lpwstr>
      </vt:variant>
      <vt:variant>
        <vt:lpwstr/>
      </vt:variant>
      <vt:variant>
        <vt:i4>1966110</vt:i4>
      </vt:variant>
      <vt:variant>
        <vt:i4>1344</vt:i4>
      </vt:variant>
      <vt:variant>
        <vt:i4>0</vt:i4>
      </vt:variant>
      <vt:variant>
        <vt:i4>5</vt:i4>
      </vt:variant>
      <vt:variant>
        <vt:lpwstr>https://www.britannica.com/science/gravity-physics/Newtons-law-of-gravity</vt:lpwstr>
      </vt:variant>
      <vt:variant>
        <vt:lpwstr/>
      </vt:variant>
      <vt:variant>
        <vt:i4>2556007</vt:i4>
      </vt:variant>
      <vt:variant>
        <vt:i4>1341</vt:i4>
      </vt:variant>
      <vt:variant>
        <vt:i4>0</vt:i4>
      </vt:variant>
      <vt:variant>
        <vt:i4>5</vt:i4>
      </vt:variant>
      <vt:variant>
        <vt:lpwstr>https://www.oxfordlearnersdictionaries.com/definition/english/zero-gravity</vt:lpwstr>
      </vt:variant>
      <vt:variant>
        <vt:lpwstr/>
      </vt:variant>
      <vt:variant>
        <vt:i4>196700</vt:i4>
      </vt:variant>
      <vt:variant>
        <vt:i4>1338</vt:i4>
      </vt:variant>
      <vt:variant>
        <vt:i4>0</vt:i4>
      </vt:variant>
      <vt:variant>
        <vt:i4>5</vt:i4>
      </vt:variant>
      <vt:variant>
        <vt:lpwstr>https://doi.org/10.1201/9781003338277-17</vt:lpwstr>
      </vt:variant>
      <vt:variant>
        <vt:lpwstr/>
      </vt:variant>
      <vt:variant>
        <vt:i4>1179648</vt:i4>
      </vt:variant>
      <vt:variant>
        <vt:i4>1335</vt:i4>
      </vt:variant>
      <vt:variant>
        <vt:i4>0</vt:i4>
      </vt:variant>
      <vt:variant>
        <vt:i4>5</vt:i4>
      </vt:variant>
      <vt:variant>
        <vt:lpwstr>https://www.britannica.com/science/physical-constant</vt:lpwstr>
      </vt:variant>
      <vt:variant>
        <vt:lpwstr/>
      </vt:variant>
      <vt:variant>
        <vt:i4>6881341</vt:i4>
      </vt:variant>
      <vt:variant>
        <vt:i4>1332</vt:i4>
      </vt:variant>
      <vt:variant>
        <vt:i4>0</vt:i4>
      </vt:variant>
      <vt:variant>
        <vt:i4>5</vt:i4>
      </vt:variant>
      <vt:variant>
        <vt:lpwstr>https://www.nature.com/articles/nm0397-259b</vt:lpwstr>
      </vt:variant>
      <vt:variant>
        <vt:lpwstr/>
      </vt:variant>
      <vt:variant>
        <vt:i4>5046318</vt:i4>
      </vt:variant>
      <vt:variant>
        <vt:i4>1329</vt:i4>
      </vt:variant>
      <vt:variant>
        <vt:i4>0</vt:i4>
      </vt:variant>
      <vt:variant>
        <vt:i4>5</vt:i4>
      </vt:variant>
      <vt:variant>
        <vt:lpwstr>https://spinoff.nasa.gov/Spinoff2009/hm_3.html</vt:lpwstr>
      </vt:variant>
      <vt:variant>
        <vt:lpwstr/>
      </vt:variant>
      <vt:variant>
        <vt:i4>1835036</vt:i4>
      </vt:variant>
      <vt:variant>
        <vt:i4>1326</vt:i4>
      </vt:variant>
      <vt:variant>
        <vt:i4>0</vt:i4>
      </vt:variant>
      <vt:variant>
        <vt:i4>5</vt:i4>
      </vt:variant>
      <vt:variant>
        <vt:lpwstr>https://pmc.ncbi.nlm.nih.gov/articles/PMC5931275/</vt:lpwstr>
      </vt:variant>
      <vt:variant>
        <vt:lpwstr/>
      </vt:variant>
      <vt:variant>
        <vt:i4>1769495</vt:i4>
      </vt:variant>
      <vt:variant>
        <vt:i4>1323</vt:i4>
      </vt:variant>
      <vt:variant>
        <vt:i4>0</vt:i4>
      </vt:variant>
      <vt:variant>
        <vt:i4>5</vt:i4>
      </vt:variant>
      <vt:variant>
        <vt:lpwstr>https://pmc.ncbi.nlm.nih.gov/articles/PMC9472129/</vt:lpwstr>
      </vt:variant>
      <vt:variant>
        <vt:lpwstr/>
      </vt:variant>
      <vt:variant>
        <vt:i4>1507336</vt:i4>
      </vt:variant>
      <vt:variant>
        <vt:i4>1320</vt:i4>
      </vt:variant>
      <vt:variant>
        <vt:i4>0</vt:i4>
      </vt:variant>
      <vt:variant>
        <vt:i4>5</vt:i4>
      </vt:variant>
      <vt:variant>
        <vt:lpwstr>https://www.nasa.gov/humans-in-space/twins-study/</vt:lpwstr>
      </vt:variant>
      <vt:variant>
        <vt:lpwstr/>
      </vt:variant>
      <vt:variant>
        <vt:i4>3539054</vt:i4>
      </vt:variant>
      <vt:variant>
        <vt:i4>1317</vt:i4>
      </vt:variant>
      <vt:variant>
        <vt:i4>0</vt:i4>
      </vt:variant>
      <vt:variant>
        <vt:i4>5</vt:i4>
      </vt:variant>
      <vt:variant>
        <vt:lpwstr>https://doi.org/10.1126/science.aau8650</vt:lpwstr>
      </vt:variant>
      <vt:variant>
        <vt:lpwstr/>
      </vt:variant>
      <vt:variant>
        <vt:i4>851978</vt:i4>
      </vt:variant>
      <vt:variant>
        <vt:i4>1314</vt:i4>
      </vt:variant>
      <vt:variant>
        <vt:i4>0</vt:i4>
      </vt:variant>
      <vt:variant>
        <vt:i4>5</vt:i4>
      </vt:variant>
      <vt:variant>
        <vt:lpwstr>https://apollo11space.com/apollo-program-failures-and-lessons-learned-nasas-journey-to-the-moon/</vt:lpwstr>
      </vt:variant>
      <vt:variant>
        <vt:lpwstr/>
      </vt:variant>
      <vt:variant>
        <vt:i4>4522075</vt:i4>
      </vt:variant>
      <vt:variant>
        <vt:i4>1311</vt:i4>
      </vt:variant>
      <vt:variant>
        <vt:i4>0</vt:i4>
      </vt:variant>
      <vt:variant>
        <vt:i4>5</vt:i4>
      </vt:variant>
      <vt:variant>
        <vt:lpwstr>https://apollo11space.com/apollo-program-costs-new-data-1969-vs-2024/</vt:lpwstr>
      </vt:variant>
      <vt:variant>
        <vt:lpwstr/>
      </vt:variant>
      <vt:variant>
        <vt:i4>983048</vt:i4>
      </vt:variant>
      <vt:variant>
        <vt:i4>1308</vt:i4>
      </vt:variant>
      <vt:variant>
        <vt:i4>0</vt:i4>
      </vt:variant>
      <vt:variant>
        <vt:i4>5</vt:i4>
      </vt:variant>
      <vt:variant>
        <vt:lpwstr>https://doi.org/10.3389/fphys.2017.00583</vt:lpwstr>
      </vt:variant>
      <vt:variant>
        <vt:lpwstr/>
      </vt:variant>
      <vt:variant>
        <vt:i4>7667751</vt:i4>
      </vt:variant>
      <vt:variant>
        <vt:i4>1305</vt:i4>
      </vt:variant>
      <vt:variant>
        <vt:i4>0</vt:i4>
      </vt:variant>
      <vt:variant>
        <vt:i4>5</vt:i4>
      </vt:variant>
      <vt:variant>
        <vt:lpwstr>https://www.nasa.gov/missions/apollo/apollo-15-mission-details/</vt:lpwstr>
      </vt:variant>
      <vt:variant>
        <vt:lpwstr/>
      </vt:variant>
      <vt:variant>
        <vt:i4>983048</vt:i4>
      </vt:variant>
      <vt:variant>
        <vt:i4>1302</vt:i4>
      </vt:variant>
      <vt:variant>
        <vt:i4>0</vt:i4>
      </vt:variant>
      <vt:variant>
        <vt:i4>5</vt:i4>
      </vt:variant>
      <vt:variant>
        <vt:lpwstr>https://doi.org/10.3389/fphys.2017.00583</vt:lpwstr>
      </vt:variant>
      <vt:variant>
        <vt:lpwstr/>
      </vt:variant>
      <vt:variant>
        <vt:i4>655370</vt:i4>
      </vt:variant>
      <vt:variant>
        <vt:i4>1299</vt:i4>
      </vt:variant>
      <vt:variant>
        <vt:i4>0</vt:i4>
      </vt:variant>
      <vt:variant>
        <vt:i4>5</vt:i4>
      </vt:variant>
      <vt:variant>
        <vt:lpwstr>https://pubmed.ncbi.nlm.nih.gov/26630194/</vt:lpwstr>
      </vt:variant>
      <vt:variant>
        <vt:lpwstr/>
      </vt:variant>
      <vt:variant>
        <vt:i4>3866735</vt:i4>
      </vt:variant>
      <vt:variant>
        <vt:i4>1296</vt:i4>
      </vt:variant>
      <vt:variant>
        <vt:i4>0</vt:i4>
      </vt:variant>
      <vt:variant>
        <vt:i4>5</vt:i4>
      </vt:variant>
      <vt:variant>
        <vt:lpwstr>https://doi.org/10.1152/japplphysiol.01251.2013</vt:lpwstr>
      </vt:variant>
      <vt:variant>
        <vt:lpwstr/>
      </vt:variant>
      <vt:variant>
        <vt:i4>3997805</vt:i4>
      </vt:variant>
      <vt:variant>
        <vt:i4>1293</vt:i4>
      </vt:variant>
      <vt:variant>
        <vt:i4>0</vt:i4>
      </vt:variant>
      <vt:variant>
        <vt:i4>5</vt:i4>
      </vt:variant>
      <vt:variant>
        <vt:lpwstr>https://doi.org/10.1152/japplphysiol.91578.2008</vt:lpwstr>
      </vt:variant>
      <vt:variant>
        <vt:lpwstr/>
      </vt:variant>
      <vt:variant>
        <vt:i4>6619207</vt:i4>
      </vt:variant>
      <vt:variant>
        <vt:i4>1290</vt:i4>
      </vt:variant>
      <vt:variant>
        <vt:i4>0</vt:i4>
      </vt:variant>
      <vt:variant>
        <vt:i4>5</vt:i4>
      </vt:variant>
      <vt:variant>
        <vt:lpwstr>https://doi.org/10.1007/978-1-4939-9889-0_12</vt:lpwstr>
      </vt:variant>
      <vt:variant>
        <vt:lpwstr/>
      </vt:variant>
      <vt:variant>
        <vt:i4>851971</vt:i4>
      </vt:variant>
      <vt:variant>
        <vt:i4>1287</vt:i4>
      </vt:variant>
      <vt:variant>
        <vt:i4>0</vt:i4>
      </vt:variant>
      <vt:variant>
        <vt:i4>5</vt:i4>
      </vt:variant>
      <vt:variant>
        <vt:lpwstr>https://pubmed.ncbi.nlm.nih.gov/30231541/</vt:lpwstr>
      </vt:variant>
      <vt:variant>
        <vt:lpwstr/>
      </vt:variant>
      <vt:variant>
        <vt:i4>851974</vt:i4>
      </vt:variant>
      <vt:variant>
        <vt:i4>1284</vt:i4>
      </vt:variant>
      <vt:variant>
        <vt:i4>0</vt:i4>
      </vt:variant>
      <vt:variant>
        <vt:i4>5</vt:i4>
      </vt:variant>
      <vt:variant>
        <vt:lpwstr>https://pubmed.ncbi.nlm.nih.gov/22750545/</vt:lpwstr>
      </vt:variant>
      <vt:variant>
        <vt:lpwstr/>
      </vt:variant>
      <vt:variant>
        <vt:i4>851975</vt:i4>
      </vt:variant>
      <vt:variant>
        <vt:i4>1281</vt:i4>
      </vt:variant>
      <vt:variant>
        <vt:i4>0</vt:i4>
      </vt:variant>
      <vt:variant>
        <vt:i4>5</vt:i4>
      </vt:variant>
      <vt:variant>
        <vt:lpwstr>https://pubmed.ncbi.nlm.nih.gov/16795038/</vt:lpwstr>
      </vt:variant>
      <vt:variant>
        <vt:lpwstr/>
      </vt:variant>
      <vt:variant>
        <vt:i4>524289</vt:i4>
      </vt:variant>
      <vt:variant>
        <vt:i4>1278</vt:i4>
      </vt:variant>
      <vt:variant>
        <vt:i4>0</vt:i4>
      </vt:variant>
      <vt:variant>
        <vt:i4>5</vt:i4>
      </vt:variant>
      <vt:variant>
        <vt:lpwstr>https://pubmed.ncbi.nlm.nih.gov/11481229/</vt:lpwstr>
      </vt:variant>
      <vt:variant>
        <vt:lpwstr/>
      </vt:variant>
      <vt:variant>
        <vt:i4>5308445</vt:i4>
      </vt:variant>
      <vt:variant>
        <vt:i4>1275</vt:i4>
      </vt:variant>
      <vt:variant>
        <vt:i4>0</vt:i4>
      </vt:variant>
      <vt:variant>
        <vt:i4>5</vt:i4>
      </vt:variant>
      <vt:variant>
        <vt:lpwstr>https://www.sciencedirect.com/science/article/pii/B9780125986557500367?via%3Dihub</vt:lpwstr>
      </vt:variant>
      <vt:variant>
        <vt:lpwstr/>
      </vt:variant>
      <vt:variant>
        <vt:i4>3735589</vt:i4>
      </vt:variant>
      <vt:variant>
        <vt:i4>1272</vt:i4>
      </vt:variant>
      <vt:variant>
        <vt:i4>0</vt:i4>
      </vt:variant>
      <vt:variant>
        <vt:i4>5</vt:i4>
      </vt:variant>
      <vt:variant>
        <vt:lpwstr>https://pmc.ncbi.nlm.nih.gov/articles/PMC10351380/</vt:lpwstr>
      </vt:variant>
      <vt:variant>
        <vt:lpwstr/>
      </vt:variant>
      <vt:variant>
        <vt:i4>2097201</vt:i4>
      </vt:variant>
      <vt:variant>
        <vt:i4>1269</vt:i4>
      </vt:variant>
      <vt:variant>
        <vt:i4>0</vt:i4>
      </vt:variant>
      <vt:variant>
        <vt:i4>5</vt:i4>
      </vt:variant>
      <vt:variant>
        <vt:lpwstr>https://doi.org/10.1007/s00421-025-05773-7</vt:lpwstr>
      </vt:variant>
      <vt:variant>
        <vt:lpwstr/>
      </vt:variant>
      <vt:variant>
        <vt:i4>1441911</vt:i4>
      </vt:variant>
      <vt:variant>
        <vt:i4>1266</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1507337</vt:i4>
      </vt:variant>
      <vt:variant>
        <vt:i4>1263</vt:i4>
      </vt:variant>
      <vt:variant>
        <vt:i4>0</vt:i4>
      </vt:variant>
      <vt:variant>
        <vt:i4>5</vt:i4>
      </vt:variant>
      <vt:variant>
        <vt:lpwstr>https://science.nasa.gov/planetary-science/programs/mars-exploration/</vt:lpwstr>
      </vt:variant>
      <vt:variant>
        <vt:lpwstr/>
      </vt:variant>
      <vt:variant>
        <vt:i4>3211303</vt:i4>
      </vt:variant>
      <vt:variant>
        <vt:i4>1260</vt:i4>
      </vt:variant>
      <vt:variant>
        <vt:i4>0</vt:i4>
      </vt:variant>
      <vt:variant>
        <vt:i4>5</vt:i4>
      </vt:variant>
      <vt:variant>
        <vt:lpwstr>https://pmc.ncbi.nlm.nih.gov/articles/PMC10763664/</vt:lpwstr>
      </vt:variant>
      <vt:variant>
        <vt:lpwstr/>
      </vt:variant>
      <vt:variant>
        <vt:i4>3604547</vt:i4>
      </vt:variant>
      <vt:variant>
        <vt:i4>1257</vt:i4>
      </vt:variant>
      <vt:variant>
        <vt:i4>0</vt:i4>
      </vt:variant>
      <vt:variant>
        <vt:i4>5</vt:i4>
      </vt:variant>
      <vt:variant>
        <vt:lpwstr>https://papers.ssrn.com/sol3/papers.cfm?abstract_id=5090101</vt:lpwstr>
      </vt:variant>
      <vt:variant>
        <vt:lpwstr/>
      </vt:variant>
      <vt:variant>
        <vt:i4>7274603</vt:i4>
      </vt:variant>
      <vt:variant>
        <vt:i4>1254</vt:i4>
      </vt:variant>
      <vt:variant>
        <vt:i4>0</vt:i4>
      </vt:variant>
      <vt:variant>
        <vt:i4>5</vt:i4>
      </vt:variant>
      <vt:variant>
        <vt:lpwstr>https://www.nasa.gov/missions/station/iss-research/studying-combustion-and-fire-safety/</vt:lpwstr>
      </vt:variant>
      <vt:variant>
        <vt:lpwstr/>
      </vt:variant>
      <vt:variant>
        <vt:i4>458782</vt:i4>
      </vt:variant>
      <vt:variant>
        <vt:i4>1251</vt:i4>
      </vt:variant>
      <vt:variant>
        <vt:i4>0</vt:i4>
      </vt:variant>
      <vt:variant>
        <vt:i4>5</vt:i4>
      </vt:variant>
      <vt:variant>
        <vt:lpwstr>https://arxiv.org/abs/2501.17006</vt:lpwstr>
      </vt:variant>
      <vt:variant>
        <vt:lpwstr/>
      </vt:variant>
      <vt:variant>
        <vt:i4>7667764</vt:i4>
      </vt:variant>
      <vt:variant>
        <vt:i4>1248</vt:i4>
      </vt:variant>
      <vt:variant>
        <vt:i4>0</vt:i4>
      </vt:variant>
      <vt:variant>
        <vt:i4>5</vt:i4>
      </vt:variant>
      <vt:variant>
        <vt:lpwstr>https://doi.org/10.1146/annurev.astro.40.060401.093923</vt:lpwstr>
      </vt:variant>
      <vt:variant>
        <vt:lpwstr/>
      </vt:variant>
      <vt:variant>
        <vt:i4>5898257</vt:i4>
      </vt:variant>
      <vt:variant>
        <vt:i4>1245</vt:i4>
      </vt:variant>
      <vt:variant>
        <vt:i4>0</vt:i4>
      </vt:variant>
      <vt:variant>
        <vt:i4>5</vt:i4>
      </vt:variant>
      <vt:variant>
        <vt:lpwstr>https://www.livescience.com/strange-theories-about-the-universe.html</vt:lpwstr>
      </vt:variant>
      <vt:variant>
        <vt:lpwstr/>
      </vt:variant>
      <vt:variant>
        <vt:i4>1048670</vt:i4>
      </vt:variant>
      <vt:variant>
        <vt:i4>1242</vt:i4>
      </vt:variant>
      <vt:variant>
        <vt:i4>0</vt:i4>
      </vt:variant>
      <vt:variant>
        <vt:i4>5</vt:i4>
      </vt:variant>
      <vt:variant>
        <vt:lpwstr>https://www.miromikelaus.com/</vt:lpwstr>
      </vt:variant>
      <vt:variant>
        <vt:lpwstr>:~:text=Grounded%20in%20Laus%E2%80%99s%20cultural%20heritage%2C%20the%20Croatian%20Barrel,system%2C%20with%20celestial%20bodies%20emerging%20at%20varying%20times</vt:lpwstr>
      </vt:variant>
      <vt:variant>
        <vt:i4>1048627</vt:i4>
      </vt:variant>
      <vt:variant>
        <vt:i4>1239</vt:i4>
      </vt:variant>
      <vt:variant>
        <vt:i4>0</vt:i4>
      </vt:variant>
      <vt:variant>
        <vt:i4>5</vt:i4>
      </vt:variant>
      <vt:variant>
        <vt:lpwstr>https://books.google.com/books?hl=en&amp;lr=&amp;id=6fpgEQAAQBAJ&amp;oi=fnd&amp;pg=PR3&amp;dq=why+are+the+rings+around+the+planets+for&amp;ots=6NYg8vGXx7&amp;sig=fDnYWiJSO_0-C7OTs6DVDOnjzG8</vt:lpwstr>
      </vt:variant>
      <vt:variant>
        <vt:lpwstr>v=onepage&amp;q=why%20are%20the%20rings%20around%20the%20planets%20for&amp;f=false</vt:lpwstr>
      </vt:variant>
      <vt:variant>
        <vt:i4>196619</vt:i4>
      </vt:variant>
      <vt:variant>
        <vt:i4>1236</vt:i4>
      </vt:variant>
      <vt:variant>
        <vt:i4>0</vt:i4>
      </vt:variant>
      <vt:variant>
        <vt:i4>5</vt:i4>
      </vt:variant>
      <vt:variant>
        <vt:lpwstr>https://www.nasa.gov/image-article/april-1961-first-human-entered-space/</vt:lpwstr>
      </vt:variant>
      <vt:variant>
        <vt:lpwstr/>
      </vt:variant>
      <vt:variant>
        <vt:i4>6094854</vt:i4>
      </vt:variant>
      <vt:variant>
        <vt:i4>1197</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6422653</vt:i4>
      </vt:variant>
      <vt:variant>
        <vt:i4>1188</vt:i4>
      </vt:variant>
      <vt:variant>
        <vt:i4>0</vt:i4>
      </vt:variant>
      <vt:variant>
        <vt:i4>5</vt:i4>
      </vt:variant>
      <vt:variant>
        <vt:lpwstr>https://www.sciencedirect.com/science/article/pii/S1751616121006500</vt:lpwstr>
      </vt:variant>
      <vt:variant>
        <vt:lpwstr/>
      </vt:variant>
      <vt:variant>
        <vt:i4>5439612</vt:i4>
      </vt:variant>
      <vt:variant>
        <vt:i4>1185</vt:i4>
      </vt:variant>
      <vt:variant>
        <vt:i4>0</vt:i4>
      </vt:variant>
      <vt:variant>
        <vt:i4>5</vt:i4>
      </vt:variant>
      <vt:variant>
        <vt:lpwstr>https://doi.org/10.1007/978-1-0716-4306-8_1</vt:lpwstr>
      </vt:variant>
      <vt:variant>
        <vt:lpwstr/>
      </vt:variant>
      <vt:variant>
        <vt:i4>1376282</vt:i4>
      </vt:variant>
      <vt:variant>
        <vt:i4>1182</vt:i4>
      </vt:variant>
      <vt:variant>
        <vt:i4>0</vt:i4>
      </vt:variant>
      <vt:variant>
        <vt:i4>5</vt:i4>
      </vt:variant>
      <vt:variant>
        <vt:lpwstr>https://pmc.ncbi.nlm.nih.gov/articles/PMC8777196/</vt:lpwstr>
      </vt:variant>
      <vt:variant>
        <vt:lpwstr/>
      </vt:variant>
      <vt:variant>
        <vt:i4>3342341</vt:i4>
      </vt:variant>
      <vt:variant>
        <vt:i4>1179</vt:i4>
      </vt:variant>
      <vt:variant>
        <vt:i4>0</vt:i4>
      </vt:variant>
      <vt:variant>
        <vt:i4>5</vt:i4>
      </vt:variant>
      <vt:variant>
        <vt:lpwstr>https://www.sciencedirect.com/topics/materials-science/osteoblast?utm_source=chatgpt.com</vt:lpwstr>
      </vt:variant>
      <vt:variant>
        <vt:lpwstr/>
      </vt:variant>
      <vt:variant>
        <vt:i4>786434</vt:i4>
      </vt:variant>
      <vt:variant>
        <vt:i4>1176</vt:i4>
      </vt:variant>
      <vt:variant>
        <vt:i4>0</vt:i4>
      </vt:variant>
      <vt:variant>
        <vt:i4>5</vt:i4>
      </vt:variant>
      <vt:variant>
        <vt:lpwstr>https://pubmed.ncbi.nlm.nih.gov/35672327/</vt:lpwstr>
      </vt:variant>
      <vt:variant>
        <vt:lpwstr/>
      </vt:variant>
      <vt:variant>
        <vt:i4>1048602</vt:i4>
      </vt:variant>
      <vt:variant>
        <vt:i4>1173</vt:i4>
      </vt:variant>
      <vt:variant>
        <vt:i4>0</vt:i4>
      </vt:variant>
      <vt:variant>
        <vt:i4>5</vt:i4>
      </vt:variant>
      <vt:variant>
        <vt:lpwstr>https://pmc.ncbi.nlm.nih.gov/articles/PMC6935951/</vt:lpwstr>
      </vt:variant>
      <vt:variant>
        <vt:lpwstr/>
      </vt:variant>
      <vt:variant>
        <vt:i4>3997731</vt:i4>
      </vt:variant>
      <vt:variant>
        <vt:i4>1170</vt:i4>
      </vt:variant>
      <vt:variant>
        <vt:i4>0</vt:i4>
      </vt:variant>
      <vt:variant>
        <vt:i4>5</vt:i4>
      </vt:variant>
      <vt:variant>
        <vt:lpwstr>https://pmc.ncbi.nlm.nih.gov/articles/PMC10861177/</vt:lpwstr>
      </vt:variant>
      <vt:variant>
        <vt:lpwstr/>
      </vt:variant>
      <vt:variant>
        <vt:i4>1769499</vt:i4>
      </vt:variant>
      <vt:variant>
        <vt:i4>1167</vt:i4>
      </vt:variant>
      <vt:variant>
        <vt:i4>0</vt:i4>
      </vt:variant>
      <vt:variant>
        <vt:i4>5</vt:i4>
      </vt:variant>
      <vt:variant>
        <vt:lpwstr>https://pmc.ncbi.nlm.nih.gov/articles/PMC7141782/</vt:lpwstr>
      </vt:variant>
      <vt:variant>
        <vt:lpwstr/>
      </vt:variant>
      <vt:variant>
        <vt:i4>6094854</vt:i4>
      </vt:variant>
      <vt:variant>
        <vt:i4>1164</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6094854</vt:i4>
      </vt:variant>
      <vt:variant>
        <vt:i4>1161</vt:i4>
      </vt:variant>
      <vt:variant>
        <vt:i4>0</vt:i4>
      </vt:variant>
      <vt:variant>
        <vt:i4>5</vt:i4>
      </vt:variant>
      <vt:variant>
        <vt:lpwstr>https://www.researchgate.net/publication/270659952_Spaceflight_and_simulated_microgravity_cause_a_significant_reduction_of_key_gene_expression_in_early_T-cell_activation</vt:lpwstr>
      </vt:variant>
      <vt:variant>
        <vt:lpwstr/>
      </vt:variant>
      <vt:variant>
        <vt:i4>3014770</vt:i4>
      </vt:variant>
      <vt:variant>
        <vt:i4>1125</vt:i4>
      </vt:variant>
      <vt:variant>
        <vt:i4>0</vt:i4>
      </vt:variant>
      <vt:variant>
        <vt:i4>5</vt:i4>
      </vt:variant>
      <vt:variant>
        <vt:lpwstr>ttps://www.sciencedirect.com/topics/physics-and-astronomy/settling-velocity</vt:lpwstr>
      </vt:variant>
      <vt:variant>
        <vt:lpwstr/>
      </vt:variant>
      <vt:variant>
        <vt:i4>2490403</vt:i4>
      </vt:variant>
      <vt:variant>
        <vt:i4>1116</vt:i4>
      </vt:variant>
      <vt:variant>
        <vt:i4>0</vt:i4>
      </vt:variant>
      <vt:variant>
        <vt:i4>5</vt:i4>
      </vt:variant>
      <vt:variant>
        <vt:lpwstr>https://www.britannica.com/science/Stokess-law</vt:lpwstr>
      </vt:variant>
      <vt:variant>
        <vt:lpwstr/>
      </vt:variant>
      <vt:variant>
        <vt:i4>2490403</vt:i4>
      </vt:variant>
      <vt:variant>
        <vt:i4>1104</vt:i4>
      </vt:variant>
      <vt:variant>
        <vt:i4>0</vt:i4>
      </vt:variant>
      <vt:variant>
        <vt:i4>5</vt:i4>
      </vt:variant>
      <vt:variant>
        <vt:lpwstr>https://www.britannica.com/science/Stokess-law</vt:lpwstr>
      </vt:variant>
      <vt:variant>
        <vt:lpwstr/>
      </vt:variant>
      <vt:variant>
        <vt:i4>2490403</vt:i4>
      </vt:variant>
      <vt:variant>
        <vt:i4>1095</vt:i4>
      </vt:variant>
      <vt:variant>
        <vt:i4>0</vt:i4>
      </vt:variant>
      <vt:variant>
        <vt:i4>5</vt:i4>
      </vt:variant>
      <vt:variant>
        <vt:lpwstr>https://www.britannica.com/science/Stokess-law</vt:lpwstr>
      </vt:variant>
      <vt:variant>
        <vt:lpwstr/>
      </vt:variant>
      <vt:variant>
        <vt:i4>3014770</vt:i4>
      </vt:variant>
      <vt:variant>
        <vt:i4>1092</vt:i4>
      </vt:variant>
      <vt:variant>
        <vt:i4>0</vt:i4>
      </vt:variant>
      <vt:variant>
        <vt:i4>5</vt:i4>
      </vt:variant>
      <vt:variant>
        <vt:lpwstr>ttps://www.sciencedirect.com/topics/physics-and-astronomy/settling-velocity</vt:lpwstr>
      </vt:variant>
      <vt:variant>
        <vt:lpwstr/>
      </vt:variant>
      <vt:variant>
        <vt:i4>2490381</vt:i4>
      </vt:variant>
      <vt:variant>
        <vt:i4>1083</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2490381</vt:i4>
      </vt:variant>
      <vt:variant>
        <vt:i4>1074</vt:i4>
      </vt:variant>
      <vt:variant>
        <vt:i4>0</vt:i4>
      </vt:variant>
      <vt:variant>
        <vt:i4>5</vt:i4>
      </vt:variant>
      <vt:variant>
        <vt:lpwstr>https://blog.truegeometry.com/tutorials/education/b372e069150d103d6263046cc3742829/JSON_TO_ARTCL_How_to_Calculate_RPM_from_Angular_Velocity_in_context_of_rpm_to_an.html</vt:lpwstr>
      </vt:variant>
      <vt:variant>
        <vt:lpwstr/>
      </vt:variant>
      <vt:variant>
        <vt:i4>3997793</vt:i4>
      </vt:variant>
      <vt:variant>
        <vt:i4>1038</vt:i4>
      </vt:variant>
      <vt:variant>
        <vt:i4>0</vt:i4>
      </vt:variant>
      <vt:variant>
        <vt:i4>5</vt:i4>
      </vt:variant>
      <vt:variant>
        <vt:lpwstr>https://www.britannica.com/science/trigonometry</vt:lpwstr>
      </vt:variant>
      <vt:variant>
        <vt:lpwstr/>
      </vt:variant>
      <vt:variant>
        <vt:i4>8323160</vt:i4>
      </vt:variant>
      <vt:variant>
        <vt:i4>1035</vt:i4>
      </vt:variant>
      <vt:variant>
        <vt:i4>0</vt:i4>
      </vt:variant>
      <vt:variant>
        <vt:i4>5</vt:i4>
      </vt:variant>
      <vt:variant>
        <vt:lpwstr>https://www.researchgate.net/publication/380558478_Mars_Artificial_Gravity_Habitat_with_Centrifugation_MAGICIAN</vt:lpwstr>
      </vt:variant>
      <vt:variant>
        <vt:lpwstr/>
      </vt:variant>
      <vt:variant>
        <vt:i4>8323160</vt:i4>
      </vt:variant>
      <vt:variant>
        <vt:i4>1029</vt:i4>
      </vt:variant>
      <vt:variant>
        <vt:i4>0</vt:i4>
      </vt:variant>
      <vt:variant>
        <vt:i4>5</vt:i4>
      </vt:variant>
      <vt:variant>
        <vt:lpwstr>https://www.researchgate.net/publication/380558478_Mars_Artificial_Gravity_Habitat_with_Centrifugation_MAGICIAN</vt:lpwstr>
      </vt:variant>
      <vt:variant>
        <vt:lpwstr/>
      </vt:variant>
      <vt:variant>
        <vt:i4>524384</vt:i4>
      </vt:variant>
      <vt:variant>
        <vt:i4>1026</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524384</vt:i4>
      </vt:variant>
      <vt:variant>
        <vt:i4>1020</vt:i4>
      </vt:variant>
      <vt:variant>
        <vt:i4>0</vt:i4>
      </vt:variant>
      <vt:variant>
        <vt:i4>5</vt:i4>
      </vt:variant>
      <vt:variant>
        <vt:lpwstr>https://www.researchgate.net/publication/264867408_Microbial_Monitoring_of_Crewed_Habitats_in_Space-Current_Status_and_Future_Perspectives</vt:lpwstr>
      </vt:variant>
      <vt:variant>
        <vt:lpwstr/>
      </vt:variant>
      <vt:variant>
        <vt:i4>2490478</vt:i4>
      </vt:variant>
      <vt:variant>
        <vt:i4>1017</vt:i4>
      </vt:variant>
      <vt:variant>
        <vt:i4>0</vt:i4>
      </vt:variant>
      <vt:variant>
        <vt:i4>5</vt:i4>
      </vt:variant>
      <vt:variant>
        <vt:lpwstr>https://www.sciencedirect.com/science/article/abs/pii/S0094576511002402</vt:lpwstr>
      </vt:variant>
      <vt:variant>
        <vt:lpwstr/>
      </vt:variant>
      <vt:variant>
        <vt:i4>655372</vt:i4>
      </vt:variant>
      <vt:variant>
        <vt:i4>1014</vt:i4>
      </vt:variant>
      <vt:variant>
        <vt:i4>0</vt:i4>
      </vt:variant>
      <vt:variant>
        <vt:i4>5</vt:i4>
      </vt:variant>
      <vt:variant>
        <vt:lpwstr>https://pubmed.ncbi.nlm.nih.gov/31708475/</vt:lpwstr>
      </vt:variant>
      <vt:variant>
        <vt:lpwstr/>
      </vt:variant>
      <vt:variant>
        <vt:i4>589824</vt:i4>
      </vt:variant>
      <vt:variant>
        <vt:i4>1011</vt:i4>
      </vt:variant>
      <vt:variant>
        <vt:i4>0</vt:i4>
      </vt:variant>
      <vt:variant>
        <vt:i4>5</vt:i4>
      </vt:variant>
      <vt:variant>
        <vt:lpwstr>https://pubmed.ncbi.nlm.nih.gov/18606368/</vt:lpwstr>
      </vt:variant>
      <vt:variant>
        <vt:lpwstr/>
      </vt:variant>
      <vt:variant>
        <vt:i4>1835027</vt:i4>
      </vt:variant>
      <vt:variant>
        <vt:i4>1008</vt:i4>
      </vt:variant>
      <vt:variant>
        <vt:i4>0</vt:i4>
      </vt:variant>
      <vt:variant>
        <vt:i4>5</vt:i4>
      </vt:variant>
      <vt:variant>
        <vt:lpwstr>https://pmc.ncbi.nlm.nih.gov/articles/PMC3567125/</vt:lpwstr>
      </vt:variant>
      <vt:variant>
        <vt:lpwstr/>
      </vt:variant>
      <vt:variant>
        <vt:i4>2687031</vt:i4>
      </vt:variant>
      <vt:variant>
        <vt:i4>1002</vt:i4>
      </vt:variant>
      <vt:variant>
        <vt:i4>0</vt:i4>
      </vt:variant>
      <vt:variant>
        <vt:i4>5</vt:i4>
      </vt:variant>
      <vt:variant>
        <vt:lpwstr>https://doi.org/10.1152/ajprenal.2001.281.1.f12</vt:lpwstr>
      </vt:variant>
      <vt:variant>
        <vt:lpwstr/>
      </vt:variant>
      <vt:variant>
        <vt:i4>1179660</vt:i4>
      </vt:variant>
      <vt:variant>
        <vt:i4>999</vt:i4>
      </vt:variant>
      <vt:variant>
        <vt:i4>0</vt:i4>
      </vt:variant>
      <vt:variant>
        <vt:i4>5</vt:i4>
      </vt:variant>
      <vt:variant>
        <vt:lpwstr>https://pubmed.ncbi.nlm.nih.gov/8501132/</vt:lpwstr>
      </vt:variant>
      <vt:variant>
        <vt:lpwstr/>
      </vt:variant>
      <vt:variant>
        <vt:i4>196609</vt:i4>
      </vt:variant>
      <vt:variant>
        <vt:i4>996</vt:i4>
      </vt:variant>
      <vt:variant>
        <vt:i4>0</vt:i4>
      </vt:variant>
      <vt:variant>
        <vt:i4>5</vt:i4>
      </vt:variant>
      <vt:variant>
        <vt:lpwstr>https://www.researchgate.net/publication/372622186_Bioreactor_Technologies_for_Enhanced_Organoid_Culture</vt:lpwstr>
      </vt:variant>
      <vt:variant>
        <vt:lpwstr/>
      </vt:variant>
      <vt:variant>
        <vt:i4>1835027</vt:i4>
      </vt:variant>
      <vt:variant>
        <vt:i4>993</vt:i4>
      </vt:variant>
      <vt:variant>
        <vt:i4>0</vt:i4>
      </vt:variant>
      <vt:variant>
        <vt:i4>5</vt:i4>
      </vt:variant>
      <vt:variant>
        <vt:lpwstr>https://pmc.ncbi.nlm.nih.gov/articles/PMC3567125/</vt:lpwstr>
      </vt:variant>
      <vt:variant>
        <vt:lpwstr/>
      </vt:variant>
      <vt:variant>
        <vt:i4>1048604</vt:i4>
      </vt:variant>
      <vt:variant>
        <vt:i4>990</vt:i4>
      </vt:variant>
      <vt:variant>
        <vt:i4>0</vt:i4>
      </vt:variant>
      <vt:variant>
        <vt:i4>5</vt:i4>
      </vt:variant>
      <vt:variant>
        <vt:lpwstr>https://pmc.ncbi.nlm.nih.gov/articles/PMC3648913/</vt:lpwstr>
      </vt:variant>
      <vt:variant>
        <vt:lpwstr/>
      </vt:variant>
      <vt:variant>
        <vt:i4>1179674</vt:i4>
      </vt:variant>
      <vt:variant>
        <vt:i4>987</vt:i4>
      </vt:variant>
      <vt:variant>
        <vt:i4>0</vt:i4>
      </vt:variant>
      <vt:variant>
        <vt:i4>5</vt:i4>
      </vt:variant>
      <vt:variant>
        <vt:lpwstr>https://doi.org/10.3389/fspas.2016.00021</vt:lpwstr>
      </vt:variant>
      <vt:variant>
        <vt:lpwstr/>
      </vt:variant>
      <vt:variant>
        <vt:i4>1179674</vt:i4>
      </vt:variant>
      <vt:variant>
        <vt:i4>984</vt:i4>
      </vt:variant>
      <vt:variant>
        <vt:i4>0</vt:i4>
      </vt:variant>
      <vt:variant>
        <vt:i4>5</vt:i4>
      </vt:variant>
      <vt:variant>
        <vt:lpwstr>https://doi.org/10.3389/fspas.2016.00021</vt:lpwstr>
      </vt:variant>
      <vt:variant>
        <vt:lpwstr/>
      </vt:variant>
      <vt:variant>
        <vt:i4>5832776</vt:i4>
      </vt:variant>
      <vt:variant>
        <vt:i4>981</vt:i4>
      </vt:variant>
      <vt:variant>
        <vt:i4>0</vt:i4>
      </vt:variant>
      <vt:variant>
        <vt:i4>5</vt:i4>
      </vt:variant>
      <vt:variant>
        <vt:lpwstr>https://www.britannica.com/science/equivalence-principle</vt:lpwstr>
      </vt:variant>
      <vt:variant>
        <vt:lpwstr/>
      </vt:variant>
      <vt:variant>
        <vt:i4>1179674</vt:i4>
      </vt:variant>
      <vt:variant>
        <vt:i4>978</vt:i4>
      </vt:variant>
      <vt:variant>
        <vt:i4>0</vt:i4>
      </vt:variant>
      <vt:variant>
        <vt:i4>5</vt:i4>
      </vt:variant>
      <vt:variant>
        <vt:lpwstr>https://doi.org/10.3389/fspas.2016.00021</vt:lpwstr>
      </vt:variant>
      <vt:variant>
        <vt:lpwstr/>
      </vt:variant>
      <vt:variant>
        <vt:i4>6750269</vt:i4>
      </vt:variant>
      <vt:variant>
        <vt:i4>975</vt:i4>
      </vt:variant>
      <vt:variant>
        <vt:i4>0</vt:i4>
      </vt:variant>
      <vt:variant>
        <vt:i4>5</vt:i4>
      </vt:variant>
      <vt:variant>
        <vt:lpwstr>https://www.nasa.gov/mission/parabolic-flight/</vt:lpwstr>
      </vt:variant>
      <vt:variant>
        <vt:lpwstr/>
      </vt:variant>
      <vt:variant>
        <vt:i4>6750269</vt:i4>
      </vt:variant>
      <vt:variant>
        <vt:i4>972</vt:i4>
      </vt:variant>
      <vt:variant>
        <vt:i4>0</vt:i4>
      </vt:variant>
      <vt:variant>
        <vt:i4>5</vt:i4>
      </vt:variant>
      <vt:variant>
        <vt:lpwstr>https://www.nasa.gov/mission/parabolic-flight/</vt:lpwstr>
      </vt:variant>
      <vt:variant>
        <vt:lpwstr/>
      </vt:variant>
      <vt:variant>
        <vt:i4>6750269</vt:i4>
      </vt:variant>
      <vt:variant>
        <vt:i4>969</vt:i4>
      </vt:variant>
      <vt:variant>
        <vt:i4>0</vt:i4>
      </vt:variant>
      <vt:variant>
        <vt:i4>5</vt:i4>
      </vt:variant>
      <vt:variant>
        <vt:lpwstr>https://www.nasa.gov/mission/parabolic-flight/</vt:lpwstr>
      </vt:variant>
      <vt:variant>
        <vt:lpwstr/>
      </vt:variant>
      <vt:variant>
        <vt:i4>1900546</vt:i4>
      </vt:variant>
      <vt:variant>
        <vt:i4>966</vt:i4>
      </vt:variant>
      <vt:variant>
        <vt:i4>0</vt:i4>
      </vt:variant>
      <vt:variant>
        <vt:i4>5</vt:i4>
      </vt:variant>
      <vt:variant>
        <vt:lpwstr>https://www.nature.com/articles/s41526-018-0041-4</vt:lpwstr>
      </vt:variant>
      <vt:variant>
        <vt:lpwstr/>
      </vt:variant>
      <vt:variant>
        <vt:i4>2490487</vt:i4>
      </vt:variant>
      <vt:variant>
        <vt:i4>963</vt:i4>
      </vt:variant>
      <vt:variant>
        <vt:i4>0</vt:i4>
      </vt:variant>
      <vt:variant>
        <vt:i4>5</vt:i4>
      </vt:variant>
      <vt:variant>
        <vt:lpwstr>https://www.britannica.com/science/microgravity</vt:lpwstr>
      </vt:variant>
      <vt:variant>
        <vt:lpwstr/>
      </vt:variant>
      <vt:variant>
        <vt:i4>3342370</vt:i4>
      </vt:variant>
      <vt:variant>
        <vt:i4>960</vt:i4>
      </vt:variant>
      <vt:variant>
        <vt:i4>0</vt:i4>
      </vt:variant>
      <vt:variant>
        <vt:i4>5</vt:i4>
      </vt:variant>
      <vt:variant>
        <vt:lpwstr>https://pmc.ncbi.nlm.nih.gov/articles/PMC10411353/</vt:lpwstr>
      </vt:variant>
      <vt:variant>
        <vt:lpwstr/>
      </vt:variant>
      <vt:variant>
        <vt:i4>4849739</vt:i4>
      </vt:variant>
      <vt:variant>
        <vt:i4>951</vt:i4>
      </vt:variant>
      <vt:variant>
        <vt:i4>0</vt:i4>
      </vt:variant>
      <vt:variant>
        <vt:i4>5</vt:i4>
      </vt:variant>
      <vt:variant>
        <vt:lpwstr>https://ncse.ngo/gravity-its-only-theory</vt:lpwstr>
      </vt:variant>
      <vt:variant>
        <vt:lpwstr/>
      </vt:variant>
      <vt:variant>
        <vt:i4>2490487</vt:i4>
      </vt:variant>
      <vt:variant>
        <vt:i4>948</vt:i4>
      </vt:variant>
      <vt:variant>
        <vt:i4>0</vt:i4>
      </vt:variant>
      <vt:variant>
        <vt:i4>5</vt:i4>
      </vt:variant>
      <vt:variant>
        <vt:lpwstr>https://www.britannica.com/science/microgravity</vt:lpwstr>
      </vt:variant>
      <vt:variant>
        <vt:lpwstr/>
      </vt:variant>
      <vt:variant>
        <vt:i4>3342370</vt:i4>
      </vt:variant>
      <vt:variant>
        <vt:i4>945</vt:i4>
      </vt:variant>
      <vt:variant>
        <vt:i4>0</vt:i4>
      </vt:variant>
      <vt:variant>
        <vt:i4>5</vt:i4>
      </vt:variant>
      <vt:variant>
        <vt:lpwstr>https://pmc.ncbi.nlm.nih.gov/articles/PMC10411353/</vt:lpwstr>
      </vt:variant>
      <vt:variant>
        <vt:lpwstr/>
      </vt:variant>
      <vt:variant>
        <vt:i4>3932223</vt:i4>
      </vt:variant>
      <vt:variant>
        <vt:i4>942</vt:i4>
      </vt:variant>
      <vt:variant>
        <vt:i4>0</vt:i4>
      </vt:variant>
      <vt:variant>
        <vt:i4>5</vt:i4>
      </vt:variant>
      <vt:variant>
        <vt:lpwstr>https://airfocus.com/blog/weighted-decision-matrix-prioritization/</vt:lpwstr>
      </vt:variant>
      <vt:variant>
        <vt:lpwstr/>
      </vt:variant>
      <vt:variant>
        <vt:i4>3538979</vt:i4>
      </vt:variant>
      <vt:variant>
        <vt:i4>933</vt:i4>
      </vt:variant>
      <vt:variant>
        <vt:i4>0</vt:i4>
      </vt:variant>
      <vt:variant>
        <vt:i4>5</vt:i4>
      </vt:variant>
      <vt:variant>
        <vt:lpwstr>https://www.bioprocessintl.com/single-use/design-and-performance-of-single-use-stirred-tank-bioreactors</vt:lpwstr>
      </vt:variant>
      <vt:variant>
        <vt:lpwstr/>
      </vt:variant>
      <vt:variant>
        <vt:i4>3538979</vt:i4>
      </vt:variant>
      <vt:variant>
        <vt:i4>930</vt:i4>
      </vt:variant>
      <vt:variant>
        <vt:i4>0</vt:i4>
      </vt:variant>
      <vt:variant>
        <vt:i4>5</vt:i4>
      </vt:variant>
      <vt:variant>
        <vt:lpwstr>https://www.bioprocessintl.com/single-use/design-and-performance-of-single-use-stirred-tank-bioreactors</vt:lpwstr>
      </vt:variant>
      <vt:variant>
        <vt:lpwstr/>
      </vt:variant>
      <vt:variant>
        <vt:i4>4718592</vt:i4>
      </vt:variant>
      <vt:variant>
        <vt:i4>921</vt:i4>
      </vt:variant>
      <vt:variant>
        <vt:i4>0</vt:i4>
      </vt:variant>
      <vt:variant>
        <vt:i4>5</vt:i4>
      </vt:variant>
      <vt:variant>
        <vt:lpwstr>https://www.researchgate.net/publication/23402927_Determination_of_trihalomethanes_in_water_samples_A_review</vt:lpwstr>
      </vt:variant>
      <vt:variant>
        <vt:lpwstr/>
      </vt:variant>
      <vt:variant>
        <vt:i4>1376263</vt:i4>
      </vt:variant>
      <vt:variant>
        <vt:i4>918</vt:i4>
      </vt:variant>
      <vt:variant>
        <vt:i4>0</vt:i4>
      </vt:variant>
      <vt:variant>
        <vt:i4>5</vt:i4>
      </vt:variant>
      <vt:variant>
        <vt:lpwstr>https://www.nature.com/articles/s41526-017-0034-8</vt:lpwstr>
      </vt:variant>
      <vt:variant>
        <vt:lpwstr/>
      </vt:variant>
      <vt:variant>
        <vt:i4>1310799</vt:i4>
      </vt:variant>
      <vt:variant>
        <vt:i4>915</vt:i4>
      </vt:variant>
      <vt:variant>
        <vt:i4>0</vt:i4>
      </vt:variant>
      <vt:variant>
        <vt:i4>5</vt:i4>
      </vt:variant>
      <vt:variant>
        <vt:lpwstr>https://courses.lumenlearning.com/suny-physics/chapter/6-2-centripetal-acceleration/</vt:lpwstr>
      </vt:variant>
      <vt:variant>
        <vt:lpwstr/>
      </vt:variant>
      <vt:variant>
        <vt:i4>8257545</vt:i4>
      </vt:variant>
      <vt:variant>
        <vt:i4>912</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8257545</vt:i4>
      </vt:variant>
      <vt:variant>
        <vt:i4>909</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8257545</vt:i4>
      </vt:variant>
      <vt:variant>
        <vt:i4>906</vt:i4>
      </vt:variant>
      <vt:variant>
        <vt:i4>0</vt:i4>
      </vt:variant>
      <vt:variant>
        <vt:i4>5</vt:i4>
      </vt:variant>
      <vt:variant>
        <vt:lpwstr>https://www.researchgate.net/publication/279728802_Artificial_gravity_as_a_countermeasure_for_mitigating_physiological_deconditioning_during_long-duration_space_missions</vt:lpwstr>
      </vt:variant>
      <vt:variant>
        <vt:lpwstr/>
      </vt:variant>
      <vt:variant>
        <vt:i4>983053</vt:i4>
      </vt:variant>
      <vt:variant>
        <vt:i4>894</vt:i4>
      </vt:variant>
      <vt:variant>
        <vt:i4>0</vt:i4>
      </vt:variant>
      <vt:variant>
        <vt:i4>5</vt:i4>
      </vt:variant>
      <vt:variant>
        <vt:lpwstr>https://pubmed.ncbi.nlm.nih.gov/24279234/</vt:lpwstr>
      </vt:variant>
      <vt:variant>
        <vt:lpwstr/>
      </vt:variant>
      <vt:variant>
        <vt:i4>6094855</vt:i4>
      </vt:variant>
      <vt:variant>
        <vt:i4>882</vt:i4>
      </vt:variant>
      <vt:variant>
        <vt:i4>0</vt:i4>
      </vt:variant>
      <vt:variant>
        <vt:i4>5</vt:i4>
      </vt:variant>
      <vt:variant>
        <vt:lpwstr>https://pmc.ncbi.nlm.nih.gov/articles/PMC6686703/?term=%22Tissue%20Eng%20Part%20C%20Methods%22%5Bjour%5D</vt:lpwstr>
      </vt:variant>
      <vt:variant>
        <vt:lpwstr/>
      </vt:variant>
      <vt:variant>
        <vt:i4>6094855</vt:i4>
      </vt:variant>
      <vt:variant>
        <vt:i4>879</vt:i4>
      </vt:variant>
      <vt:variant>
        <vt:i4>0</vt:i4>
      </vt:variant>
      <vt:variant>
        <vt:i4>5</vt:i4>
      </vt:variant>
      <vt:variant>
        <vt:lpwstr>https://pmc.ncbi.nlm.nih.gov/articles/PMC6686703/?term=%22Tissue%20Eng%20Part%20C%20Methods%22%5Bjour%5D</vt:lpwstr>
      </vt:variant>
      <vt:variant>
        <vt:lpwstr/>
      </vt:variant>
      <vt:variant>
        <vt:i4>4325429</vt:i4>
      </vt:variant>
      <vt:variant>
        <vt:i4>876</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4325429</vt:i4>
      </vt:variant>
      <vt:variant>
        <vt:i4>870</vt:i4>
      </vt:variant>
      <vt:variant>
        <vt:i4>0</vt:i4>
      </vt:variant>
      <vt:variant>
        <vt:i4>5</vt:i4>
      </vt:variant>
      <vt:variant>
        <vt:lpwstr>https://www.researchgate.net/publication/23467300_Expansion_of_human_hematopoietic_stem_cells_for_transplantation_Trends_and_perspectives</vt:lpwstr>
      </vt:variant>
      <vt:variant>
        <vt:lpwstr/>
      </vt:variant>
      <vt:variant>
        <vt:i4>6553669</vt:i4>
      </vt:variant>
      <vt:variant>
        <vt:i4>867</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6553669</vt:i4>
      </vt:variant>
      <vt:variant>
        <vt:i4>864</vt:i4>
      </vt:variant>
      <vt:variant>
        <vt:i4>0</vt:i4>
      </vt:variant>
      <vt:variant>
        <vt:i4>5</vt:i4>
      </vt:variant>
      <vt:variant>
        <vt:lpwstr>https://www.researchgate.net/publication/283754366_Effect_of_Culture_in_Simulated_Microgravity_on_the_Development_of_Mouse_Embryonic_Testes</vt:lpwstr>
      </vt:variant>
      <vt:variant>
        <vt:lpwstr/>
      </vt:variant>
      <vt:variant>
        <vt:i4>1835036</vt:i4>
      </vt:variant>
      <vt:variant>
        <vt:i4>861</vt:i4>
      </vt:variant>
      <vt:variant>
        <vt:i4>0</vt:i4>
      </vt:variant>
      <vt:variant>
        <vt:i4>5</vt:i4>
      </vt:variant>
      <vt:variant>
        <vt:lpwstr>https://pmc.ncbi.nlm.nih.gov/articles/PMC5931275/</vt:lpwstr>
      </vt:variant>
      <vt:variant>
        <vt:lpwstr/>
      </vt:variant>
      <vt:variant>
        <vt:i4>851993</vt:i4>
      </vt:variant>
      <vt:variant>
        <vt:i4>858</vt:i4>
      </vt:variant>
      <vt:variant>
        <vt:i4>0</vt:i4>
      </vt:variant>
      <vt:variant>
        <vt:i4>5</vt:i4>
      </vt:variant>
      <vt:variant>
        <vt:lpwstr>https://pmc.ncbi.nlm.nih.gov/articles/PMC419922/</vt:lpwstr>
      </vt:variant>
      <vt:variant>
        <vt:lpwstr/>
      </vt:variant>
      <vt:variant>
        <vt:i4>4587538</vt:i4>
      </vt:variant>
      <vt:variant>
        <vt:i4>855</vt:i4>
      </vt:variant>
      <vt:variant>
        <vt:i4>0</vt:i4>
      </vt:variant>
      <vt:variant>
        <vt:i4>5</vt:i4>
      </vt:variant>
      <vt:variant>
        <vt:lpwstr>https://doi.org/10.1016/j.bpj.2019.01.034</vt:lpwstr>
      </vt:variant>
      <vt:variant>
        <vt:lpwstr/>
      </vt:variant>
      <vt:variant>
        <vt:i4>1835036</vt:i4>
      </vt:variant>
      <vt:variant>
        <vt:i4>852</vt:i4>
      </vt:variant>
      <vt:variant>
        <vt:i4>0</vt:i4>
      </vt:variant>
      <vt:variant>
        <vt:i4>5</vt:i4>
      </vt:variant>
      <vt:variant>
        <vt:lpwstr>https://pmc.ncbi.nlm.nih.gov/articles/PMC5931275/</vt:lpwstr>
      </vt:variant>
      <vt:variant>
        <vt:lpwstr/>
      </vt:variant>
      <vt:variant>
        <vt:i4>7929942</vt:i4>
      </vt:variant>
      <vt:variant>
        <vt:i4>849</vt:i4>
      </vt:variant>
      <vt:variant>
        <vt:i4>0</vt:i4>
      </vt:variant>
      <vt:variant>
        <vt:i4>5</vt:i4>
      </vt:variant>
      <vt:variant>
        <vt:lpwstr>https://doi.org/10.1007/978-3-030-39698-5_11</vt:lpwstr>
      </vt:variant>
      <vt:variant>
        <vt:lpwstr/>
      </vt:variant>
      <vt:variant>
        <vt:i4>2228323</vt:i4>
      </vt:variant>
      <vt:variant>
        <vt:i4>846</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843</vt:i4>
      </vt:variant>
      <vt:variant>
        <vt:i4>0</vt:i4>
      </vt:variant>
      <vt:variant>
        <vt:i4>5</vt:i4>
      </vt:variant>
      <vt:variant>
        <vt:lpwstr>https://www.sciencedirect.com/science/article/pii/B9780128030776000096</vt:lpwstr>
      </vt:variant>
      <vt:variant>
        <vt:lpwstr/>
      </vt:variant>
      <vt:variant>
        <vt:i4>2228323</vt:i4>
      </vt:variant>
      <vt:variant>
        <vt:i4>837</vt:i4>
      </vt:variant>
      <vt:variant>
        <vt:i4>0</vt:i4>
      </vt:variant>
      <vt:variant>
        <vt:i4>5</vt:i4>
      </vt:variant>
      <vt:variant>
        <vt:lpwstr>https://compass.astm.org/document/?contentCode=ASTM%7CF2739-19%7Cen-US&amp;proxycl=https%3A%2F%2Fsecure.astm.org&amp;fromLogin=true</vt:lpwstr>
      </vt:variant>
      <vt:variant>
        <vt:lpwstr/>
      </vt:variant>
      <vt:variant>
        <vt:i4>7209061</vt:i4>
      </vt:variant>
      <vt:variant>
        <vt:i4>834</vt:i4>
      </vt:variant>
      <vt:variant>
        <vt:i4>0</vt:i4>
      </vt:variant>
      <vt:variant>
        <vt:i4>5</vt:i4>
      </vt:variant>
      <vt:variant>
        <vt:lpwstr>https://www.sciencedirect.com/science/article/pii/B9780128030776000096</vt:lpwstr>
      </vt:variant>
      <vt:variant>
        <vt:lpwstr/>
      </vt:variant>
      <vt:variant>
        <vt:i4>7471221</vt:i4>
      </vt:variant>
      <vt:variant>
        <vt:i4>831</vt:i4>
      </vt:variant>
      <vt:variant>
        <vt:i4>0</vt:i4>
      </vt:variant>
      <vt:variant>
        <vt:i4>5</vt:i4>
      </vt:variant>
      <vt:variant>
        <vt:lpwstr>https://www.sciencedaily.com/releases/2020/03/200326144348.htm</vt:lpwstr>
      </vt:variant>
      <vt:variant>
        <vt:lpwstr/>
      </vt:variant>
      <vt:variant>
        <vt:i4>7209015</vt:i4>
      </vt:variant>
      <vt:variant>
        <vt:i4>828</vt:i4>
      </vt:variant>
      <vt:variant>
        <vt:i4>0</vt:i4>
      </vt:variant>
      <vt:variant>
        <vt:i4>5</vt:i4>
      </vt:variant>
      <vt:variant>
        <vt:lpwstr>https://www.nuaire.com/products/co2-incubators/direct-heat/in-vitrocell-nu-5810-direct-heat-decon-co2-incubator</vt:lpwstr>
      </vt:variant>
      <vt:variant>
        <vt:lpwstr/>
      </vt:variant>
      <vt:variant>
        <vt:i4>7209015</vt:i4>
      </vt:variant>
      <vt:variant>
        <vt:i4>825</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822</vt:i4>
      </vt:variant>
      <vt:variant>
        <vt:i4>0</vt:i4>
      </vt:variant>
      <vt:variant>
        <vt:i4>5</vt:i4>
      </vt:variant>
      <vt:variant>
        <vt:lpwstr>https://pmc.ncbi.nlm.nih.gov/articles/PMC6297095/</vt:lpwstr>
      </vt:variant>
      <vt:variant>
        <vt:lpwstr/>
      </vt:variant>
      <vt:variant>
        <vt:i4>7471221</vt:i4>
      </vt:variant>
      <vt:variant>
        <vt:i4>819</vt:i4>
      </vt:variant>
      <vt:variant>
        <vt:i4>0</vt:i4>
      </vt:variant>
      <vt:variant>
        <vt:i4>5</vt:i4>
      </vt:variant>
      <vt:variant>
        <vt:lpwstr>https://www.sciencedaily.com/releases/2020/03/200326144348.htm</vt:lpwstr>
      </vt:variant>
      <vt:variant>
        <vt:lpwstr/>
      </vt:variant>
      <vt:variant>
        <vt:i4>3211323</vt:i4>
      </vt:variant>
      <vt:variant>
        <vt:i4>816</vt:i4>
      </vt:variant>
      <vt:variant>
        <vt:i4>0</vt:i4>
      </vt:variant>
      <vt:variant>
        <vt:i4>5</vt:i4>
      </vt:variant>
      <vt:variant>
        <vt:lpwstr>https://www.nasa.gov/humans-in-space/destinations/</vt:lpwstr>
      </vt:variant>
      <vt:variant>
        <vt:lpwstr/>
      </vt:variant>
      <vt:variant>
        <vt:i4>2490487</vt:i4>
      </vt:variant>
      <vt:variant>
        <vt:i4>813</vt:i4>
      </vt:variant>
      <vt:variant>
        <vt:i4>0</vt:i4>
      </vt:variant>
      <vt:variant>
        <vt:i4>5</vt:i4>
      </vt:variant>
      <vt:variant>
        <vt:lpwstr>https://www.britannica.com/science/microgravity</vt:lpwstr>
      </vt:variant>
      <vt:variant>
        <vt:lpwstr/>
      </vt:variant>
      <vt:variant>
        <vt:i4>3342370</vt:i4>
      </vt:variant>
      <vt:variant>
        <vt:i4>810</vt:i4>
      </vt:variant>
      <vt:variant>
        <vt:i4>0</vt:i4>
      </vt:variant>
      <vt:variant>
        <vt:i4>5</vt:i4>
      </vt:variant>
      <vt:variant>
        <vt:lpwstr>https://pmc.ncbi.nlm.nih.gov/articles/PMC10411353/</vt:lpwstr>
      </vt:variant>
      <vt:variant>
        <vt:lpwstr/>
      </vt:variant>
      <vt:variant>
        <vt:i4>7471221</vt:i4>
      </vt:variant>
      <vt:variant>
        <vt:i4>804</vt:i4>
      </vt:variant>
      <vt:variant>
        <vt:i4>0</vt:i4>
      </vt:variant>
      <vt:variant>
        <vt:i4>5</vt:i4>
      </vt:variant>
      <vt:variant>
        <vt:lpwstr>https://www.sciencedaily.com/releases/2020/03/200326144348.htm</vt:lpwstr>
      </vt:variant>
      <vt:variant>
        <vt:lpwstr/>
      </vt:variant>
      <vt:variant>
        <vt:i4>7209015</vt:i4>
      </vt:variant>
      <vt:variant>
        <vt:i4>801</vt:i4>
      </vt:variant>
      <vt:variant>
        <vt:i4>0</vt:i4>
      </vt:variant>
      <vt:variant>
        <vt:i4>5</vt:i4>
      </vt:variant>
      <vt:variant>
        <vt:lpwstr>https://www.nuaire.com/products/co2-incubators/direct-heat/in-vitrocell-nu-5810-direct-heat-decon-co2-incubator</vt:lpwstr>
      </vt:variant>
      <vt:variant>
        <vt:lpwstr/>
      </vt:variant>
      <vt:variant>
        <vt:i4>7209015</vt:i4>
      </vt:variant>
      <vt:variant>
        <vt:i4>798</vt:i4>
      </vt:variant>
      <vt:variant>
        <vt:i4>0</vt:i4>
      </vt:variant>
      <vt:variant>
        <vt:i4>5</vt:i4>
      </vt:variant>
      <vt:variant>
        <vt:lpwstr>https://www.nuaire.com/products/co2-incubators/direct-heat/in-vitrocell-nu-5810-direct-heat-decon-co2-incubator</vt:lpwstr>
      </vt:variant>
      <vt:variant>
        <vt:lpwstr/>
      </vt:variant>
      <vt:variant>
        <vt:i4>1507359</vt:i4>
      </vt:variant>
      <vt:variant>
        <vt:i4>795</vt:i4>
      </vt:variant>
      <vt:variant>
        <vt:i4>0</vt:i4>
      </vt:variant>
      <vt:variant>
        <vt:i4>5</vt:i4>
      </vt:variant>
      <vt:variant>
        <vt:lpwstr>https://pmc.ncbi.nlm.nih.gov/articles/PMC6297095/</vt:lpwstr>
      </vt:variant>
      <vt:variant>
        <vt:lpwstr/>
      </vt:variant>
      <vt:variant>
        <vt:i4>4849739</vt:i4>
      </vt:variant>
      <vt:variant>
        <vt:i4>792</vt:i4>
      </vt:variant>
      <vt:variant>
        <vt:i4>0</vt:i4>
      </vt:variant>
      <vt:variant>
        <vt:i4>5</vt:i4>
      </vt:variant>
      <vt:variant>
        <vt:lpwstr>https://ncse.ngo/gravity-its-only-theory</vt:lpwstr>
      </vt:variant>
      <vt:variant>
        <vt:lpwstr/>
      </vt:variant>
      <vt:variant>
        <vt:i4>7471221</vt:i4>
      </vt:variant>
      <vt:variant>
        <vt:i4>789</vt:i4>
      </vt:variant>
      <vt:variant>
        <vt:i4>0</vt:i4>
      </vt:variant>
      <vt:variant>
        <vt:i4>5</vt:i4>
      </vt:variant>
      <vt:variant>
        <vt:lpwstr>https://www.sciencedaily.com/releases/2020/03/200326144348.htm</vt:lpwstr>
      </vt:variant>
      <vt:variant>
        <vt:lpwstr/>
      </vt:variant>
      <vt:variant>
        <vt:i4>2490487</vt:i4>
      </vt:variant>
      <vt:variant>
        <vt:i4>786</vt:i4>
      </vt:variant>
      <vt:variant>
        <vt:i4>0</vt:i4>
      </vt:variant>
      <vt:variant>
        <vt:i4>5</vt:i4>
      </vt:variant>
      <vt:variant>
        <vt:lpwstr>https://www.britannica.com/science/microgravity</vt:lpwstr>
      </vt:variant>
      <vt:variant>
        <vt:lpwstr/>
      </vt:variant>
      <vt:variant>
        <vt:i4>3342370</vt:i4>
      </vt:variant>
      <vt:variant>
        <vt:i4>783</vt:i4>
      </vt:variant>
      <vt:variant>
        <vt:i4>0</vt:i4>
      </vt:variant>
      <vt:variant>
        <vt:i4>5</vt:i4>
      </vt:variant>
      <vt:variant>
        <vt:lpwstr>https://pmc.ncbi.nlm.nih.gov/articles/PMC10411353/</vt:lpwstr>
      </vt:variant>
      <vt:variant>
        <vt:lpwstr/>
      </vt:variant>
      <vt:variant>
        <vt:i4>3342370</vt:i4>
      </vt:variant>
      <vt:variant>
        <vt:i4>780</vt:i4>
      </vt:variant>
      <vt:variant>
        <vt:i4>0</vt:i4>
      </vt:variant>
      <vt:variant>
        <vt:i4>5</vt:i4>
      </vt:variant>
      <vt:variant>
        <vt:lpwstr>https://pmc.ncbi.nlm.nih.gov/articles/PMC10411353/</vt:lpwstr>
      </vt:variant>
      <vt:variant>
        <vt:lpwstr/>
      </vt:variant>
      <vt:variant>
        <vt:i4>3211323</vt:i4>
      </vt:variant>
      <vt:variant>
        <vt:i4>777</vt:i4>
      </vt:variant>
      <vt:variant>
        <vt:i4>0</vt:i4>
      </vt:variant>
      <vt:variant>
        <vt:i4>5</vt:i4>
      </vt:variant>
      <vt:variant>
        <vt:lpwstr>https://www.nasa.gov/humans-in-space/destinations/</vt:lpwstr>
      </vt:variant>
      <vt:variant>
        <vt:lpwstr/>
      </vt:variant>
      <vt:variant>
        <vt:i4>7209061</vt:i4>
      </vt:variant>
      <vt:variant>
        <vt:i4>774</vt:i4>
      </vt:variant>
      <vt:variant>
        <vt:i4>0</vt:i4>
      </vt:variant>
      <vt:variant>
        <vt:i4>5</vt:i4>
      </vt:variant>
      <vt:variant>
        <vt:lpwstr>https://www.sciencedirect.com/science/article/pii/B9780128030776000096</vt:lpwstr>
      </vt:variant>
      <vt:variant>
        <vt:lpwstr/>
      </vt:variant>
      <vt:variant>
        <vt:i4>3080303</vt:i4>
      </vt:variant>
      <vt:variant>
        <vt:i4>771</vt:i4>
      </vt:variant>
      <vt:variant>
        <vt:i4>0</vt:i4>
      </vt:variant>
      <vt:variant>
        <vt:i4>5</vt:i4>
      </vt:variant>
      <vt:variant>
        <vt:lpwstr>https://sdgs.un.org/goals/goal9</vt:lpwstr>
      </vt:variant>
      <vt:variant>
        <vt:lpwstr/>
      </vt:variant>
      <vt:variant>
        <vt:i4>1835102</vt:i4>
      </vt:variant>
      <vt:variant>
        <vt:i4>768</vt:i4>
      </vt:variant>
      <vt:variant>
        <vt:i4>0</vt:i4>
      </vt:variant>
      <vt:variant>
        <vt:i4>5</vt:i4>
      </vt:variant>
      <vt:variant>
        <vt:lpwstr>https://sdgs.un.org/goals/goal13</vt:lpwstr>
      </vt:variant>
      <vt:variant>
        <vt:lpwstr/>
      </vt:variant>
      <vt:variant>
        <vt:i4>4784140</vt:i4>
      </vt:variant>
      <vt:variant>
        <vt:i4>765</vt:i4>
      </vt:variant>
      <vt:variant>
        <vt:i4>0</vt:i4>
      </vt:variant>
      <vt:variant>
        <vt:i4>5</vt:i4>
      </vt:variant>
      <vt:variant>
        <vt:lpwstr>https://www.researchgate.net/publication/384925238_Bioreactors_Applications_and_Innovations_for_a_Sustainable_and_Healthy_Future-A_Critical_Review</vt:lpwstr>
      </vt:variant>
      <vt:variant>
        <vt:lpwstr/>
      </vt:variant>
      <vt:variant>
        <vt:i4>3080303</vt:i4>
      </vt:variant>
      <vt:variant>
        <vt:i4>762</vt:i4>
      </vt:variant>
      <vt:variant>
        <vt:i4>0</vt:i4>
      </vt:variant>
      <vt:variant>
        <vt:i4>5</vt:i4>
      </vt:variant>
      <vt:variant>
        <vt:lpwstr>https://sdgs.un.org/goals/goal3</vt:lpwstr>
      </vt:variant>
      <vt:variant>
        <vt:lpwstr/>
      </vt:variant>
      <vt:variant>
        <vt:i4>2424959</vt:i4>
      </vt:variant>
      <vt:variant>
        <vt:i4>759</vt:i4>
      </vt:variant>
      <vt:variant>
        <vt:i4>0</vt:i4>
      </vt:variant>
      <vt:variant>
        <vt:i4>5</vt:i4>
      </vt:variant>
      <vt:variant>
        <vt:lpwstr>https://www.science.org/doi/10.1126/science.aau8650</vt:lpwstr>
      </vt:variant>
      <vt:variant>
        <vt:lpwstr/>
      </vt:variant>
      <vt:variant>
        <vt:i4>3080303</vt:i4>
      </vt:variant>
      <vt:variant>
        <vt:i4>756</vt:i4>
      </vt:variant>
      <vt:variant>
        <vt:i4>0</vt:i4>
      </vt:variant>
      <vt:variant>
        <vt:i4>5</vt:i4>
      </vt:variant>
      <vt:variant>
        <vt:lpwstr>https://sdgs.un.org/goals/goal3</vt:lpwstr>
      </vt:variant>
      <vt:variant>
        <vt:lpwstr/>
      </vt:variant>
      <vt:variant>
        <vt:i4>3211388</vt:i4>
      </vt:variant>
      <vt:variant>
        <vt:i4>753</vt:i4>
      </vt:variant>
      <vt:variant>
        <vt:i4>0</vt:i4>
      </vt:variant>
      <vt:variant>
        <vt:i4>5</vt:i4>
      </vt:variant>
      <vt:variant>
        <vt:lpwstr>https://unric.org/en/united-nations-sustainable-development-goals/</vt:lpwstr>
      </vt:variant>
      <vt:variant>
        <vt:lpwstr/>
      </vt:variant>
      <vt:variant>
        <vt:i4>7209016</vt:i4>
      </vt:variant>
      <vt:variant>
        <vt:i4>744</vt:i4>
      </vt:variant>
      <vt:variant>
        <vt:i4>0</vt:i4>
      </vt:variant>
      <vt:variant>
        <vt:i4>5</vt:i4>
      </vt:variant>
      <vt:variant>
        <vt:lpwstr>https://www.nature.com/articles/nm0898-901</vt:lpwstr>
      </vt:variant>
      <vt:variant>
        <vt:lpwstr/>
      </vt:variant>
      <vt:variant>
        <vt:i4>7209016</vt:i4>
      </vt:variant>
      <vt:variant>
        <vt:i4>741</vt:i4>
      </vt:variant>
      <vt:variant>
        <vt:i4>0</vt:i4>
      </vt:variant>
      <vt:variant>
        <vt:i4>5</vt:i4>
      </vt:variant>
      <vt:variant>
        <vt:lpwstr>https://www.nature.com/articles/nm0898-901</vt:lpwstr>
      </vt:variant>
      <vt:variant>
        <vt:lpwstr/>
      </vt:variant>
      <vt:variant>
        <vt:i4>1507395</vt:i4>
      </vt:variant>
      <vt:variant>
        <vt:i4>738</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735</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732</vt:i4>
      </vt:variant>
      <vt:variant>
        <vt:i4>0</vt:i4>
      </vt:variant>
      <vt:variant>
        <vt:i4>5</vt:i4>
      </vt:variant>
      <vt:variant>
        <vt:lpwstr>https://www.researchgate.net/publication/365143869_Clinostats_and_Other_Rotating_Systems-Design_Function_and_Limitations</vt:lpwstr>
      </vt:variant>
      <vt:variant>
        <vt:lpwstr/>
      </vt:variant>
      <vt:variant>
        <vt:i4>4587572</vt:i4>
      </vt:variant>
      <vt:variant>
        <vt:i4>729</vt:i4>
      </vt:variant>
      <vt:variant>
        <vt:i4>0</vt:i4>
      </vt:variant>
      <vt:variant>
        <vt:i4>5</vt:i4>
      </vt:variant>
      <vt:variant>
        <vt:lpwstr>https://www.researchgate.net/publication/354358925_Understanding_Reduced_Gravity_Effects_on_Early_Plant_Development_Before_Attempting_Life-Support_Farming_in_the_Moon_and_Mars</vt:lpwstr>
      </vt:variant>
      <vt:variant>
        <vt:lpwstr/>
      </vt:variant>
      <vt:variant>
        <vt:i4>5374045</vt:i4>
      </vt:variant>
      <vt:variant>
        <vt:i4>726</vt:i4>
      </vt:variant>
      <vt:variant>
        <vt:i4>0</vt:i4>
      </vt:variant>
      <vt:variant>
        <vt:i4>5</vt:i4>
      </vt:variant>
      <vt:variant>
        <vt:lpwstr>https://www.researchgate.net/figure/Fig-S-1-3D-clinostat-used-to-analyze-the-effects-of-microgravity-on-seed-germination_fig4_333850184</vt:lpwstr>
      </vt:variant>
      <vt:variant>
        <vt:lpwstr/>
      </vt:variant>
      <vt:variant>
        <vt:i4>5374045</vt:i4>
      </vt:variant>
      <vt:variant>
        <vt:i4>720</vt:i4>
      </vt:variant>
      <vt:variant>
        <vt:i4>0</vt:i4>
      </vt:variant>
      <vt:variant>
        <vt:i4>5</vt:i4>
      </vt:variant>
      <vt:variant>
        <vt:lpwstr>https://www.researchgate.net/figure/Fig-S-1-3D-clinostat-used-to-analyze-the-effects-of-microgravity-on-seed-germination_fig4_333850184</vt:lpwstr>
      </vt:variant>
      <vt:variant>
        <vt:lpwstr/>
      </vt:variant>
      <vt:variant>
        <vt:i4>2490491</vt:i4>
      </vt:variant>
      <vt:variant>
        <vt:i4>717</vt:i4>
      </vt:variant>
      <vt:variant>
        <vt:i4>0</vt:i4>
      </vt:variant>
      <vt:variant>
        <vt:i4>5</vt:i4>
      </vt:variant>
      <vt:variant>
        <vt:lpwstr>https://www.sciencedirect.com/science/article/abs/pii/B9780128241622000130</vt:lpwstr>
      </vt:variant>
      <vt:variant>
        <vt:lpwstr/>
      </vt:variant>
      <vt:variant>
        <vt:i4>2490491</vt:i4>
      </vt:variant>
      <vt:variant>
        <vt:i4>711</vt:i4>
      </vt:variant>
      <vt:variant>
        <vt:i4>0</vt:i4>
      </vt:variant>
      <vt:variant>
        <vt:i4>5</vt:i4>
      </vt:variant>
      <vt:variant>
        <vt:lpwstr>https://www.sciencedirect.com/science/article/abs/pii/B9780128241622000130</vt:lpwstr>
      </vt:variant>
      <vt:variant>
        <vt:lpwstr/>
      </vt:variant>
      <vt:variant>
        <vt:i4>1507395</vt:i4>
      </vt:variant>
      <vt:variant>
        <vt:i4>708</vt:i4>
      </vt:variant>
      <vt:variant>
        <vt:i4>0</vt:i4>
      </vt:variant>
      <vt:variant>
        <vt:i4>5</vt:i4>
      </vt:variant>
      <vt:variant>
        <vt:lpwstr>https://www.researchgate.net/publication/365143869_Clinostats_and_Other_Rotating_Systems-Design_Function_and_Limitations</vt:lpwstr>
      </vt:variant>
      <vt:variant>
        <vt:lpwstr/>
      </vt:variant>
      <vt:variant>
        <vt:i4>1507395</vt:i4>
      </vt:variant>
      <vt:variant>
        <vt:i4>705</vt:i4>
      </vt:variant>
      <vt:variant>
        <vt:i4>0</vt:i4>
      </vt:variant>
      <vt:variant>
        <vt:i4>5</vt:i4>
      </vt:variant>
      <vt:variant>
        <vt:lpwstr>https://www.researchgate.net/publication/365143869_Clinostats_and_Other_Rotating_Systems-Design_Function_and_Limitations</vt:lpwstr>
      </vt:variant>
      <vt:variant>
        <vt:lpwstr/>
      </vt:variant>
      <vt:variant>
        <vt:i4>5046318</vt:i4>
      </vt:variant>
      <vt:variant>
        <vt:i4>702</vt:i4>
      </vt:variant>
      <vt:variant>
        <vt:i4>0</vt:i4>
      </vt:variant>
      <vt:variant>
        <vt:i4>5</vt:i4>
      </vt:variant>
      <vt:variant>
        <vt:lpwstr>https://spinoff.nasa.gov/Spinoff2009/hm_3.html</vt:lpwstr>
      </vt:variant>
      <vt:variant>
        <vt:lpwstr/>
      </vt:variant>
      <vt:variant>
        <vt:i4>5046318</vt:i4>
      </vt:variant>
      <vt:variant>
        <vt:i4>699</vt:i4>
      </vt:variant>
      <vt:variant>
        <vt:i4>0</vt:i4>
      </vt:variant>
      <vt:variant>
        <vt:i4>5</vt:i4>
      </vt:variant>
      <vt:variant>
        <vt:lpwstr>https://spinoff.nasa.gov/Spinoff2009/hm_3.html</vt:lpwstr>
      </vt:variant>
      <vt:variant>
        <vt:lpwstr/>
      </vt:variant>
      <vt:variant>
        <vt:i4>5046318</vt:i4>
      </vt:variant>
      <vt:variant>
        <vt:i4>696</vt:i4>
      </vt:variant>
      <vt:variant>
        <vt:i4>0</vt:i4>
      </vt:variant>
      <vt:variant>
        <vt:i4>5</vt:i4>
      </vt:variant>
      <vt:variant>
        <vt:lpwstr>https://spinoff.nasa.gov/Spinoff2009/hm_3.html</vt:lpwstr>
      </vt:variant>
      <vt:variant>
        <vt:lpwstr/>
      </vt:variant>
      <vt:variant>
        <vt:i4>5046318</vt:i4>
      </vt:variant>
      <vt:variant>
        <vt:i4>693</vt:i4>
      </vt:variant>
      <vt:variant>
        <vt:i4>0</vt:i4>
      </vt:variant>
      <vt:variant>
        <vt:i4>5</vt:i4>
      </vt:variant>
      <vt:variant>
        <vt:lpwstr>https://spinoff.nasa.gov/Spinoff2009/hm_3.html</vt:lpwstr>
      </vt:variant>
      <vt:variant>
        <vt:lpwstr/>
      </vt:variant>
      <vt:variant>
        <vt:i4>262173</vt:i4>
      </vt:variant>
      <vt:variant>
        <vt:i4>690</vt:i4>
      </vt:variant>
      <vt:variant>
        <vt:i4>0</vt:i4>
      </vt:variant>
      <vt:variant>
        <vt:i4>5</vt:i4>
      </vt:variant>
      <vt:variant>
        <vt:lpwstr>https://ia803203.us.archive.org/35/items/Biorector01/biorector 01.pdf</vt:lpwstr>
      </vt:variant>
      <vt:variant>
        <vt:lpwstr/>
      </vt:variant>
      <vt:variant>
        <vt:i4>262173</vt:i4>
      </vt:variant>
      <vt:variant>
        <vt:i4>684</vt:i4>
      </vt:variant>
      <vt:variant>
        <vt:i4>0</vt:i4>
      </vt:variant>
      <vt:variant>
        <vt:i4>5</vt:i4>
      </vt:variant>
      <vt:variant>
        <vt:lpwstr>https://ia803203.us.archive.org/35/items/Biorector01/biorector 01.pdf</vt:lpwstr>
      </vt:variant>
      <vt:variant>
        <vt:lpwstr/>
      </vt:variant>
      <vt:variant>
        <vt:i4>1835036</vt:i4>
      </vt:variant>
      <vt:variant>
        <vt:i4>678</vt:i4>
      </vt:variant>
      <vt:variant>
        <vt:i4>0</vt:i4>
      </vt:variant>
      <vt:variant>
        <vt:i4>5</vt:i4>
      </vt:variant>
      <vt:variant>
        <vt:lpwstr>https://pmc.ncbi.nlm.nih.gov/articles/PMC5931275/</vt:lpwstr>
      </vt:variant>
      <vt:variant>
        <vt:lpwstr/>
      </vt:variant>
      <vt:variant>
        <vt:i4>1900546</vt:i4>
      </vt:variant>
      <vt:variant>
        <vt:i4>675</vt:i4>
      </vt:variant>
      <vt:variant>
        <vt:i4>0</vt:i4>
      </vt:variant>
      <vt:variant>
        <vt:i4>5</vt:i4>
      </vt:variant>
      <vt:variant>
        <vt:lpwstr>https://www.nature.com/articles/s41526-018-0041-4</vt:lpwstr>
      </vt:variant>
      <vt:variant>
        <vt:lpwstr/>
      </vt:variant>
      <vt:variant>
        <vt:i4>1507336</vt:i4>
      </vt:variant>
      <vt:variant>
        <vt:i4>672</vt:i4>
      </vt:variant>
      <vt:variant>
        <vt:i4>0</vt:i4>
      </vt:variant>
      <vt:variant>
        <vt:i4>5</vt:i4>
      </vt:variant>
      <vt:variant>
        <vt:lpwstr>https://www.nasa.gov/humans-in-space/twins-study/</vt:lpwstr>
      </vt:variant>
      <vt:variant>
        <vt:lpwstr/>
      </vt:variant>
      <vt:variant>
        <vt:i4>6815856</vt:i4>
      </vt:variant>
      <vt:variant>
        <vt:i4>669</vt:i4>
      </vt:variant>
      <vt:variant>
        <vt:i4>0</vt:i4>
      </vt:variant>
      <vt:variant>
        <vt:i4>5</vt:i4>
      </vt:variant>
      <vt:variant>
        <vt:lpwstr>https://www.nasa.gov/centers-and-facilities/glenn/what-is-microgravity/</vt:lpwstr>
      </vt:variant>
      <vt:variant>
        <vt:lpwstr/>
      </vt:variant>
      <vt:variant>
        <vt:i4>6815856</vt:i4>
      </vt:variant>
      <vt:variant>
        <vt:i4>666</vt:i4>
      </vt:variant>
      <vt:variant>
        <vt:i4>0</vt:i4>
      </vt:variant>
      <vt:variant>
        <vt:i4>5</vt:i4>
      </vt:variant>
      <vt:variant>
        <vt:lpwstr>https://www.nasa.gov/centers-and-facilities/glenn/what-is-microgravity/</vt:lpwstr>
      </vt:variant>
      <vt:variant>
        <vt:lpwstr/>
      </vt:variant>
      <vt:variant>
        <vt:i4>6815856</vt:i4>
      </vt:variant>
      <vt:variant>
        <vt:i4>663</vt:i4>
      </vt:variant>
      <vt:variant>
        <vt:i4>0</vt:i4>
      </vt:variant>
      <vt:variant>
        <vt:i4>5</vt:i4>
      </vt:variant>
      <vt:variant>
        <vt:lpwstr>https://www.nasa.gov/centers-and-facilities/glenn/what-is-microgravity/</vt:lpwstr>
      </vt:variant>
      <vt:variant>
        <vt:lpwstr/>
      </vt:variant>
      <vt:variant>
        <vt:i4>6815856</vt:i4>
      </vt:variant>
      <vt:variant>
        <vt:i4>660</vt:i4>
      </vt:variant>
      <vt:variant>
        <vt:i4>0</vt:i4>
      </vt:variant>
      <vt:variant>
        <vt:i4>5</vt:i4>
      </vt:variant>
      <vt:variant>
        <vt:lpwstr>https://www.nasa.gov/centers-and-facilities/glenn/what-is-microgravity/</vt:lpwstr>
      </vt:variant>
      <vt:variant>
        <vt:lpwstr/>
      </vt:variant>
      <vt:variant>
        <vt:i4>2556007</vt:i4>
      </vt:variant>
      <vt:variant>
        <vt:i4>657</vt:i4>
      </vt:variant>
      <vt:variant>
        <vt:i4>0</vt:i4>
      </vt:variant>
      <vt:variant>
        <vt:i4>5</vt:i4>
      </vt:variant>
      <vt:variant>
        <vt:lpwstr>https://www.oxfordlearnersdictionaries.com/definition/english/zero-gravity</vt:lpwstr>
      </vt:variant>
      <vt:variant>
        <vt:lpwstr/>
      </vt:variant>
      <vt:variant>
        <vt:i4>1179648</vt:i4>
      </vt:variant>
      <vt:variant>
        <vt:i4>651</vt:i4>
      </vt:variant>
      <vt:variant>
        <vt:i4>0</vt:i4>
      </vt:variant>
      <vt:variant>
        <vt:i4>5</vt:i4>
      </vt:variant>
      <vt:variant>
        <vt:lpwstr>https://www.britannica.com/science/physical-constant</vt:lpwstr>
      </vt:variant>
      <vt:variant>
        <vt:lpwstr/>
      </vt:variant>
      <vt:variant>
        <vt:i4>3276838</vt:i4>
      </vt:variant>
      <vt:variant>
        <vt:i4>648</vt:i4>
      </vt:variant>
      <vt:variant>
        <vt:i4>0</vt:i4>
      </vt:variant>
      <vt:variant>
        <vt:i4>5</vt:i4>
      </vt:variant>
      <vt:variant>
        <vt:lpwstr>https://www.britannica.com/science/gravity-physics</vt:lpwstr>
      </vt:variant>
      <vt:variant>
        <vt:lpwstr/>
      </vt:variant>
      <vt:variant>
        <vt:i4>3276838</vt:i4>
      </vt:variant>
      <vt:variant>
        <vt:i4>636</vt:i4>
      </vt:variant>
      <vt:variant>
        <vt:i4>0</vt:i4>
      </vt:variant>
      <vt:variant>
        <vt:i4>5</vt:i4>
      </vt:variant>
      <vt:variant>
        <vt:lpwstr>https://www.britannica.com/science/gravity-physics</vt:lpwstr>
      </vt:variant>
      <vt:variant>
        <vt:lpwstr/>
      </vt:variant>
      <vt:variant>
        <vt:i4>6881341</vt:i4>
      </vt:variant>
      <vt:variant>
        <vt:i4>633</vt:i4>
      </vt:variant>
      <vt:variant>
        <vt:i4>0</vt:i4>
      </vt:variant>
      <vt:variant>
        <vt:i4>5</vt:i4>
      </vt:variant>
      <vt:variant>
        <vt:lpwstr>https://www.nature.com/articles/nm0397-259b</vt:lpwstr>
      </vt:variant>
      <vt:variant>
        <vt:lpwstr/>
      </vt:variant>
      <vt:variant>
        <vt:i4>6291507</vt:i4>
      </vt:variant>
      <vt:variant>
        <vt:i4>630</vt:i4>
      </vt:variant>
      <vt:variant>
        <vt:i4>0</vt:i4>
      </vt:variant>
      <vt:variant>
        <vt:i4>5</vt:i4>
      </vt:variant>
      <vt:variant>
        <vt:lpwstr>https://www.sciencedirect.com/science/article/pii/S0734743X22003141</vt:lpwstr>
      </vt:variant>
      <vt:variant>
        <vt:lpwstr/>
      </vt:variant>
      <vt:variant>
        <vt:i4>1769495</vt:i4>
      </vt:variant>
      <vt:variant>
        <vt:i4>627</vt:i4>
      </vt:variant>
      <vt:variant>
        <vt:i4>0</vt:i4>
      </vt:variant>
      <vt:variant>
        <vt:i4>5</vt:i4>
      </vt:variant>
      <vt:variant>
        <vt:lpwstr>https://pmc.ncbi.nlm.nih.gov/articles/PMC9472129/</vt:lpwstr>
      </vt:variant>
      <vt:variant>
        <vt:lpwstr/>
      </vt:variant>
      <vt:variant>
        <vt:i4>1769495</vt:i4>
      </vt:variant>
      <vt:variant>
        <vt:i4>621</vt:i4>
      </vt:variant>
      <vt:variant>
        <vt:i4>0</vt:i4>
      </vt:variant>
      <vt:variant>
        <vt:i4>5</vt:i4>
      </vt:variant>
      <vt:variant>
        <vt:lpwstr>https://pmc.ncbi.nlm.nih.gov/articles/PMC9472129/</vt:lpwstr>
      </vt:variant>
      <vt:variant>
        <vt:lpwstr/>
      </vt:variant>
      <vt:variant>
        <vt:i4>1769495</vt:i4>
      </vt:variant>
      <vt:variant>
        <vt:i4>618</vt:i4>
      </vt:variant>
      <vt:variant>
        <vt:i4>0</vt:i4>
      </vt:variant>
      <vt:variant>
        <vt:i4>5</vt:i4>
      </vt:variant>
      <vt:variant>
        <vt:lpwstr>https://pmc.ncbi.nlm.nih.gov/articles/PMC9472129/</vt:lpwstr>
      </vt:variant>
      <vt:variant>
        <vt:lpwstr/>
      </vt:variant>
      <vt:variant>
        <vt:i4>983048</vt:i4>
      </vt:variant>
      <vt:variant>
        <vt:i4>615</vt:i4>
      </vt:variant>
      <vt:variant>
        <vt:i4>0</vt:i4>
      </vt:variant>
      <vt:variant>
        <vt:i4>5</vt:i4>
      </vt:variant>
      <vt:variant>
        <vt:lpwstr>https://doi.org/10.3389/fphys.2017.00583</vt:lpwstr>
      </vt:variant>
      <vt:variant>
        <vt:lpwstr/>
      </vt:variant>
      <vt:variant>
        <vt:i4>2424959</vt:i4>
      </vt:variant>
      <vt:variant>
        <vt:i4>609</vt:i4>
      </vt:variant>
      <vt:variant>
        <vt:i4>0</vt:i4>
      </vt:variant>
      <vt:variant>
        <vt:i4>5</vt:i4>
      </vt:variant>
      <vt:variant>
        <vt:lpwstr>https://www.science.org/doi/10.1126/science.aau8650</vt:lpwstr>
      </vt:variant>
      <vt:variant>
        <vt:lpwstr/>
      </vt:variant>
      <vt:variant>
        <vt:i4>2424959</vt:i4>
      </vt:variant>
      <vt:variant>
        <vt:i4>606</vt:i4>
      </vt:variant>
      <vt:variant>
        <vt:i4>0</vt:i4>
      </vt:variant>
      <vt:variant>
        <vt:i4>5</vt:i4>
      </vt:variant>
      <vt:variant>
        <vt:lpwstr>https://www.science.org/doi/10.1126/science.aau8650</vt:lpwstr>
      </vt:variant>
      <vt:variant>
        <vt:lpwstr/>
      </vt:variant>
      <vt:variant>
        <vt:i4>1507336</vt:i4>
      </vt:variant>
      <vt:variant>
        <vt:i4>603</vt:i4>
      </vt:variant>
      <vt:variant>
        <vt:i4>0</vt:i4>
      </vt:variant>
      <vt:variant>
        <vt:i4>5</vt:i4>
      </vt:variant>
      <vt:variant>
        <vt:lpwstr>https://www.nasa.gov/humans-in-space/twins-study/</vt:lpwstr>
      </vt:variant>
      <vt:variant>
        <vt:lpwstr/>
      </vt:variant>
      <vt:variant>
        <vt:i4>2424959</vt:i4>
      </vt:variant>
      <vt:variant>
        <vt:i4>600</vt:i4>
      </vt:variant>
      <vt:variant>
        <vt:i4>0</vt:i4>
      </vt:variant>
      <vt:variant>
        <vt:i4>5</vt:i4>
      </vt:variant>
      <vt:variant>
        <vt:lpwstr>https://www.science.org/doi/10.1126/science.aau8650</vt:lpwstr>
      </vt:variant>
      <vt:variant>
        <vt:lpwstr/>
      </vt:variant>
      <vt:variant>
        <vt:i4>851978</vt:i4>
      </vt:variant>
      <vt:variant>
        <vt:i4>597</vt:i4>
      </vt:variant>
      <vt:variant>
        <vt:i4>0</vt:i4>
      </vt:variant>
      <vt:variant>
        <vt:i4>5</vt:i4>
      </vt:variant>
      <vt:variant>
        <vt:lpwstr>https://apollo11space.com/apollo-program-failures-and-lessons-learned-nasas-journey-to-the-moon/</vt:lpwstr>
      </vt:variant>
      <vt:variant>
        <vt:lpwstr/>
      </vt:variant>
      <vt:variant>
        <vt:i4>4522075</vt:i4>
      </vt:variant>
      <vt:variant>
        <vt:i4>594</vt:i4>
      </vt:variant>
      <vt:variant>
        <vt:i4>0</vt:i4>
      </vt:variant>
      <vt:variant>
        <vt:i4>5</vt:i4>
      </vt:variant>
      <vt:variant>
        <vt:lpwstr>https://apollo11space.com/apollo-program-costs-new-data-1969-vs-2024/</vt:lpwstr>
      </vt:variant>
      <vt:variant>
        <vt:lpwstr/>
      </vt:variant>
      <vt:variant>
        <vt:i4>6357033</vt:i4>
      </vt:variant>
      <vt:variant>
        <vt:i4>591</vt:i4>
      </vt:variant>
      <vt:variant>
        <vt:i4>0</vt:i4>
      </vt:variant>
      <vt:variant>
        <vt:i4>5</vt:i4>
      </vt:variant>
      <vt:variant>
        <vt:lpwstr>https://www.frontiersin.org/journals/physiology/articles/10.3389/fphys.2017.00583/full</vt:lpwstr>
      </vt:variant>
      <vt:variant>
        <vt:lpwstr/>
      </vt:variant>
      <vt:variant>
        <vt:i4>7667751</vt:i4>
      </vt:variant>
      <vt:variant>
        <vt:i4>588</vt:i4>
      </vt:variant>
      <vt:variant>
        <vt:i4>0</vt:i4>
      </vt:variant>
      <vt:variant>
        <vt:i4>5</vt:i4>
      </vt:variant>
      <vt:variant>
        <vt:lpwstr>https://www.nasa.gov/missions/apollo/apollo-15-mission-details/</vt:lpwstr>
      </vt:variant>
      <vt:variant>
        <vt:lpwstr/>
      </vt:variant>
      <vt:variant>
        <vt:i4>983048</vt:i4>
      </vt:variant>
      <vt:variant>
        <vt:i4>585</vt:i4>
      </vt:variant>
      <vt:variant>
        <vt:i4>0</vt:i4>
      </vt:variant>
      <vt:variant>
        <vt:i4>5</vt:i4>
      </vt:variant>
      <vt:variant>
        <vt:lpwstr>https://doi.org/10.3389/fphys.2017.00583</vt:lpwstr>
      </vt:variant>
      <vt:variant>
        <vt:lpwstr/>
      </vt:variant>
      <vt:variant>
        <vt:i4>655370</vt:i4>
      </vt:variant>
      <vt:variant>
        <vt:i4>582</vt:i4>
      </vt:variant>
      <vt:variant>
        <vt:i4>0</vt:i4>
      </vt:variant>
      <vt:variant>
        <vt:i4>5</vt:i4>
      </vt:variant>
      <vt:variant>
        <vt:lpwstr>https://pubmed.ncbi.nlm.nih.gov/26630194/</vt:lpwstr>
      </vt:variant>
      <vt:variant>
        <vt:lpwstr/>
      </vt:variant>
      <vt:variant>
        <vt:i4>3932282</vt:i4>
      </vt:variant>
      <vt:variant>
        <vt:i4>579</vt:i4>
      </vt:variant>
      <vt:variant>
        <vt:i4>0</vt:i4>
      </vt:variant>
      <vt:variant>
        <vt:i4>5</vt:i4>
      </vt:variant>
      <vt:variant>
        <vt:lpwstr>https://journals.physiology.org/doi/full/10.1152/japplphysiol.01251.2013%40apsselect.2014.1.issue-9</vt:lpwstr>
      </vt:variant>
      <vt:variant>
        <vt:lpwstr/>
      </vt:variant>
      <vt:variant>
        <vt:i4>3670137</vt:i4>
      </vt:variant>
      <vt:variant>
        <vt:i4>576</vt:i4>
      </vt:variant>
      <vt:variant>
        <vt:i4>0</vt:i4>
      </vt:variant>
      <vt:variant>
        <vt:i4>5</vt:i4>
      </vt:variant>
      <vt:variant>
        <vt:lpwstr>https://journals.physiology.org/doi/full/10.1152/japplphysiol.91578.2008?hits=10&amp;HITS=10&amp;author1=Trappe%2C+S&amp;searchid=1&amp;sortspe=&amp;maxtoshow=&amp;FIRSTINDEX=0&amp;RESULTFORMAT=</vt:lpwstr>
      </vt:variant>
      <vt:variant>
        <vt:lpwstr/>
      </vt:variant>
      <vt:variant>
        <vt:i4>5046376</vt:i4>
      </vt:variant>
      <vt:variant>
        <vt:i4>573</vt:i4>
      </vt:variant>
      <vt:variant>
        <vt:i4>0</vt:i4>
      </vt:variant>
      <vt:variant>
        <vt:i4>5</vt:i4>
      </vt:variant>
      <vt:variant>
        <vt:lpwstr>https://link.springer.com/chapter/10.1007/978-1-4939-9889-0_12</vt:lpwstr>
      </vt:variant>
      <vt:variant>
        <vt:lpwstr/>
      </vt:variant>
      <vt:variant>
        <vt:i4>3735589</vt:i4>
      </vt:variant>
      <vt:variant>
        <vt:i4>570</vt:i4>
      </vt:variant>
      <vt:variant>
        <vt:i4>0</vt:i4>
      </vt:variant>
      <vt:variant>
        <vt:i4>5</vt:i4>
      </vt:variant>
      <vt:variant>
        <vt:lpwstr>https://pmc.ncbi.nlm.nih.gov/articles/PMC10351380/</vt:lpwstr>
      </vt:variant>
      <vt:variant>
        <vt:lpwstr/>
      </vt:variant>
      <vt:variant>
        <vt:i4>851971</vt:i4>
      </vt:variant>
      <vt:variant>
        <vt:i4>567</vt:i4>
      </vt:variant>
      <vt:variant>
        <vt:i4>0</vt:i4>
      </vt:variant>
      <vt:variant>
        <vt:i4>5</vt:i4>
      </vt:variant>
      <vt:variant>
        <vt:lpwstr>https://pubmed.ncbi.nlm.nih.gov/30231541/</vt:lpwstr>
      </vt:variant>
      <vt:variant>
        <vt:lpwstr/>
      </vt:variant>
      <vt:variant>
        <vt:i4>851974</vt:i4>
      </vt:variant>
      <vt:variant>
        <vt:i4>564</vt:i4>
      </vt:variant>
      <vt:variant>
        <vt:i4>0</vt:i4>
      </vt:variant>
      <vt:variant>
        <vt:i4>5</vt:i4>
      </vt:variant>
      <vt:variant>
        <vt:lpwstr>https://pubmed.ncbi.nlm.nih.gov/22750545/</vt:lpwstr>
      </vt:variant>
      <vt:variant>
        <vt:lpwstr/>
      </vt:variant>
      <vt:variant>
        <vt:i4>851975</vt:i4>
      </vt:variant>
      <vt:variant>
        <vt:i4>561</vt:i4>
      </vt:variant>
      <vt:variant>
        <vt:i4>0</vt:i4>
      </vt:variant>
      <vt:variant>
        <vt:i4>5</vt:i4>
      </vt:variant>
      <vt:variant>
        <vt:lpwstr>https://pubmed.ncbi.nlm.nih.gov/16795038/</vt:lpwstr>
      </vt:variant>
      <vt:variant>
        <vt:lpwstr/>
      </vt:variant>
      <vt:variant>
        <vt:i4>524289</vt:i4>
      </vt:variant>
      <vt:variant>
        <vt:i4>558</vt:i4>
      </vt:variant>
      <vt:variant>
        <vt:i4>0</vt:i4>
      </vt:variant>
      <vt:variant>
        <vt:i4>5</vt:i4>
      </vt:variant>
      <vt:variant>
        <vt:lpwstr>https://pubmed.ncbi.nlm.nih.gov/11481229/</vt:lpwstr>
      </vt:variant>
      <vt:variant>
        <vt:lpwstr/>
      </vt:variant>
      <vt:variant>
        <vt:i4>5308445</vt:i4>
      </vt:variant>
      <vt:variant>
        <vt:i4>555</vt:i4>
      </vt:variant>
      <vt:variant>
        <vt:i4>0</vt:i4>
      </vt:variant>
      <vt:variant>
        <vt:i4>5</vt:i4>
      </vt:variant>
      <vt:variant>
        <vt:lpwstr>https://www.sciencedirect.com/science/article/pii/B9780125986557500367?via%3Dihub</vt:lpwstr>
      </vt:variant>
      <vt:variant>
        <vt:lpwstr/>
      </vt:variant>
      <vt:variant>
        <vt:i4>5308445</vt:i4>
      </vt:variant>
      <vt:variant>
        <vt:i4>552</vt:i4>
      </vt:variant>
      <vt:variant>
        <vt:i4>0</vt:i4>
      </vt:variant>
      <vt:variant>
        <vt:i4>5</vt:i4>
      </vt:variant>
      <vt:variant>
        <vt:lpwstr>https://www.sciencedirect.com/science/article/pii/B9780125986557500367?via%3Dihub</vt:lpwstr>
      </vt:variant>
      <vt:variant>
        <vt:lpwstr/>
      </vt:variant>
      <vt:variant>
        <vt:i4>3735589</vt:i4>
      </vt:variant>
      <vt:variant>
        <vt:i4>549</vt:i4>
      </vt:variant>
      <vt:variant>
        <vt:i4>0</vt:i4>
      </vt:variant>
      <vt:variant>
        <vt:i4>5</vt:i4>
      </vt:variant>
      <vt:variant>
        <vt:lpwstr>https://pmc.ncbi.nlm.nih.gov/articles/PMC10351380/</vt:lpwstr>
      </vt:variant>
      <vt:variant>
        <vt:lpwstr/>
      </vt:variant>
      <vt:variant>
        <vt:i4>3735589</vt:i4>
      </vt:variant>
      <vt:variant>
        <vt:i4>546</vt:i4>
      </vt:variant>
      <vt:variant>
        <vt:i4>0</vt:i4>
      </vt:variant>
      <vt:variant>
        <vt:i4>5</vt:i4>
      </vt:variant>
      <vt:variant>
        <vt:lpwstr>https://pmc.ncbi.nlm.nih.gov/articles/PMC10351380/</vt:lpwstr>
      </vt:variant>
      <vt:variant>
        <vt:lpwstr/>
      </vt:variant>
      <vt:variant>
        <vt:i4>3735589</vt:i4>
      </vt:variant>
      <vt:variant>
        <vt:i4>543</vt:i4>
      </vt:variant>
      <vt:variant>
        <vt:i4>0</vt:i4>
      </vt:variant>
      <vt:variant>
        <vt:i4>5</vt:i4>
      </vt:variant>
      <vt:variant>
        <vt:lpwstr>https://pmc.ncbi.nlm.nih.gov/articles/PMC10351380/</vt:lpwstr>
      </vt:variant>
      <vt:variant>
        <vt:lpwstr/>
      </vt:variant>
      <vt:variant>
        <vt:i4>131081</vt:i4>
      </vt:variant>
      <vt:variant>
        <vt:i4>540</vt:i4>
      </vt:variant>
      <vt:variant>
        <vt:i4>0</vt:i4>
      </vt:variant>
      <vt:variant>
        <vt:i4>5</vt:i4>
      </vt:variant>
      <vt:variant>
        <vt:lpwstr>https://link.springer.com/article/10.1007/s00421-025-05773-7</vt:lpwstr>
      </vt:variant>
      <vt:variant>
        <vt:lpwstr/>
      </vt:variant>
      <vt:variant>
        <vt:i4>1441911</vt:i4>
      </vt:variant>
      <vt:variant>
        <vt:i4>537</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1441911</vt:i4>
      </vt:variant>
      <vt:variant>
        <vt:i4>534</vt:i4>
      </vt:variant>
      <vt:variant>
        <vt:i4>0</vt:i4>
      </vt:variant>
      <vt:variant>
        <vt:i4>5</vt:i4>
      </vt:variant>
      <vt:variant>
        <vt:lpwstr>https://www.esa.int/Science_Exploration/Human_and_Robotic_Exploration/Exploration/Why_go_to_Mars</vt:lpwstr>
      </vt:variant>
      <vt:variant>
        <vt:lpwstr>:~:text=The%20scientific%20reasons%20for%20going%20to%20Mars%20can,beyond%20Earth%20is%20a%20fundamental%20question%20of%20humankind.</vt:lpwstr>
      </vt:variant>
      <vt:variant>
        <vt:i4>1507337</vt:i4>
      </vt:variant>
      <vt:variant>
        <vt:i4>531</vt:i4>
      </vt:variant>
      <vt:variant>
        <vt:i4>0</vt:i4>
      </vt:variant>
      <vt:variant>
        <vt:i4>5</vt:i4>
      </vt:variant>
      <vt:variant>
        <vt:lpwstr>https://science.nasa.gov/planetary-science/programs/mars-exploration/</vt:lpwstr>
      </vt:variant>
      <vt:variant>
        <vt:lpwstr/>
      </vt:variant>
      <vt:variant>
        <vt:i4>3211303</vt:i4>
      </vt:variant>
      <vt:variant>
        <vt:i4>528</vt:i4>
      </vt:variant>
      <vt:variant>
        <vt:i4>0</vt:i4>
      </vt:variant>
      <vt:variant>
        <vt:i4>5</vt:i4>
      </vt:variant>
      <vt:variant>
        <vt:lpwstr>https://pmc.ncbi.nlm.nih.gov/articles/PMC10763664/</vt:lpwstr>
      </vt:variant>
      <vt:variant>
        <vt:lpwstr/>
      </vt:variant>
      <vt:variant>
        <vt:i4>3604547</vt:i4>
      </vt:variant>
      <vt:variant>
        <vt:i4>525</vt:i4>
      </vt:variant>
      <vt:variant>
        <vt:i4>0</vt:i4>
      </vt:variant>
      <vt:variant>
        <vt:i4>5</vt:i4>
      </vt:variant>
      <vt:variant>
        <vt:lpwstr>https://papers.ssrn.com/sol3/papers.cfm?abstract_id=5090101</vt:lpwstr>
      </vt:variant>
      <vt:variant>
        <vt:lpwstr/>
      </vt:variant>
      <vt:variant>
        <vt:i4>7274603</vt:i4>
      </vt:variant>
      <vt:variant>
        <vt:i4>522</vt:i4>
      </vt:variant>
      <vt:variant>
        <vt:i4>0</vt:i4>
      </vt:variant>
      <vt:variant>
        <vt:i4>5</vt:i4>
      </vt:variant>
      <vt:variant>
        <vt:lpwstr>https://www.nasa.gov/missions/station/iss-research/studying-combustion-and-fire-safety/</vt:lpwstr>
      </vt:variant>
      <vt:variant>
        <vt:lpwstr/>
      </vt:variant>
      <vt:variant>
        <vt:i4>7274603</vt:i4>
      </vt:variant>
      <vt:variant>
        <vt:i4>519</vt:i4>
      </vt:variant>
      <vt:variant>
        <vt:i4>0</vt:i4>
      </vt:variant>
      <vt:variant>
        <vt:i4>5</vt:i4>
      </vt:variant>
      <vt:variant>
        <vt:lpwstr>https://www.nasa.gov/missions/station/iss-research/studying-combustion-and-fire-safety/</vt:lpwstr>
      </vt:variant>
      <vt:variant>
        <vt:lpwstr/>
      </vt:variant>
      <vt:variant>
        <vt:i4>7274603</vt:i4>
      </vt:variant>
      <vt:variant>
        <vt:i4>516</vt:i4>
      </vt:variant>
      <vt:variant>
        <vt:i4>0</vt:i4>
      </vt:variant>
      <vt:variant>
        <vt:i4>5</vt:i4>
      </vt:variant>
      <vt:variant>
        <vt:lpwstr>https://www.nasa.gov/missions/station/iss-research/studying-combustion-and-fire-safety/</vt:lpwstr>
      </vt:variant>
      <vt:variant>
        <vt:lpwstr/>
      </vt:variant>
      <vt:variant>
        <vt:i4>458782</vt:i4>
      </vt:variant>
      <vt:variant>
        <vt:i4>513</vt:i4>
      </vt:variant>
      <vt:variant>
        <vt:i4>0</vt:i4>
      </vt:variant>
      <vt:variant>
        <vt:i4>5</vt:i4>
      </vt:variant>
      <vt:variant>
        <vt:lpwstr>https://arxiv.org/abs/2501.17006</vt:lpwstr>
      </vt:variant>
      <vt:variant>
        <vt:lpwstr/>
      </vt:variant>
      <vt:variant>
        <vt:i4>1245265</vt:i4>
      </vt:variant>
      <vt:variant>
        <vt:i4>510</vt:i4>
      </vt:variant>
      <vt:variant>
        <vt:i4>0</vt:i4>
      </vt:variant>
      <vt:variant>
        <vt:i4>5</vt:i4>
      </vt:variant>
      <vt:variant>
        <vt:lpwstr>https://www.annualreviews.org/content/journals/10.1146/annurev.astro.40.060401.093923</vt:lpwstr>
      </vt:variant>
      <vt:variant>
        <vt:lpwstr/>
      </vt:variant>
      <vt:variant>
        <vt:i4>5898257</vt:i4>
      </vt:variant>
      <vt:variant>
        <vt:i4>507</vt:i4>
      </vt:variant>
      <vt:variant>
        <vt:i4>0</vt:i4>
      </vt:variant>
      <vt:variant>
        <vt:i4>5</vt:i4>
      </vt:variant>
      <vt:variant>
        <vt:lpwstr>https://www.livescience.com/strange-theories-about-the-universe.html</vt:lpwstr>
      </vt:variant>
      <vt:variant>
        <vt:lpwstr/>
      </vt:variant>
      <vt:variant>
        <vt:i4>4063277</vt:i4>
      </vt:variant>
      <vt:variant>
        <vt:i4>504</vt:i4>
      </vt:variant>
      <vt:variant>
        <vt:i4>0</vt:i4>
      </vt:variant>
      <vt:variant>
        <vt:i4>5</vt:i4>
      </vt:variant>
      <vt:variant>
        <vt:lpwstr>https://www.miromikelaus.com/</vt:lpwstr>
      </vt:variant>
      <vt:variant>
        <vt:lpwstr>:~:text=Grounded%20in%20Laus%E2%80%99s%20cultural%20heritage%2C%20the%20Croatian%20Barrel,system%2C%20with%20celestial%20bodies%20emerging%20at%20varying%20times.</vt:lpwstr>
      </vt:variant>
      <vt:variant>
        <vt:i4>1048627</vt:i4>
      </vt:variant>
      <vt:variant>
        <vt:i4>501</vt:i4>
      </vt:variant>
      <vt:variant>
        <vt:i4>0</vt:i4>
      </vt:variant>
      <vt:variant>
        <vt:i4>5</vt:i4>
      </vt:variant>
      <vt:variant>
        <vt:lpwstr>https://books.google.com/books?hl=en&amp;lr=&amp;id=6fpgEQAAQBAJ&amp;oi=fnd&amp;pg=PR3&amp;dq=why+are+the+rings+around+the+planets+for&amp;ots=6NYg8vGXx7&amp;sig=fDnYWiJSO_0-C7OTs6DVDOnjzG8</vt:lpwstr>
      </vt:variant>
      <vt:variant>
        <vt:lpwstr>v=onepage&amp;q=why%20are%20the%20rings%20around%20the%20planets%20for&amp;f=false</vt:lpwstr>
      </vt:variant>
      <vt:variant>
        <vt:i4>196619</vt:i4>
      </vt:variant>
      <vt:variant>
        <vt:i4>498</vt:i4>
      </vt:variant>
      <vt:variant>
        <vt:i4>0</vt:i4>
      </vt:variant>
      <vt:variant>
        <vt:i4>5</vt:i4>
      </vt:variant>
      <vt:variant>
        <vt:lpwstr>https://www.nasa.gov/image-article/april-1961-first-human-entered-space/</vt:lpwstr>
      </vt:variant>
      <vt:variant>
        <vt:lpwstr/>
      </vt:variant>
      <vt:variant>
        <vt:i4>1507389</vt:i4>
      </vt:variant>
      <vt:variant>
        <vt:i4>488</vt:i4>
      </vt:variant>
      <vt:variant>
        <vt:i4>0</vt:i4>
      </vt:variant>
      <vt:variant>
        <vt:i4>5</vt:i4>
      </vt:variant>
      <vt:variant>
        <vt:lpwstr/>
      </vt:variant>
      <vt:variant>
        <vt:lpwstr>_Toc210597631</vt:lpwstr>
      </vt:variant>
      <vt:variant>
        <vt:i4>1507389</vt:i4>
      </vt:variant>
      <vt:variant>
        <vt:i4>482</vt:i4>
      </vt:variant>
      <vt:variant>
        <vt:i4>0</vt:i4>
      </vt:variant>
      <vt:variant>
        <vt:i4>5</vt:i4>
      </vt:variant>
      <vt:variant>
        <vt:lpwstr/>
      </vt:variant>
      <vt:variant>
        <vt:lpwstr>_Toc210597630</vt:lpwstr>
      </vt:variant>
      <vt:variant>
        <vt:i4>1441853</vt:i4>
      </vt:variant>
      <vt:variant>
        <vt:i4>476</vt:i4>
      </vt:variant>
      <vt:variant>
        <vt:i4>0</vt:i4>
      </vt:variant>
      <vt:variant>
        <vt:i4>5</vt:i4>
      </vt:variant>
      <vt:variant>
        <vt:lpwstr/>
      </vt:variant>
      <vt:variant>
        <vt:lpwstr>_Toc210597629</vt:lpwstr>
      </vt:variant>
      <vt:variant>
        <vt:i4>1441853</vt:i4>
      </vt:variant>
      <vt:variant>
        <vt:i4>470</vt:i4>
      </vt:variant>
      <vt:variant>
        <vt:i4>0</vt:i4>
      </vt:variant>
      <vt:variant>
        <vt:i4>5</vt:i4>
      </vt:variant>
      <vt:variant>
        <vt:lpwstr/>
      </vt:variant>
      <vt:variant>
        <vt:lpwstr>_Toc210597628</vt:lpwstr>
      </vt:variant>
      <vt:variant>
        <vt:i4>1441853</vt:i4>
      </vt:variant>
      <vt:variant>
        <vt:i4>464</vt:i4>
      </vt:variant>
      <vt:variant>
        <vt:i4>0</vt:i4>
      </vt:variant>
      <vt:variant>
        <vt:i4>5</vt:i4>
      </vt:variant>
      <vt:variant>
        <vt:lpwstr/>
      </vt:variant>
      <vt:variant>
        <vt:lpwstr>_Toc210597627</vt:lpwstr>
      </vt:variant>
      <vt:variant>
        <vt:i4>1245235</vt:i4>
      </vt:variant>
      <vt:variant>
        <vt:i4>455</vt:i4>
      </vt:variant>
      <vt:variant>
        <vt:i4>0</vt:i4>
      </vt:variant>
      <vt:variant>
        <vt:i4>5</vt:i4>
      </vt:variant>
      <vt:variant>
        <vt:lpwstr/>
      </vt:variant>
      <vt:variant>
        <vt:lpwstr>_Toc210600137</vt:lpwstr>
      </vt:variant>
      <vt:variant>
        <vt:i4>1245235</vt:i4>
      </vt:variant>
      <vt:variant>
        <vt:i4>449</vt:i4>
      </vt:variant>
      <vt:variant>
        <vt:i4>0</vt:i4>
      </vt:variant>
      <vt:variant>
        <vt:i4>5</vt:i4>
      </vt:variant>
      <vt:variant>
        <vt:lpwstr/>
      </vt:variant>
      <vt:variant>
        <vt:lpwstr>_Toc210600136</vt:lpwstr>
      </vt:variant>
      <vt:variant>
        <vt:i4>1245235</vt:i4>
      </vt:variant>
      <vt:variant>
        <vt:i4>443</vt:i4>
      </vt:variant>
      <vt:variant>
        <vt:i4>0</vt:i4>
      </vt:variant>
      <vt:variant>
        <vt:i4>5</vt:i4>
      </vt:variant>
      <vt:variant>
        <vt:lpwstr/>
      </vt:variant>
      <vt:variant>
        <vt:lpwstr>_Toc210600135</vt:lpwstr>
      </vt:variant>
      <vt:variant>
        <vt:i4>1245235</vt:i4>
      </vt:variant>
      <vt:variant>
        <vt:i4>437</vt:i4>
      </vt:variant>
      <vt:variant>
        <vt:i4>0</vt:i4>
      </vt:variant>
      <vt:variant>
        <vt:i4>5</vt:i4>
      </vt:variant>
      <vt:variant>
        <vt:lpwstr/>
      </vt:variant>
      <vt:variant>
        <vt:lpwstr>_Toc210600134</vt:lpwstr>
      </vt:variant>
      <vt:variant>
        <vt:i4>1245235</vt:i4>
      </vt:variant>
      <vt:variant>
        <vt:i4>431</vt:i4>
      </vt:variant>
      <vt:variant>
        <vt:i4>0</vt:i4>
      </vt:variant>
      <vt:variant>
        <vt:i4>5</vt:i4>
      </vt:variant>
      <vt:variant>
        <vt:lpwstr/>
      </vt:variant>
      <vt:variant>
        <vt:lpwstr>_Toc210600133</vt:lpwstr>
      </vt:variant>
      <vt:variant>
        <vt:i4>1245235</vt:i4>
      </vt:variant>
      <vt:variant>
        <vt:i4>425</vt:i4>
      </vt:variant>
      <vt:variant>
        <vt:i4>0</vt:i4>
      </vt:variant>
      <vt:variant>
        <vt:i4>5</vt:i4>
      </vt:variant>
      <vt:variant>
        <vt:lpwstr/>
      </vt:variant>
      <vt:variant>
        <vt:lpwstr>_Toc210600132</vt:lpwstr>
      </vt:variant>
      <vt:variant>
        <vt:i4>1245235</vt:i4>
      </vt:variant>
      <vt:variant>
        <vt:i4>419</vt:i4>
      </vt:variant>
      <vt:variant>
        <vt:i4>0</vt:i4>
      </vt:variant>
      <vt:variant>
        <vt:i4>5</vt:i4>
      </vt:variant>
      <vt:variant>
        <vt:lpwstr/>
      </vt:variant>
      <vt:variant>
        <vt:lpwstr>_Toc210600131</vt:lpwstr>
      </vt:variant>
      <vt:variant>
        <vt:i4>1245235</vt:i4>
      </vt:variant>
      <vt:variant>
        <vt:i4>413</vt:i4>
      </vt:variant>
      <vt:variant>
        <vt:i4>0</vt:i4>
      </vt:variant>
      <vt:variant>
        <vt:i4>5</vt:i4>
      </vt:variant>
      <vt:variant>
        <vt:lpwstr/>
      </vt:variant>
      <vt:variant>
        <vt:lpwstr>_Toc210600130</vt:lpwstr>
      </vt:variant>
      <vt:variant>
        <vt:i4>1179699</vt:i4>
      </vt:variant>
      <vt:variant>
        <vt:i4>407</vt:i4>
      </vt:variant>
      <vt:variant>
        <vt:i4>0</vt:i4>
      </vt:variant>
      <vt:variant>
        <vt:i4>5</vt:i4>
      </vt:variant>
      <vt:variant>
        <vt:lpwstr/>
      </vt:variant>
      <vt:variant>
        <vt:lpwstr>_Toc210600129</vt:lpwstr>
      </vt:variant>
      <vt:variant>
        <vt:i4>1179699</vt:i4>
      </vt:variant>
      <vt:variant>
        <vt:i4>401</vt:i4>
      </vt:variant>
      <vt:variant>
        <vt:i4>0</vt:i4>
      </vt:variant>
      <vt:variant>
        <vt:i4>5</vt:i4>
      </vt:variant>
      <vt:variant>
        <vt:lpwstr/>
      </vt:variant>
      <vt:variant>
        <vt:lpwstr>_Toc210600128</vt:lpwstr>
      </vt:variant>
      <vt:variant>
        <vt:i4>1179699</vt:i4>
      </vt:variant>
      <vt:variant>
        <vt:i4>395</vt:i4>
      </vt:variant>
      <vt:variant>
        <vt:i4>0</vt:i4>
      </vt:variant>
      <vt:variant>
        <vt:i4>5</vt:i4>
      </vt:variant>
      <vt:variant>
        <vt:lpwstr/>
      </vt:variant>
      <vt:variant>
        <vt:lpwstr>_Toc210600127</vt:lpwstr>
      </vt:variant>
      <vt:variant>
        <vt:i4>1179699</vt:i4>
      </vt:variant>
      <vt:variant>
        <vt:i4>389</vt:i4>
      </vt:variant>
      <vt:variant>
        <vt:i4>0</vt:i4>
      </vt:variant>
      <vt:variant>
        <vt:i4>5</vt:i4>
      </vt:variant>
      <vt:variant>
        <vt:lpwstr/>
      </vt:variant>
      <vt:variant>
        <vt:lpwstr>_Toc210600126</vt:lpwstr>
      </vt:variant>
      <vt:variant>
        <vt:i4>1179699</vt:i4>
      </vt:variant>
      <vt:variant>
        <vt:i4>383</vt:i4>
      </vt:variant>
      <vt:variant>
        <vt:i4>0</vt:i4>
      </vt:variant>
      <vt:variant>
        <vt:i4>5</vt:i4>
      </vt:variant>
      <vt:variant>
        <vt:lpwstr/>
      </vt:variant>
      <vt:variant>
        <vt:lpwstr>_Toc210600125</vt:lpwstr>
      </vt:variant>
      <vt:variant>
        <vt:i4>1179699</vt:i4>
      </vt:variant>
      <vt:variant>
        <vt:i4>377</vt:i4>
      </vt:variant>
      <vt:variant>
        <vt:i4>0</vt:i4>
      </vt:variant>
      <vt:variant>
        <vt:i4>5</vt:i4>
      </vt:variant>
      <vt:variant>
        <vt:lpwstr/>
      </vt:variant>
      <vt:variant>
        <vt:lpwstr>_Toc210600124</vt:lpwstr>
      </vt:variant>
      <vt:variant>
        <vt:i4>1179699</vt:i4>
      </vt:variant>
      <vt:variant>
        <vt:i4>371</vt:i4>
      </vt:variant>
      <vt:variant>
        <vt:i4>0</vt:i4>
      </vt:variant>
      <vt:variant>
        <vt:i4>5</vt:i4>
      </vt:variant>
      <vt:variant>
        <vt:lpwstr/>
      </vt:variant>
      <vt:variant>
        <vt:lpwstr>_Toc210600123</vt:lpwstr>
      </vt:variant>
      <vt:variant>
        <vt:i4>1179699</vt:i4>
      </vt:variant>
      <vt:variant>
        <vt:i4>365</vt:i4>
      </vt:variant>
      <vt:variant>
        <vt:i4>0</vt:i4>
      </vt:variant>
      <vt:variant>
        <vt:i4>5</vt:i4>
      </vt:variant>
      <vt:variant>
        <vt:lpwstr/>
      </vt:variant>
      <vt:variant>
        <vt:lpwstr>_Toc210600122</vt:lpwstr>
      </vt:variant>
      <vt:variant>
        <vt:i4>1179699</vt:i4>
      </vt:variant>
      <vt:variant>
        <vt:i4>359</vt:i4>
      </vt:variant>
      <vt:variant>
        <vt:i4>0</vt:i4>
      </vt:variant>
      <vt:variant>
        <vt:i4>5</vt:i4>
      </vt:variant>
      <vt:variant>
        <vt:lpwstr/>
      </vt:variant>
      <vt:variant>
        <vt:lpwstr>_Toc210600121</vt:lpwstr>
      </vt:variant>
      <vt:variant>
        <vt:i4>1179699</vt:i4>
      </vt:variant>
      <vt:variant>
        <vt:i4>353</vt:i4>
      </vt:variant>
      <vt:variant>
        <vt:i4>0</vt:i4>
      </vt:variant>
      <vt:variant>
        <vt:i4>5</vt:i4>
      </vt:variant>
      <vt:variant>
        <vt:lpwstr/>
      </vt:variant>
      <vt:variant>
        <vt:lpwstr>_Toc210600120</vt:lpwstr>
      </vt:variant>
      <vt:variant>
        <vt:i4>1114163</vt:i4>
      </vt:variant>
      <vt:variant>
        <vt:i4>347</vt:i4>
      </vt:variant>
      <vt:variant>
        <vt:i4>0</vt:i4>
      </vt:variant>
      <vt:variant>
        <vt:i4>5</vt:i4>
      </vt:variant>
      <vt:variant>
        <vt:lpwstr/>
      </vt:variant>
      <vt:variant>
        <vt:lpwstr>_Toc210600119</vt:lpwstr>
      </vt:variant>
      <vt:variant>
        <vt:i4>1114163</vt:i4>
      </vt:variant>
      <vt:variant>
        <vt:i4>341</vt:i4>
      </vt:variant>
      <vt:variant>
        <vt:i4>0</vt:i4>
      </vt:variant>
      <vt:variant>
        <vt:i4>5</vt:i4>
      </vt:variant>
      <vt:variant>
        <vt:lpwstr/>
      </vt:variant>
      <vt:variant>
        <vt:lpwstr>_Toc210600118</vt:lpwstr>
      </vt:variant>
      <vt:variant>
        <vt:i4>1114163</vt:i4>
      </vt:variant>
      <vt:variant>
        <vt:i4>335</vt:i4>
      </vt:variant>
      <vt:variant>
        <vt:i4>0</vt:i4>
      </vt:variant>
      <vt:variant>
        <vt:i4>5</vt:i4>
      </vt:variant>
      <vt:variant>
        <vt:lpwstr/>
      </vt:variant>
      <vt:variant>
        <vt:lpwstr>_Toc210600117</vt:lpwstr>
      </vt:variant>
      <vt:variant>
        <vt:i4>1114163</vt:i4>
      </vt:variant>
      <vt:variant>
        <vt:i4>329</vt:i4>
      </vt:variant>
      <vt:variant>
        <vt:i4>0</vt:i4>
      </vt:variant>
      <vt:variant>
        <vt:i4>5</vt:i4>
      </vt:variant>
      <vt:variant>
        <vt:lpwstr/>
      </vt:variant>
      <vt:variant>
        <vt:lpwstr>_Toc210600116</vt:lpwstr>
      </vt:variant>
      <vt:variant>
        <vt:i4>1114163</vt:i4>
      </vt:variant>
      <vt:variant>
        <vt:i4>323</vt:i4>
      </vt:variant>
      <vt:variant>
        <vt:i4>0</vt:i4>
      </vt:variant>
      <vt:variant>
        <vt:i4>5</vt:i4>
      </vt:variant>
      <vt:variant>
        <vt:lpwstr/>
      </vt:variant>
      <vt:variant>
        <vt:lpwstr>_Toc210600115</vt:lpwstr>
      </vt:variant>
      <vt:variant>
        <vt:i4>1114163</vt:i4>
      </vt:variant>
      <vt:variant>
        <vt:i4>317</vt:i4>
      </vt:variant>
      <vt:variant>
        <vt:i4>0</vt:i4>
      </vt:variant>
      <vt:variant>
        <vt:i4>5</vt:i4>
      </vt:variant>
      <vt:variant>
        <vt:lpwstr/>
      </vt:variant>
      <vt:variant>
        <vt:lpwstr>_Toc210600114</vt:lpwstr>
      </vt:variant>
      <vt:variant>
        <vt:i4>1114163</vt:i4>
      </vt:variant>
      <vt:variant>
        <vt:i4>311</vt:i4>
      </vt:variant>
      <vt:variant>
        <vt:i4>0</vt:i4>
      </vt:variant>
      <vt:variant>
        <vt:i4>5</vt:i4>
      </vt:variant>
      <vt:variant>
        <vt:lpwstr/>
      </vt:variant>
      <vt:variant>
        <vt:lpwstr>_Toc210600113</vt:lpwstr>
      </vt:variant>
      <vt:variant>
        <vt:i4>1114163</vt:i4>
      </vt:variant>
      <vt:variant>
        <vt:i4>305</vt:i4>
      </vt:variant>
      <vt:variant>
        <vt:i4>0</vt:i4>
      </vt:variant>
      <vt:variant>
        <vt:i4>5</vt:i4>
      </vt:variant>
      <vt:variant>
        <vt:lpwstr/>
      </vt:variant>
      <vt:variant>
        <vt:lpwstr>_Toc210600112</vt:lpwstr>
      </vt:variant>
      <vt:variant>
        <vt:i4>1114163</vt:i4>
      </vt:variant>
      <vt:variant>
        <vt:i4>299</vt:i4>
      </vt:variant>
      <vt:variant>
        <vt:i4>0</vt:i4>
      </vt:variant>
      <vt:variant>
        <vt:i4>5</vt:i4>
      </vt:variant>
      <vt:variant>
        <vt:lpwstr/>
      </vt:variant>
      <vt:variant>
        <vt:lpwstr>_Toc210600111</vt:lpwstr>
      </vt:variant>
      <vt:variant>
        <vt:i4>1114163</vt:i4>
      </vt:variant>
      <vt:variant>
        <vt:i4>293</vt:i4>
      </vt:variant>
      <vt:variant>
        <vt:i4>0</vt:i4>
      </vt:variant>
      <vt:variant>
        <vt:i4>5</vt:i4>
      </vt:variant>
      <vt:variant>
        <vt:lpwstr/>
      </vt:variant>
      <vt:variant>
        <vt:lpwstr>_Toc210600110</vt:lpwstr>
      </vt:variant>
      <vt:variant>
        <vt:i4>1310781</vt:i4>
      </vt:variant>
      <vt:variant>
        <vt:i4>284</vt:i4>
      </vt:variant>
      <vt:variant>
        <vt:i4>0</vt:i4>
      </vt:variant>
      <vt:variant>
        <vt:i4>5</vt:i4>
      </vt:variant>
      <vt:variant>
        <vt:lpwstr/>
      </vt:variant>
      <vt:variant>
        <vt:lpwstr>_Toc210597603</vt:lpwstr>
      </vt:variant>
      <vt:variant>
        <vt:i4>1310781</vt:i4>
      </vt:variant>
      <vt:variant>
        <vt:i4>278</vt:i4>
      </vt:variant>
      <vt:variant>
        <vt:i4>0</vt:i4>
      </vt:variant>
      <vt:variant>
        <vt:i4>5</vt:i4>
      </vt:variant>
      <vt:variant>
        <vt:lpwstr/>
      </vt:variant>
      <vt:variant>
        <vt:lpwstr>_Toc210597602</vt:lpwstr>
      </vt:variant>
      <vt:variant>
        <vt:i4>1310781</vt:i4>
      </vt:variant>
      <vt:variant>
        <vt:i4>272</vt:i4>
      </vt:variant>
      <vt:variant>
        <vt:i4>0</vt:i4>
      </vt:variant>
      <vt:variant>
        <vt:i4>5</vt:i4>
      </vt:variant>
      <vt:variant>
        <vt:lpwstr/>
      </vt:variant>
      <vt:variant>
        <vt:lpwstr>_Toc210597601</vt:lpwstr>
      </vt:variant>
      <vt:variant>
        <vt:i4>1310781</vt:i4>
      </vt:variant>
      <vt:variant>
        <vt:i4>266</vt:i4>
      </vt:variant>
      <vt:variant>
        <vt:i4>0</vt:i4>
      </vt:variant>
      <vt:variant>
        <vt:i4>5</vt:i4>
      </vt:variant>
      <vt:variant>
        <vt:lpwstr/>
      </vt:variant>
      <vt:variant>
        <vt:lpwstr>_Toc210597600</vt:lpwstr>
      </vt:variant>
      <vt:variant>
        <vt:i4>1900606</vt:i4>
      </vt:variant>
      <vt:variant>
        <vt:i4>260</vt:i4>
      </vt:variant>
      <vt:variant>
        <vt:i4>0</vt:i4>
      </vt:variant>
      <vt:variant>
        <vt:i4>5</vt:i4>
      </vt:variant>
      <vt:variant>
        <vt:lpwstr/>
      </vt:variant>
      <vt:variant>
        <vt:lpwstr>_Toc210597599</vt:lpwstr>
      </vt:variant>
      <vt:variant>
        <vt:i4>1900606</vt:i4>
      </vt:variant>
      <vt:variant>
        <vt:i4>254</vt:i4>
      </vt:variant>
      <vt:variant>
        <vt:i4>0</vt:i4>
      </vt:variant>
      <vt:variant>
        <vt:i4>5</vt:i4>
      </vt:variant>
      <vt:variant>
        <vt:lpwstr/>
      </vt:variant>
      <vt:variant>
        <vt:lpwstr>_Toc210597598</vt:lpwstr>
      </vt:variant>
      <vt:variant>
        <vt:i4>1900606</vt:i4>
      </vt:variant>
      <vt:variant>
        <vt:i4>248</vt:i4>
      </vt:variant>
      <vt:variant>
        <vt:i4>0</vt:i4>
      </vt:variant>
      <vt:variant>
        <vt:i4>5</vt:i4>
      </vt:variant>
      <vt:variant>
        <vt:lpwstr/>
      </vt:variant>
      <vt:variant>
        <vt:lpwstr>_Toc210597597</vt:lpwstr>
      </vt:variant>
      <vt:variant>
        <vt:i4>1900606</vt:i4>
      </vt:variant>
      <vt:variant>
        <vt:i4>242</vt:i4>
      </vt:variant>
      <vt:variant>
        <vt:i4>0</vt:i4>
      </vt:variant>
      <vt:variant>
        <vt:i4>5</vt:i4>
      </vt:variant>
      <vt:variant>
        <vt:lpwstr/>
      </vt:variant>
      <vt:variant>
        <vt:lpwstr>_Toc210597596</vt:lpwstr>
      </vt:variant>
      <vt:variant>
        <vt:i4>1900606</vt:i4>
      </vt:variant>
      <vt:variant>
        <vt:i4>236</vt:i4>
      </vt:variant>
      <vt:variant>
        <vt:i4>0</vt:i4>
      </vt:variant>
      <vt:variant>
        <vt:i4>5</vt:i4>
      </vt:variant>
      <vt:variant>
        <vt:lpwstr/>
      </vt:variant>
      <vt:variant>
        <vt:lpwstr>_Toc210597595</vt:lpwstr>
      </vt:variant>
      <vt:variant>
        <vt:i4>1900606</vt:i4>
      </vt:variant>
      <vt:variant>
        <vt:i4>230</vt:i4>
      </vt:variant>
      <vt:variant>
        <vt:i4>0</vt:i4>
      </vt:variant>
      <vt:variant>
        <vt:i4>5</vt:i4>
      </vt:variant>
      <vt:variant>
        <vt:lpwstr/>
      </vt:variant>
      <vt:variant>
        <vt:lpwstr>_Toc210597594</vt:lpwstr>
      </vt:variant>
      <vt:variant>
        <vt:i4>1900606</vt:i4>
      </vt:variant>
      <vt:variant>
        <vt:i4>224</vt:i4>
      </vt:variant>
      <vt:variant>
        <vt:i4>0</vt:i4>
      </vt:variant>
      <vt:variant>
        <vt:i4>5</vt:i4>
      </vt:variant>
      <vt:variant>
        <vt:lpwstr/>
      </vt:variant>
      <vt:variant>
        <vt:lpwstr>_Toc210597593</vt:lpwstr>
      </vt:variant>
      <vt:variant>
        <vt:i4>1900606</vt:i4>
      </vt:variant>
      <vt:variant>
        <vt:i4>218</vt:i4>
      </vt:variant>
      <vt:variant>
        <vt:i4>0</vt:i4>
      </vt:variant>
      <vt:variant>
        <vt:i4>5</vt:i4>
      </vt:variant>
      <vt:variant>
        <vt:lpwstr/>
      </vt:variant>
      <vt:variant>
        <vt:lpwstr>_Toc210597592</vt:lpwstr>
      </vt:variant>
      <vt:variant>
        <vt:i4>1900606</vt:i4>
      </vt:variant>
      <vt:variant>
        <vt:i4>212</vt:i4>
      </vt:variant>
      <vt:variant>
        <vt:i4>0</vt:i4>
      </vt:variant>
      <vt:variant>
        <vt:i4>5</vt:i4>
      </vt:variant>
      <vt:variant>
        <vt:lpwstr/>
      </vt:variant>
      <vt:variant>
        <vt:lpwstr>_Toc210597591</vt:lpwstr>
      </vt:variant>
      <vt:variant>
        <vt:i4>1900606</vt:i4>
      </vt:variant>
      <vt:variant>
        <vt:i4>206</vt:i4>
      </vt:variant>
      <vt:variant>
        <vt:i4>0</vt:i4>
      </vt:variant>
      <vt:variant>
        <vt:i4>5</vt:i4>
      </vt:variant>
      <vt:variant>
        <vt:lpwstr/>
      </vt:variant>
      <vt:variant>
        <vt:lpwstr>_Toc210597590</vt:lpwstr>
      </vt:variant>
      <vt:variant>
        <vt:i4>1835070</vt:i4>
      </vt:variant>
      <vt:variant>
        <vt:i4>200</vt:i4>
      </vt:variant>
      <vt:variant>
        <vt:i4>0</vt:i4>
      </vt:variant>
      <vt:variant>
        <vt:i4>5</vt:i4>
      </vt:variant>
      <vt:variant>
        <vt:lpwstr/>
      </vt:variant>
      <vt:variant>
        <vt:lpwstr>_Toc210597589</vt:lpwstr>
      </vt:variant>
      <vt:variant>
        <vt:i4>1835070</vt:i4>
      </vt:variant>
      <vt:variant>
        <vt:i4>194</vt:i4>
      </vt:variant>
      <vt:variant>
        <vt:i4>0</vt:i4>
      </vt:variant>
      <vt:variant>
        <vt:i4>5</vt:i4>
      </vt:variant>
      <vt:variant>
        <vt:lpwstr/>
      </vt:variant>
      <vt:variant>
        <vt:lpwstr>_Toc210597588</vt:lpwstr>
      </vt:variant>
      <vt:variant>
        <vt:i4>1835070</vt:i4>
      </vt:variant>
      <vt:variant>
        <vt:i4>188</vt:i4>
      </vt:variant>
      <vt:variant>
        <vt:i4>0</vt:i4>
      </vt:variant>
      <vt:variant>
        <vt:i4>5</vt:i4>
      </vt:variant>
      <vt:variant>
        <vt:lpwstr/>
      </vt:variant>
      <vt:variant>
        <vt:lpwstr>_Toc210597587</vt:lpwstr>
      </vt:variant>
      <vt:variant>
        <vt:i4>1835070</vt:i4>
      </vt:variant>
      <vt:variant>
        <vt:i4>182</vt:i4>
      </vt:variant>
      <vt:variant>
        <vt:i4>0</vt:i4>
      </vt:variant>
      <vt:variant>
        <vt:i4>5</vt:i4>
      </vt:variant>
      <vt:variant>
        <vt:lpwstr/>
      </vt:variant>
      <vt:variant>
        <vt:lpwstr>_Toc210597586</vt:lpwstr>
      </vt:variant>
      <vt:variant>
        <vt:i4>1835070</vt:i4>
      </vt:variant>
      <vt:variant>
        <vt:i4>176</vt:i4>
      </vt:variant>
      <vt:variant>
        <vt:i4>0</vt:i4>
      </vt:variant>
      <vt:variant>
        <vt:i4>5</vt:i4>
      </vt:variant>
      <vt:variant>
        <vt:lpwstr/>
      </vt:variant>
      <vt:variant>
        <vt:lpwstr>_Toc210597585</vt:lpwstr>
      </vt:variant>
      <vt:variant>
        <vt:i4>1835070</vt:i4>
      </vt:variant>
      <vt:variant>
        <vt:i4>170</vt:i4>
      </vt:variant>
      <vt:variant>
        <vt:i4>0</vt:i4>
      </vt:variant>
      <vt:variant>
        <vt:i4>5</vt:i4>
      </vt:variant>
      <vt:variant>
        <vt:lpwstr/>
      </vt:variant>
      <vt:variant>
        <vt:lpwstr>_Toc210597584</vt:lpwstr>
      </vt:variant>
      <vt:variant>
        <vt:i4>1835070</vt:i4>
      </vt:variant>
      <vt:variant>
        <vt:i4>164</vt:i4>
      </vt:variant>
      <vt:variant>
        <vt:i4>0</vt:i4>
      </vt:variant>
      <vt:variant>
        <vt:i4>5</vt:i4>
      </vt:variant>
      <vt:variant>
        <vt:lpwstr/>
      </vt:variant>
      <vt:variant>
        <vt:lpwstr>_Toc210597583</vt:lpwstr>
      </vt:variant>
      <vt:variant>
        <vt:i4>1835070</vt:i4>
      </vt:variant>
      <vt:variant>
        <vt:i4>158</vt:i4>
      </vt:variant>
      <vt:variant>
        <vt:i4>0</vt:i4>
      </vt:variant>
      <vt:variant>
        <vt:i4>5</vt:i4>
      </vt:variant>
      <vt:variant>
        <vt:lpwstr/>
      </vt:variant>
      <vt:variant>
        <vt:lpwstr>_Toc210597582</vt:lpwstr>
      </vt:variant>
      <vt:variant>
        <vt:i4>1835070</vt:i4>
      </vt:variant>
      <vt:variant>
        <vt:i4>152</vt:i4>
      </vt:variant>
      <vt:variant>
        <vt:i4>0</vt:i4>
      </vt:variant>
      <vt:variant>
        <vt:i4>5</vt:i4>
      </vt:variant>
      <vt:variant>
        <vt:lpwstr/>
      </vt:variant>
      <vt:variant>
        <vt:lpwstr>_Toc210597581</vt:lpwstr>
      </vt:variant>
      <vt:variant>
        <vt:i4>1835070</vt:i4>
      </vt:variant>
      <vt:variant>
        <vt:i4>146</vt:i4>
      </vt:variant>
      <vt:variant>
        <vt:i4>0</vt:i4>
      </vt:variant>
      <vt:variant>
        <vt:i4>5</vt:i4>
      </vt:variant>
      <vt:variant>
        <vt:lpwstr/>
      </vt:variant>
      <vt:variant>
        <vt:lpwstr>_Toc210597580</vt:lpwstr>
      </vt:variant>
      <vt:variant>
        <vt:i4>1245246</vt:i4>
      </vt:variant>
      <vt:variant>
        <vt:i4>140</vt:i4>
      </vt:variant>
      <vt:variant>
        <vt:i4>0</vt:i4>
      </vt:variant>
      <vt:variant>
        <vt:i4>5</vt:i4>
      </vt:variant>
      <vt:variant>
        <vt:lpwstr/>
      </vt:variant>
      <vt:variant>
        <vt:lpwstr>_Toc210597579</vt:lpwstr>
      </vt:variant>
      <vt:variant>
        <vt:i4>1245246</vt:i4>
      </vt:variant>
      <vt:variant>
        <vt:i4>134</vt:i4>
      </vt:variant>
      <vt:variant>
        <vt:i4>0</vt:i4>
      </vt:variant>
      <vt:variant>
        <vt:i4>5</vt:i4>
      </vt:variant>
      <vt:variant>
        <vt:lpwstr/>
      </vt:variant>
      <vt:variant>
        <vt:lpwstr>_Toc210597578</vt:lpwstr>
      </vt:variant>
      <vt:variant>
        <vt:i4>1245246</vt:i4>
      </vt:variant>
      <vt:variant>
        <vt:i4>128</vt:i4>
      </vt:variant>
      <vt:variant>
        <vt:i4>0</vt:i4>
      </vt:variant>
      <vt:variant>
        <vt:i4>5</vt:i4>
      </vt:variant>
      <vt:variant>
        <vt:lpwstr/>
      </vt:variant>
      <vt:variant>
        <vt:lpwstr>_Toc210597577</vt:lpwstr>
      </vt:variant>
      <vt:variant>
        <vt:i4>1245246</vt:i4>
      </vt:variant>
      <vt:variant>
        <vt:i4>122</vt:i4>
      </vt:variant>
      <vt:variant>
        <vt:i4>0</vt:i4>
      </vt:variant>
      <vt:variant>
        <vt:i4>5</vt:i4>
      </vt:variant>
      <vt:variant>
        <vt:lpwstr/>
      </vt:variant>
      <vt:variant>
        <vt:lpwstr>_Toc210597576</vt:lpwstr>
      </vt:variant>
      <vt:variant>
        <vt:i4>1245246</vt:i4>
      </vt:variant>
      <vt:variant>
        <vt:i4>116</vt:i4>
      </vt:variant>
      <vt:variant>
        <vt:i4>0</vt:i4>
      </vt:variant>
      <vt:variant>
        <vt:i4>5</vt:i4>
      </vt:variant>
      <vt:variant>
        <vt:lpwstr/>
      </vt:variant>
      <vt:variant>
        <vt:lpwstr>_Toc210597575</vt:lpwstr>
      </vt:variant>
      <vt:variant>
        <vt:i4>1245246</vt:i4>
      </vt:variant>
      <vt:variant>
        <vt:i4>110</vt:i4>
      </vt:variant>
      <vt:variant>
        <vt:i4>0</vt:i4>
      </vt:variant>
      <vt:variant>
        <vt:i4>5</vt:i4>
      </vt:variant>
      <vt:variant>
        <vt:lpwstr/>
      </vt:variant>
      <vt:variant>
        <vt:lpwstr>_Toc210597574</vt:lpwstr>
      </vt:variant>
      <vt:variant>
        <vt:i4>1245246</vt:i4>
      </vt:variant>
      <vt:variant>
        <vt:i4>104</vt:i4>
      </vt:variant>
      <vt:variant>
        <vt:i4>0</vt:i4>
      </vt:variant>
      <vt:variant>
        <vt:i4>5</vt:i4>
      </vt:variant>
      <vt:variant>
        <vt:lpwstr/>
      </vt:variant>
      <vt:variant>
        <vt:lpwstr>_Toc210597573</vt:lpwstr>
      </vt:variant>
      <vt:variant>
        <vt:i4>1245246</vt:i4>
      </vt:variant>
      <vt:variant>
        <vt:i4>98</vt:i4>
      </vt:variant>
      <vt:variant>
        <vt:i4>0</vt:i4>
      </vt:variant>
      <vt:variant>
        <vt:i4>5</vt:i4>
      </vt:variant>
      <vt:variant>
        <vt:lpwstr/>
      </vt:variant>
      <vt:variant>
        <vt:lpwstr>_Toc210597572</vt:lpwstr>
      </vt:variant>
      <vt:variant>
        <vt:i4>1245246</vt:i4>
      </vt:variant>
      <vt:variant>
        <vt:i4>92</vt:i4>
      </vt:variant>
      <vt:variant>
        <vt:i4>0</vt:i4>
      </vt:variant>
      <vt:variant>
        <vt:i4>5</vt:i4>
      </vt:variant>
      <vt:variant>
        <vt:lpwstr/>
      </vt:variant>
      <vt:variant>
        <vt:lpwstr>_Toc210597571</vt:lpwstr>
      </vt:variant>
      <vt:variant>
        <vt:i4>1245246</vt:i4>
      </vt:variant>
      <vt:variant>
        <vt:i4>86</vt:i4>
      </vt:variant>
      <vt:variant>
        <vt:i4>0</vt:i4>
      </vt:variant>
      <vt:variant>
        <vt:i4>5</vt:i4>
      </vt:variant>
      <vt:variant>
        <vt:lpwstr/>
      </vt:variant>
      <vt:variant>
        <vt:lpwstr>_Toc210597570</vt:lpwstr>
      </vt:variant>
      <vt:variant>
        <vt:i4>1179710</vt:i4>
      </vt:variant>
      <vt:variant>
        <vt:i4>80</vt:i4>
      </vt:variant>
      <vt:variant>
        <vt:i4>0</vt:i4>
      </vt:variant>
      <vt:variant>
        <vt:i4>5</vt:i4>
      </vt:variant>
      <vt:variant>
        <vt:lpwstr/>
      </vt:variant>
      <vt:variant>
        <vt:lpwstr>_Toc210597569</vt:lpwstr>
      </vt:variant>
      <vt:variant>
        <vt:i4>1179710</vt:i4>
      </vt:variant>
      <vt:variant>
        <vt:i4>74</vt:i4>
      </vt:variant>
      <vt:variant>
        <vt:i4>0</vt:i4>
      </vt:variant>
      <vt:variant>
        <vt:i4>5</vt:i4>
      </vt:variant>
      <vt:variant>
        <vt:lpwstr/>
      </vt:variant>
      <vt:variant>
        <vt:lpwstr>_Toc210597568</vt:lpwstr>
      </vt:variant>
      <vt:variant>
        <vt:i4>1179710</vt:i4>
      </vt:variant>
      <vt:variant>
        <vt:i4>68</vt:i4>
      </vt:variant>
      <vt:variant>
        <vt:i4>0</vt:i4>
      </vt:variant>
      <vt:variant>
        <vt:i4>5</vt:i4>
      </vt:variant>
      <vt:variant>
        <vt:lpwstr/>
      </vt:variant>
      <vt:variant>
        <vt:lpwstr>_Toc210597567</vt:lpwstr>
      </vt:variant>
      <vt:variant>
        <vt:i4>1179710</vt:i4>
      </vt:variant>
      <vt:variant>
        <vt:i4>62</vt:i4>
      </vt:variant>
      <vt:variant>
        <vt:i4>0</vt:i4>
      </vt:variant>
      <vt:variant>
        <vt:i4>5</vt:i4>
      </vt:variant>
      <vt:variant>
        <vt:lpwstr/>
      </vt:variant>
      <vt:variant>
        <vt:lpwstr>_Toc210597566</vt:lpwstr>
      </vt:variant>
      <vt:variant>
        <vt:i4>1179710</vt:i4>
      </vt:variant>
      <vt:variant>
        <vt:i4>56</vt:i4>
      </vt:variant>
      <vt:variant>
        <vt:i4>0</vt:i4>
      </vt:variant>
      <vt:variant>
        <vt:i4>5</vt:i4>
      </vt:variant>
      <vt:variant>
        <vt:lpwstr/>
      </vt:variant>
      <vt:variant>
        <vt:lpwstr>_Toc210597565</vt:lpwstr>
      </vt:variant>
      <vt:variant>
        <vt:i4>1179710</vt:i4>
      </vt:variant>
      <vt:variant>
        <vt:i4>50</vt:i4>
      </vt:variant>
      <vt:variant>
        <vt:i4>0</vt:i4>
      </vt:variant>
      <vt:variant>
        <vt:i4>5</vt:i4>
      </vt:variant>
      <vt:variant>
        <vt:lpwstr/>
      </vt:variant>
      <vt:variant>
        <vt:lpwstr>_Toc210597564</vt:lpwstr>
      </vt:variant>
      <vt:variant>
        <vt:i4>1179710</vt:i4>
      </vt:variant>
      <vt:variant>
        <vt:i4>44</vt:i4>
      </vt:variant>
      <vt:variant>
        <vt:i4>0</vt:i4>
      </vt:variant>
      <vt:variant>
        <vt:i4>5</vt:i4>
      </vt:variant>
      <vt:variant>
        <vt:lpwstr/>
      </vt:variant>
      <vt:variant>
        <vt:lpwstr>_Toc210597563</vt:lpwstr>
      </vt:variant>
      <vt:variant>
        <vt:i4>1179710</vt:i4>
      </vt:variant>
      <vt:variant>
        <vt:i4>38</vt:i4>
      </vt:variant>
      <vt:variant>
        <vt:i4>0</vt:i4>
      </vt:variant>
      <vt:variant>
        <vt:i4>5</vt:i4>
      </vt:variant>
      <vt:variant>
        <vt:lpwstr/>
      </vt:variant>
      <vt:variant>
        <vt:lpwstr>_Toc210597562</vt:lpwstr>
      </vt:variant>
      <vt:variant>
        <vt:i4>1179710</vt:i4>
      </vt:variant>
      <vt:variant>
        <vt:i4>32</vt:i4>
      </vt:variant>
      <vt:variant>
        <vt:i4>0</vt:i4>
      </vt:variant>
      <vt:variant>
        <vt:i4>5</vt:i4>
      </vt:variant>
      <vt:variant>
        <vt:lpwstr/>
      </vt:variant>
      <vt:variant>
        <vt:lpwstr>_Toc210597561</vt:lpwstr>
      </vt:variant>
      <vt:variant>
        <vt:i4>1179710</vt:i4>
      </vt:variant>
      <vt:variant>
        <vt:i4>26</vt:i4>
      </vt:variant>
      <vt:variant>
        <vt:i4>0</vt:i4>
      </vt:variant>
      <vt:variant>
        <vt:i4>5</vt:i4>
      </vt:variant>
      <vt:variant>
        <vt:lpwstr/>
      </vt:variant>
      <vt:variant>
        <vt:lpwstr>_Toc210597560</vt:lpwstr>
      </vt:variant>
      <vt:variant>
        <vt:i4>1114174</vt:i4>
      </vt:variant>
      <vt:variant>
        <vt:i4>20</vt:i4>
      </vt:variant>
      <vt:variant>
        <vt:i4>0</vt:i4>
      </vt:variant>
      <vt:variant>
        <vt:i4>5</vt:i4>
      </vt:variant>
      <vt:variant>
        <vt:lpwstr/>
      </vt:variant>
      <vt:variant>
        <vt:lpwstr>_Toc210597559</vt:lpwstr>
      </vt:variant>
      <vt:variant>
        <vt:i4>1114174</vt:i4>
      </vt:variant>
      <vt:variant>
        <vt:i4>14</vt:i4>
      </vt:variant>
      <vt:variant>
        <vt:i4>0</vt:i4>
      </vt:variant>
      <vt:variant>
        <vt:i4>5</vt:i4>
      </vt:variant>
      <vt:variant>
        <vt:lpwstr/>
      </vt:variant>
      <vt:variant>
        <vt:lpwstr>_Toc210597558</vt:lpwstr>
      </vt:variant>
      <vt:variant>
        <vt:i4>1114174</vt:i4>
      </vt:variant>
      <vt:variant>
        <vt:i4>8</vt:i4>
      </vt:variant>
      <vt:variant>
        <vt:i4>0</vt:i4>
      </vt:variant>
      <vt:variant>
        <vt:i4>5</vt:i4>
      </vt:variant>
      <vt:variant>
        <vt:lpwstr/>
      </vt:variant>
      <vt:variant>
        <vt:lpwstr>_Toc210597557</vt:lpwstr>
      </vt:variant>
      <vt:variant>
        <vt:i4>1114174</vt:i4>
      </vt:variant>
      <vt:variant>
        <vt:i4>2</vt:i4>
      </vt:variant>
      <vt:variant>
        <vt:i4>0</vt:i4>
      </vt:variant>
      <vt:variant>
        <vt:i4>5</vt:i4>
      </vt:variant>
      <vt:variant>
        <vt:lpwstr/>
      </vt:variant>
      <vt:variant>
        <vt:lpwstr>_Toc210597556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Zenub Maghawry Abouzid</dc:creator>
  <cp:keywords/>
  <dc:description/>
  <cp:lastModifiedBy>Zenub Abouzid</cp:lastModifiedBy>
  <cp:revision>3</cp:revision>
  <cp:lastPrinted>2025-10-06T03:51:00Z</cp:lastPrinted>
  <dcterms:created xsi:type="dcterms:W3CDTF">2025-10-06T03:50:00Z</dcterms:created>
  <dcterms:modified xsi:type="dcterms:W3CDTF">2025-10-06T03:51:00Z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66357148-efe7-4de3-9cbe-e45eb035b3f8</vt:lpwstr>
  </property>
  <property fmtid="{D5CDD505-2E9C-101B-9397-08002B2CF9AE}" pid="3" name="ContentTypeId">
    <vt:lpwstr>0x0101005B985BA921E19F479CD09AB1EE36D168</vt:lpwstr>
  </property>
</Properties>
</file>